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36C" w14:textId="77777777" w:rsidR="00275225" w:rsidRPr="00FC40AF" w:rsidRDefault="00275225" w:rsidP="00835A1E">
      <w:pPr>
        <w:jc w:val="both"/>
        <w:rPr>
          <w:b/>
          <w:sz w:val="22"/>
          <w:szCs w:val="22"/>
          <w:u w:val="single"/>
        </w:rPr>
      </w:pPr>
    </w:p>
    <w:p w14:paraId="6018CD01" w14:textId="77777777" w:rsidR="00275225" w:rsidRPr="00FC40AF" w:rsidRDefault="00275225" w:rsidP="00835A1E">
      <w:pPr>
        <w:jc w:val="both"/>
        <w:rPr>
          <w:sz w:val="22"/>
          <w:szCs w:val="22"/>
        </w:rPr>
      </w:pPr>
    </w:p>
    <w:p w14:paraId="327D971A" w14:textId="77777777" w:rsidR="00275225" w:rsidRPr="00FC40AF" w:rsidRDefault="00275225" w:rsidP="00835A1E">
      <w:pPr>
        <w:jc w:val="both"/>
        <w:rPr>
          <w:sz w:val="22"/>
          <w:szCs w:val="22"/>
        </w:rPr>
      </w:pPr>
    </w:p>
    <w:p w14:paraId="171A94F8" w14:textId="77777777" w:rsidR="00275225" w:rsidRPr="00FC40AF" w:rsidRDefault="00275225" w:rsidP="00835A1E">
      <w:pPr>
        <w:jc w:val="both"/>
        <w:rPr>
          <w:sz w:val="22"/>
          <w:szCs w:val="22"/>
        </w:rPr>
      </w:pPr>
    </w:p>
    <w:p w14:paraId="71D19D5F" w14:textId="1B534B14" w:rsidR="00275225" w:rsidRPr="00FC40AF" w:rsidRDefault="003C5308" w:rsidP="00835A1E">
      <w:pPr>
        <w:jc w:val="both"/>
        <w:rPr>
          <w:sz w:val="22"/>
          <w:szCs w:val="22"/>
        </w:rPr>
      </w:pPr>
      <w:r>
        <w:rPr>
          <w:b/>
          <w:noProof/>
          <w:sz w:val="22"/>
          <w:szCs w:val="22"/>
        </w:rPr>
        <w:drawing>
          <wp:inline distT="0" distB="0" distL="0" distR="0" wp14:anchorId="7CA85F22" wp14:editId="77A8A1C7">
            <wp:extent cx="5486400" cy="38404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840480"/>
                    </a:xfrm>
                    <a:prstGeom prst="rect">
                      <a:avLst/>
                    </a:prstGeom>
                    <a:noFill/>
                    <a:ln>
                      <a:noFill/>
                    </a:ln>
                  </pic:spPr>
                </pic:pic>
              </a:graphicData>
            </a:graphic>
          </wp:inline>
        </w:drawing>
      </w:r>
    </w:p>
    <w:p w14:paraId="118F36F5" w14:textId="77777777" w:rsidR="00275225" w:rsidRPr="00FC40AF" w:rsidRDefault="00275225" w:rsidP="00835A1E">
      <w:pPr>
        <w:jc w:val="both"/>
        <w:rPr>
          <w:sz w:val="22"/>
          <w:szCs w:val="22"/>
        </w:rPr>
      </w:pPr>
    </w:p>
    <w:p w14:paraId="3E3C08C8" w14:textId="77777777" w:rsidR="00275225" w:rsidRPr="009D2B32" w:rsidRDefault="00275225" w:rsidP="00835A1E">
      <w:pPr>
        <w:jc w:val="both"/>
        <w:rPr>
          <w:b/>
          <w:sz w:val="56"/>
          <w:szCs w:val="56"/>
        </w:rPr>
      </w:pPr>
      <w:r w:rsidRPr="009D2B32">
        <w:rPr>
          <w:b/>
          <w:sz w:val="56"/>
          <w:szCs w:val="56"/>
        </w:rPr>
        <w:t>VÝROČNÍ ZPRÁVA</w:t>
      </w:r>
    </w:p>
    <w:p w14:paraId="2029A7D7" w14:textId="77777777" w:rsidR="00275225" w:rsidRPr="009D2B32" w:rsidRDefault="00275225" w:rsidP="00835A1E">
      <w:pPr>
        <w:jc w:val="both"/>
        <w:rPr>
          <w:sz w:val="30"/>
          <w:szCs w:val="30"/>
        </w:rPr>
      </w:pPr>
      <w:r w:rsidRPr="009D2B32">
        <w:rPr>
          <w:sz w:val="30"/>
          <w:szCs w:val="30"/>
        </w:rPr>
        <w:t>o činnosti školy</w:t>
      </w:r>
    </w:p>
    <w:p w14:paraId="7918AC02" w14:textId="64A9B982" w:rsidR="00275225" w:rsidRPr="009D2B32" w:rsidRDefault="00275225" w:rsidP="00835A1E">
      <w:pPr>
        <w:jc w:val="both"/>
        <w:rPr>
          <w:sz w:val="30"/>
          <w:szCs w:val="30"/>
        </w:rPr>
      </w:pPr>
      <w:r w:rsidRPr="005E7BDF">
        <w:rPr>
          <w:sz w:val="30"/>
          <w:szCs w:val="30"/>
        </w:rPr>
        <w:t>ve školním roce 20</w:t>
      </w:r>
      <w:r w:rsidR="005E7BDF" w:rsidRPr="005E7BDF">
        <w:rPr>
          <w:sz w:val="30"/>
          <w:szCs w:val="30"/>
        </w:rPr>
        <w:t>2</w:t>
      </w:r>
      <w:r w:rsidR="006001C3">
        <w:rPr>
          <w:sz w:val="30"/>
          <w:szCs w:val="30"/>
        </w:rPr>
        <w:t>2</w:t>
      </w:r>
      <w:r w:rsidR="001163EB">
        <w:rPr>
          <w:sz w:val="30"/>
          <w:szCs w:val="30"/>
        </w:rPr>
        <w:t>–</w:t>
      </w:r>
      <w:r w:rsidR="009D2B32" w:rsidRPr="005E7BDF">
        <w:rPr>
          <w:sz w:val="30"/>
          <w:szCs w:val="30"/>
        </w:rPr>
        <w:t>202</w:t>
      </w:r>
      <w:r w:rsidR="006001C3">
        <w:rPr>
          <w:sz w:val="30"/>
          <w:szCs w:val="30"/>
        </w:rPr>
        <w:t>3</w:t>
      </w:r>
    </w:p>
    <w:p w14:paraId="06241598" w14:textId="77777777" w:rsidR="00275225" w:rsidRPr="00FC40AF" w:rsidRDefault="00275225" w:rsidP="00835A1E">
      <w:pPr>
        <w:jc w:val="both"/>
        <w:rPr>
          <w:sz w:val="22"/>
          <w:szCs w:val="22"/>
        </w:rPr>
      </w:pPr>
    </w:p>
    <w:p w14:paraId="626FB2A2" w14:textId="77777777" w:rsidR="00275225" w:rsidRPr="00FC40AF" w:rsidRDefault="00275225" w:rsidP="00835A1E">
      <w:pPr>
        <w:jc w:val="both"/>
        <w:rPr>
          <w:sz w:val="22"/>
          <w:szCs w:val="22"/>
        </w:rPr>
      </w:pPr>
    </w:p>
    <w:p w14:paraId="7224EA75" w14:textId="77777777" w:rsidR="00275225" w:rsidRPr="00FC40AF" w:rsidRDefault="00275225" w:rsidP="00835A1E">
      <w:pPr>
        <w:jc w:val="both"/>
        <w:rPr>
          <w:sz w:val="22"/>
          <w:szCs w:val="22"/>
        </w:rPr>
      </w:pPr>
      <w:r w:rsidRPr="00FC40AF">
        <w:rPr>
          <w:sz w:val="22"/>
          <w:szCs w:val="22"/>
        </w:rPr>
        <w:t>___________________________________________________________________________</w:t>
      </w:r>
      <w:r w:rsidR="003D4E62">
        <w:rPr>
          <w:sz w:val="22"/>
          <w:szCs w:val="22"/>
        </w:rPr>
        <w:t>_______</w:t>
      </w:r>
    </w:p>
    <w:p w14:paraId="0D438324" w14:textId="18BBDEBE" w:rsidR="00275225" w:rsidRPr="00FC40AF" w:rsidRDefault="003D4E62" w:rsidP="00835A1E">
      <w:pPr>
        <w:jc w:val="both"/>
        <w:rPr>
          <w:sz w:val="22"/>
          <w:szCs w:val="22"/>
        </w:rPr>
      </w:pPr>
      <w:r>
        <w:rPr>
          <w:b/>
          <w:bCs/>
          <w:sz w:val="22"/>
          <w:szCs w:val="22"/>
        </w:rPr>
        <w:t xml:space="preserve">                                                                                                     </w:t>
      </w:r>
      <w:r w:rsidR="00275225" w:rsidRPr="003D4E62">
        <w:rPr>
          <w:b/>
          <w:bCs/>
          <w:sz w:val="22"/>
          <w:szCs w:val="22"/>
        </w:rPr>
        <w:t>Zpracovala:</w:t>
      </w:r>
      <w:r w:rsidR="00275225" w:rsidRPr="00FC40AF">
        <w:rPr>
          <w:sz w:val="22"/>
          <w:szCs w:val="22"/>
        </w:rPr>
        <w:t xml:space="preserve"> Bc. </w:t>
      </w:r>
      <w:r w:rsidR="00EA0EDC">
        <w:rPr>
          <w:sz w:val="22"/>
          <w:szCs w:val="22"/>
        </w:rPr>
        <w:t xml:space="preserve">et </w:t>
      </w:r>
      <w:r w:rsidR="00275225" w:rsidRPr="00FC40AF">
        <w:rPr>
          <w:sz w:val="22"/>
          <w:szCs w:val="22"/>
        </w:rPr>
        <w:t>Mgr. Anna Niklová</w:t>
      </w:r>
    </w:p>
    <w:p w14:paraId="720AC0A3" w14:textId="77777777" w:rsidR="00275225" w:rsidRPr="00FC40AF" w:rsidRDefault="003D4E62" w:rsidP="00835A1E">
      <w:pPr>
        <w:jc w:val="both"/>
        <w:rPr>
          <w:i/>
          <w:sz w:val="22"/>
          <w:szCs w:val="22"/>
        </w:rPr>
      </w:pPr>
      <w:r>
        <w:rPr>
          <w:i/>
          <w:sz w:val="22"/>
          <w:szCs w:val="22"/>
        </w:rPr>
        <w:t xml:space="preserve">                                                                                                                                           </w:t>
      </w:r>
      <w:r w:rsidR="00275225" w:rsidRPr="00FC40AF">
        <w:rPr>
          <w:i/>
          <w:sz w:val="22"/>
          <w:szCs w:val="22"/>
        </w:rPr>
        <w:t>ředitelka školy</w:t>
      </w:r>
    </w:p>
    <w:p w14:paraId="218D0EC6" w14:textId="77777777" w:rsidR="00275225" w:rsidRDefault="00275225" w:rsidP="00835A1E">
      <w:pPr>
        <w:jc w:val="both"/>
        <w:rPr>
          <w:i/>
          <w:sz w:val="22"/>
          <w:szCs w:val="22"/>
        </w:rPr>
      </w:pPr>
    </w:p>
    <w:p w14:paraId="3B7C8896" w14:textId="77777777" w:rsidR="008E03AA" w:rsidRDefault="008E03AA" w:rsidP="00835A1E">
      <w:pPr>
        <w:pStyle w:val="Nadpis1"/>
        <w:spacing w:after="0"/>
        <w:jc w:val="both"/>
        <w:rPr>
          <w:b w:val="0"/>
          <w:iCs/>
          <w:sz w:val="24"/>
          <w:szCs w:val="24"/>
        </w:rPr>
      </w:pPr>
    </w:p>
    <w:p w14:paraId="3390C759" w14:textId="77777777" w:rsidR="008E03AA" w:rsidRDefault="008E03AA" w:rsidP="00835A1E">
      <w:pPr>
        <w:pStyle w:val="Nadpis1"/>
        <w:spacing w:after="0"/>
        <w:jc w:val="both"/>
        <w:rPr>
          <w:b w:val="0"/>
          <w:iCs/>
          <w:sz w:val="24"/>
          <w:szCs w:val="24"/>
        </w:rPr>
      </w:pPr>
    </w:p>
    <w:p w14:paraId="543C678A" w14:textId="77777777" w:rsidR="008E03AA" w:rsidRDefault="008E03AA" w:rsidP="00835A1E">
      <w:pPr>
        <w:pStyle w:val="Nadpis1"/>
        <w:spacing w:after="0"/>
        <w:jc w:val="both"/>
        <w:rPr>
          <w:b w:val="0"/>
          <w:iCs/>
          <w:sz w:val="24"/>
          <w:szCs w:val="24"/>
        </w:rPr>
      </w:pPr>
    </w:p>
    <w:p w14:paraId="2C5CFA8B" w14:textId="77777777" w:rsidR="008E03AA" w:rsidRDefault="008E03AA" w:rsidP="00835A1E">
      <w:pPr>
        <w:pStyle w:val="Nadpis1"/>
        <w:spacing w:after="0"/>
        <w:jc w:val="both"/>
        <w:rPr>
          <w:b w:val="0"/>
          <w:iCs/>
          <w:sz w:val="24"/>
          <w:szCs w:val="24"/>
        </w:rPr>
      </w:pPr>
    </w:p>
    <w:p w14:paraId="06045F12" w14:textId="77777777" w:rsidR="008E03AA" w:rsidRDefault="008E03AA" w:rsidP="00835A1E">
      <w:pPr>
        <w:pStyle w:val="Nadpis1"/>
        <w:spacing w:after="0"/>
        <w:jc w:val="both"/>
        <w:rPr>
          <w:b w:val="0"/>
          <w:iCs/>
          <w:sz w:val="24"/>
          <w:szCs w:val="24"/>
        </w:rPr>
      </w:pPr>
    </w:p>
    <w:p w14:paraId="70BFEE55" w14:textId="77777777" w:rsidR="008E03AA" w:rsidRDefault="008E03AA" w:rsidP="00835A1E">
      <w:pPr>
        <w:jc w:val="both"/>
      </w:pPr>
    </w:p>
    <w:p w14:paraId="0E2726F2" w14:textId="77777777" w:rsidR="008E03AA" w:rsidRPr="008E03AA" w:rsidRDefault="008E03AA" w:rsidP="00835A1E">
      <w:pPr>
        <w:jc w:val="both"/>
      </w:pPr>
    </w:p>
    <w:p w14:paraId="0F0DD354" w14:textId="77777777" w:rsidR="00275225" w:rsidRPr="00E2307F" w:rsidRDefault="003D4E62" w:rsidP="00E2307F">
      <w:pPr>
        <w:jc w:val="both"/>
        <w:rPr>
          <w:b/>
          <w:szCs w:val="24"/>
        </w:rPr>
      </w:pPr>
      <w:bookmarkStart w:id="0" w:name="_Toc53453243"/>
      <w:bookmarkStart w:id="1" w:name="_Toc53453389"/>
      <w:bookmarkStart w:id="2" w:name="_Toc53561458"/>
      <w:bookmarkStart w:id="3" w:name="_Toc53577602"/>
      <w:r w:rsidRPr="00E2307F">
        <w:rPr>
          <w:szCs w:val="24"/>
        </w:rPr>
        <w:t xml:space="preserve">V souladu </w:t>
      </w:r>
      <w:r w:rsidR="00275225" w:rsidRPr="00E2307F">
        <w:rPr>
          <w:szCs w:val="24"/>
        </w:rPr>
        <w:t xml:space="preserve">se zákonem č. 561/2004 Sb. o předškolním, základním, středním, vyšším odborném a jiném vzdělávání </w:t>
      </w:r>
      <w:r w:rsidR="00275225" w:rsidRPr="00E2307F">
        <w:rPr>
          <w:i/>
          <w:szCs w:val="24"/>
        </w:rPr>
        <w:t>(školský zákon)</w:t>
      </w:r>
      <w:r w:rsidR="00275225" w:rsidRPr="00E2307F">
        <w:rPr>
          <w:szCs w:val="24"/>
        </w:rPr>
        <w:t>, ve znění pozdějších předpisů, předkládám výroční zprávu zpracovanou dle následující osnovy. Zpráva je doplněna o komentář.</w:t>
      </w:r>
      <w:bookmarkEnd w:id="0"/>
      <w:bookmarkEnd w:id="1"/>
      <w:bookmarkEnd w:id="2"/>
      <w:bookmarkEnd w:id="3"/>
    </w:p>
    <w:p w14:paraId="207106F3" w14:textId="77777777" w:rsidR="00275225" w:rsidRPr="003D4E62" w:rsidRDefault="00275225" w:rsidP="00835A1E">
      <w:pPr>
        <w:jc w:val="both"/>
        <w:rPr>
          <w:szCs w:val="24"/>
        </w:rPr>
      </w:pPr>
    </w:p>
    <w:p w14:paraId="2B244C0E" w14:textId="77777777" w:rsidR="00275225" w:rsidRPr="003D4E62" w:rsidRDefault="00275225" w:rsidP="00835A1E">
      <w:pPr>
        <w:ind w:left="5664" w:firstLine="709"/>
        <w:jc w:val="both"/>
        <w:rPr>
          <w:b/>
          <w:szCs w:val="24"/>
        </w:rPr>
      </w:pPr>
      <w:r w:rsidRPr="003D4E62">
        <w:rPr>
          <w:b/>
          <w:szCs w:val="24"/>
        </w:rPr>
        <w:t xml:space="preserve">Bc. Mgr. Anna Niklová </w:t>
      </w:r>
    </w:p>
    <w:p w14:paraId="2A867C45" w14:textId="77777777" w:rsidR="00275225" w:rsidRPr="003D4E62" w:rsidRDefault="003D4E62" w:rsidP="00835A1E">
      <w:pPr>
        <w:ind w:left="4956" w:firstLine="709"/>
        <w:jc w:val="both"/>
        <w:rPr>
          <w:bCs/>
          <w:i/>
          <w:iCs/>
          <w:szCs w:val="24"/>
        </w:rPr>
      </w:pPr>
      <w:r w:rsidRPr="003D4E62">
        <w:rPr>
          <w:bCs/>
          <w:szCs w:val="24"/>
        </w:rPr>
        <w:t xml:space="preserve">                           </w:t>
      </w:r>
      <w:r>
        <w:rPr>
          <w:bCs/>
          <w:szCs w:val="24"/>
        </w:rPr>
        <w:t xml:space="preserve"> </w:t>
      </w:r>
      <w:r w:rsidR="00275225" w:rsidRPr="003D4E62">
        <w:rPr>
          <w:bCs/>
          <w:i/>
          <w:iCs/>
          <w:szCs w:val="24"/>
        </w:rPr>
        <w:t>ředitelka školy</w:t>
      </w:r>
    </w:p>
    <w:p w14:paraId="045A2BFA" w14:textId="77777777" w:rsidR="003D4E62" w:rsidRDefault="003D4E62" w:rsidP="00835A1E">
      <w:pPr>
        <w:ind w:left="4956" w:firstLine="708"/>
        <w:jc w:val="both"/>
        <w:rPr>
          <w:rFonts w:ascii="Palatino Linotype" w:hAnsi="Palatino Linotype"/>
          <w:b/>
        </w:rPr>
      </w:pPr>
    </w:p>
    <w:p w14:paraId="1255BF2F" w14:textId="77777777" w:rsidR="003D4E62" w:rsidRDefault="003D4E62" w:rsidP="00835A1E">
      <w:pPr>
        <w:ind w:left="4956" w:firstLine="708"/>
        <w:jc w:val="both"/>
        <w:rPr>
          <w:rFonts w:ascii="Palatino Linotype" w:hAnsi="Palatino Linotype"/>
          <w:b/>
        </w:rPr>
      </w:pPr>
    </w:p>
    <w:p w14:paraId="7E942BBD" w14:textId="77777777" w:rsidR="003D4E62" w:rsidRDefault="003D4E62" w:rsidP="00835A1E">
      <w:pPr>
        <w:ind w:left="4956" w:firstLine="708"/>
        <w:jc w:val="both"/>
        <w:rPr>
          <w:rFonts w:ascii="Palatino Linotype" w:hAnsi="Palatino Linotype"/>
          <w:b/>
        </w:rPr>
      </w:pPr>
    </w:p>
    <w:p w14:paraId="155EDE4F" w14:textId="77777777" w:rsidR="003D4E62" w:rsidRDefault="003D4E62" w:rsidP="00835A1E">
      <w:pPr>
        <w:ind w:left="4956" w:firstLine="708"/>
        <w:jc w:val="both"/>
        <w:rPr>
          <w:rFonts w:ascii="Palatino Linotype" w:hAnsi="Palatino Linotype"/>
          <w:b/>
        </w:rPr>
      </w:pPr>
    </w:p>
    <w:p w14:paraId="73833EDC" w14:textId="77777777" w:rsidR="003D4E62" w:rsidRPr="003D4E62" w:rsidRDefault="003D4E62" w:rsidP="00835A1E">
      <w:pPr>
        <w:ind w:left="4956" w:firstLine="708"/>
        <w:jc w:val="both"/>
        <w:rPr>
          <w:b/>
        </w:rPr>
      </w:pPr>
    </w:p>
    <w:p w14:paraId="22E2ABEE" w14:textId="77777777" w:rsidR="00275225" w:rsidRPr="00DF2B1B" w:rsidRDefault="003D4E62" w:rsidP="00835A1E">
      <w:pPr>
        <w:jc w:val="both"/>
        <w:rPr>
          <w:i/>
          <w:szCs w:val="24"/>
        </w:rPr>
        <w:sectPr w:rsidR="00275225" w:rsidRPr="00DF2B1B" w:rsidSect="008E03AA">
          <w:footerReference w:type="even" r:id="rId12"/>
          <w:footerReference w:type="default" r:id="rId13"/>
          <w:headerReference w:type="first" r:id="rId14"/>
          <w:pgSz w:w="11906" w:h="16838"/>
          <w:pgMar w:top="1418" w:right="1418" w:bottom="1418" w:left="1418" w:header="993" w:footer="708" w:gutter="0"/>
          <w:cols w:space="708"/>
          <w:titlePg/>
        </w:sectPr>
      </w:pPr>
      <w:r w:rsidRPr="00E76C6D">
        <w:rPr>
          <w:szCs w:val="24"/>
        </w:rPr>
        <w:t>Tato zpráva obsahuje celkem</w:t>
      </w:r>
      <w:r w:rsidR="009036C5">
        <w:rPr>
          <w:szCs w:val="24"/>
        </w:rPr>
        <w:t xml:space="preserve"> 48 stran</w:t>
      </w:r>
      <w:r w:rsidRPr="00E76C6D">
        <w:rPr>
          <w:szCs w:val="24"/>
        </w:rPr>
        <w:t xml:space="preserve">. </w:t>
      </w:r>
      <w:r w:rsidRPr="00752985">
        <w:rPr>
          <w:szCs w:val="24"/>
        </w:rPr>
        <w:t>Zpráva byla předložena školské radě dne</w:t>
      </w:r>
      <w:r w:rsidR="00DC62E6" w:rsidRPr="00752985">
        <w:rPr>
          <w:szCs w:val="24"/>
        </w:rPr>
        <w:t xml:space="preserve"> </w:t>
      </w:r>
      <w:r w:rsidR="00752985">
        <w:rPr>
          <w:szCs w:val="24"/>
        </w:rPr>
        <w:t>15</w:t>
      </w:r>
      <w:r w:rsidR="00073AFA" w:rsidRPr="00752985">
        <w:rPr>
          <w:szCs w:val="24"/>
        </w:rPr>
        <w:t>.</w:t>
      </w:r>
      <w:r w:rsidR="00752985">
        <w:rPr>
          <w:szCs w:val="24"/>
        </w:rPr>
        <w:t xml:space="preserve"> </w:t>
      </w:r>
      <w:r w:rsidR="00073AFA" w:rsidRPr="00752985">
        <w:rPr>
          <w:szCs w:val="24"/>
        </w:rPr>
        <w:t>září 20</w:t>
      </w:r>
      <w:r w:rsidR="00DC62E6" w:rsidRPr="00752985">
        <w:rPr>
          <w:szCs w:val="24"/>
        </w:rPr>
        <w:t>2</w:t>
      </w:r>
      <w:r w:rsidR="009036C5">
        <w:rPr>
          <w:szCs w:val="24"/>
        </w:rPr>
        <w:t>3</w:t>
      </w:r>
      <w:r w:rsidR="00073AFA" w:rsidRPr="00752985">
        <w:rPr>
          <w:szCs w:val="24"/>
        </w:rPr>
        <w:t xml:space="preserve"> </w:t>
      </w:r>
      <w:r w:rsidRPr="00752985">
        <w:rPr>
          <w:szCs w:val="24"/>
        </w:rPr>
        <w:t>a projednána při pedagogické radě dne</w:t>
      </w:r>
      <w:r w:rsidR="00DC62E6" w:rsidRPr="00752985">
        <w:rPr>
          <w:szCs w:val="24"/>
        </w:rPr>
        <w:t xml:space="preserve"> </w:t>
      </w:r>
      <w:r w:rsidR="00752985">
        <w:rPr>
          <w:szCs w:val="24"/>
        </w:rPr>
        <w:t xml:space="preserve">1. října </w:t>
      </w:r>
      <w:r w:rsidR="00A3205C" w:rsidRPr="00752985">
        <w:rPr>
          <w:szCs w:val="24"/>
        </w:rPr>
        <w:t>202</w:t>
      </w:r>
      <w:r w:rsidR="00DF2B1B">
        <w:rPr>
          <w:szCs w:val="24"/>
        </w:rPr>
        <w:t>3</w:t>
      </w:r>
      <w:r w:rsidRPr="00752985">
        <w:rPr>
          <w:szCs w:val="24"/>
        </w:rPr>
        <w:t>.</w:t>
      </w:r>
    </w:p>
    <w:sdt>
      <w:sdtPr>
        <w:rPr>
          <w:rFonts w:ascii="Times New Roman" w:hAnsi="Times New Roman"/>
          <w:color w:val="auto"/>
          <w:sz w:val="24"/>
          <w:szCs w:val="20"/>
        </w:rPr>
        <w:id w:val="-450248287"/>
        <w:docPartObj>
          <w:docPartGallery w:val="Table of Contents"/>
          <w:docPartUnique/>
        </w:docPartObj>
      </w:sdtPr>
      <w:sdtEndPr>
        <w:rPr>
          <w:b/>
          <w:bCs/>
        </w:rPr>
      </w:sdtEndPr>
      <w:sdtContent>
        <w:p w14:paraId="210A74D3" w14:textId="0F740FF7" w:rsidR="00D10989" w:rsidRDefault="00D10989">
          <w:pPr>
            <w:pStyle w:val="Nadpisobsahu"/>
          </w:pPr>
          <w:r>
            <w:t>Obsah</w:t>
          </w:r>
        </w:p>
        <w:p w14:paraId="14692361" w14:textId="7216575E" w:rsidR="00031F3C" w:rsidRDefault="00D10989">
          <w:pPr>
            <w:pStyle w:val="Obsah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48050350" w:history="1">
            <w:r w:rsidR="00031F3C" w:rsidRPr="007237E0">
              <w:rPr>
                <w:rStyle w:val="Hypertextovodkaz"/>
                <w:noProof/>
              </w:rPr>
              <w:t>1.</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Přesný název školy podle posledního rozhodnutí o zařazení</w:t>
            </w:r>
            <w:r w:rsidR="00031F3C">
              <w:rPr>
                <w:noProof/>
                <w:webHidden/>
              </w:rPr>
              <w:tab/>
            </w:r>
            <w:r w:rsidR="00031F3C">
              <w:rPr>
                <w:noProof/>
                <w:webHidden/>
              </w:rPr>
              <w:fldChar w:fldCharType="begin"/>
            </w:r>
            <w:r w:rsidR="00031F3C">
              <w:rPr>
                <w:noProof/>
                <w:webHidden/>
              </w:rPr>
              <w:instrText xml:space="preserve"> PAGEREF _Toc148050350 \h </w:instrText>
            </w:r>
            <w:r w:rsidR="00031F3C">
              <w:rPr>
                <w:noProof/>
                <w:webHidden/>
              </w:rPr>
            </w:r>
            <w:r w:rsidR="00031F3C">
              <w:rPr>
                <w:noProof/>
                <w:webHidden/>
              </w:rPr>
              <w:fldChar w:fldCharType="separate"/>
            </w:r>
            <w:r w:rsidR="00031F3C">
              <w:rPr>
                <w:noProof/>
                <w:webHidden/>
              </w:rPr>
              <w:t>5</w:t>
            </w:r>
            <w:r w:rsidR="00031F3C">
              <w:rPr>
                <w:noProof/>
                <w:webHidden/>
              </w:rPr>
              <w:fldChar w:fldCharType="end"/>
            </w:r>
          </w:hyperlink>
        </w:p>
        <w:p w14:paraId="207EEDF2" w14:textId="0F91484A"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51" w:history="1">
            <w:r w:rsidR="00031F3C" w:rsidRPr="007237E0">
              <w:rPr>
                <w:rStyle w:val="Hypertextovodkaz"/>
                <w:noProof/>
              </w:rPr>
              <w:t>2.</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Zřizovatel</w:t>
            </w:r>
            <w:r w:rsidR="00031F3C">
              <w:rPr>
                <w:noProof/>
                <w:webHidden/>
              </w:rPr>
              <w:tab/>
            </w:r>
            <w:r w:rsidR="00031F3C">
              <w:rPr>
                <w:noProof/>
                <w:webHidden/>
              </w:rPr>
              <w:fldChar w:fldCharType="begin"/>
            </w:r>
            <w:r w:rsidR="00031F3C">
              <w:rPr>
                <w:noProof/>
                <w:webHidden/>
              </w:rPr>
              <w:instrText xml:space="preserve"> PAGEREF _Toc148050351 \h </w:instrText>
            </w:r>
            <w:r w:rsidR="00031F3C">
              <w:rPr>
                <w:noProof/>
                <w:webHidden/>
              </w:rPr>
            </w:r>
            <w:r w:rsidR="00031F3C">
              <w:rPr>
                <w:noProof/>
                <w:webHidden/>
              </w:rPr>
              <w:fldChar w:fldCharType="separate"/>
            </w:r>
            <w:r w:rsidR="00031F3C">
              <w:rPr>
                <w:noProof/>
                <w:webHidden/>
              </w:rPr>
              <w:t>5</w:t>
            </w:r>
            <w:r w:rsidR="00031F3C">
              <w:rPr>
                <w:noProof/>
                <w:webHidden/>
              </w:rPr>
              <w:fldChar w:fldCharType="end"/>
            </w:r>
          </w:hyperlink>
        </w:p>
        <w:p w14:paraId="407B2F1C" w14:textId="1C708B3D"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52" w:history="1">
            <w:r w:rsidR="00031F3C" w:rsidRPr="007237E0">
              <w:rPr>
                <w:rStyle w:val="Hypertextovodkaz"/>
                <w:noProof/>
              </w:rPr>
              <w:t>3.</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Charakteristika školy</w:t>
            </w:r>
            <w:r w:rsidR="00031F3C">
              <w:rPr>
                <w:noProof/>
                <w:webHidden/>
              </w:rPr>
              <w:tab/>
            </w:r>
            <w:r w:rsidR="00031F3C">
              <w:rPr>
                <w:noProof/>
                <w:webHidden/>
              </w:rPr>
              <w:fldChar w:fldCharType="begin"/>
            </w:r>
            <w:r w:rsidR="00031F3C">
              <w:rPr>
                <w:noProof/>
                <w:webHidden/>
              </w:rPr>
              <w:instrText xml:space="preserve"> PAGEREF _Toc148050352 \h </w:instrText>
            </w:r>
            <w:r w:rsidR="00031F3C">
              <w:rPr>
                <w:noProof/>
                <w:webHidden/>
              </w:rPr>
            </w:r>
            <w:r w:rsidR="00031F3C">
              <w:rPr>
                <w:noProof/>
                <w:webHidden/>
              </w:rPr>
              <w:fldChar w:fldCharType="separate"/>
            </w:r>
            <w:r w:rsidR="00031F3C">
              <w:rPr>
                <w:noProof/>
                <w:webHidden/>
              </w:rPr>
              <w:t>5</w:t>
            </w:r>
            <w:r w:rsidR="00031F3C">
              <w:rPr>
                <w:noProof/>
                <w:webHidden/>
              </w:rPr>
              <w:fldChar w:fldCharType="end"/>
            </w:r>
          </w:hyperlink>
        </w:p>
        <w:p w14:paraId="50CB28FA" w14:textId="25F8B571"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53" w:history="1">
            <w:r w:rsidR="00031F3C" w:rsidRPr="007237E0">
              <w:rPr>
                <w:rStyle w:val="Hypertextovodkaz"/>
                <w:noProof/>
              </w:rPr>
              <w:t>4.</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Údaje o vedení školy</w:t>
            </w:r>
            <w:r w:rsidR="00031F3C">
              <w:rPr>
                <w:noProof/>
                <w:webHidden/>
              </w:rPr>
              <w:tab/>
            </w:r>
            <w:r w:rsidR="00031F3C">
              <w:rPr>
                <w:noProof/>
                <w:webHidden/>
              </w:rPr>
              <w:fldChar w:fldCharType="begin"/>
            </w:r>
            <w:r w:rsidR="00031F3C">
              <w:rPr>
                <w:noProof/>
                <w:webHidden/>
              </w:rPr>
              <w:instrText xml:space="preserve"> PAGEREF _Toc148050353 \h </w:instrText>
            </w:r>
            <w:r w:rsidR="00031F3C">
              <w:rPr>
                <w:noProof/>
                <w:webHidden/>
              </w:rPr>
            </w:r>
            <w:r w:rsidR="00031F3C">
              <w:rPr>
                <w:noProof/>
                <w:webHidden/>
              </w:rPr>
              <w:fldChar w:fldCharType="separate"/>
            </w:r>
            <w:r w:rsidR="00031F3C">
              <w:rPr>
                <w:noProof/>
                <w:webHidden/>
              </w:rPr>
              <w:t>5</w:t>
            </w:r>
            <w:r w:rsidR="00031F3C">
              <w:rPr>
                <w:noProof/>
                <w:webHidden/>
              </w:rPr>
              <w:fldChar w:fldCharType="end"/>
            </w:r>
          </w:hyperlink>
        </w:p>
        <w:p w14:paraId="1CEFD690" w14:textId="578B71BA"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54" w:history="1">
            <w:r w:rsidR="00031F3C" w:rsidRPr="007237E0">
              <w:rPr>
                <w:rStyle w:val="Hypertextovodkaz"/>
                <w:noProof/>
              </w:rPr>
              <w:t>5.</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Adresa pro dálkový přístup, další kontaktní údaje</w:t>
            </w:r>
            <w:r w:rsidR="00031F3C">
              <w:rPr>
                <w:noProof/>
                <w:webHidden/>
              </w:rPr>
              <w:tab/>
            </w:r>
            <w:r w:rsidR="00031F3C">
              <w:rPr>
                <w:noProof/>
                <w:webHidden/>
              </w:rPr>
              <w:fldChar w:fldCharType="begin"/>
            </w:r>
            <w:r w:rsidR="00031F3C">
              <w:rPr>
                <w:noProof/>
                <w:webHidden/>
              </w:rPr>
              <w:instrText xml:space="preserve"> PAGEREF _Toc148050354 \h </w:instrText>
            </w:r>
            <w:r w:rsidR="00031F3C">
              <w:rPr>
                <w:noProof/>
                <w:webHidden/>
              </w:rPr>
            </w:r>
            <w:r w:rsidR="00031F3C">
              <w:rPr>
                <w:noProof/>
                <w:webHidden/>
              </w:rPr>
              <w:fldChar w:fldCharType="separate"/>
            </w:r>
            <w:r w:rsidR="00031F3C">
              <w:rPr>
                <w:noProof/>
                <w:webHidden/>
              </w:rPr>
              <w:t>5</w:t>
            </w:r>
            <w:r w:rsidR="00031F3C">
              <w:rPr>
                <w:noProof/>
                <w:webHidden/>
              </w:rPr>
              <w:fldChar w:fldCharType="end"/>
            </w:r>
          </w:hyperlink>
        </w:p>
        <w:p w14:paraId="380720B0" w14:textId="0A43CD7F"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55" w:history="1">
            <w:r w:rsidR="00031F3C" w:rsidRPr="007237E0">
              <w:rPr>
                <w:rStyle w:val="Hypertextovodkaz"/>
                <w:noProof/>
              </w:rPr>
              <w:t>6.</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Počet tříd a žáků, vzdělávací program školy, vzdělávací projekty</w:t>
            </w:r>
            <w:r w:rsidR="00031F3C">
              <w:rPr>
                <w:noProof/>
                <w:webHidden/>
              </w:rPr>
              <w:tab/>
            </w:r>
            <w:r w:rsidR="00031F3C">
              <w:rPr>
                <w:noProof/>
                <w:webHidden/>
              </w:rPr>
              <w:fldChar w:fldCharType="begin"/>
            </w:r>
            <w:r w:rsidR="00031F3C">
              <w:rPr>
                <w:noProof/>
                <w:webHidden/>
              </w:rPr>
              <w:instrText xml:space="preserve"> PAGEREF _Toc148050355 \h </w:instrText>
            </w:r>
            <w:r w:rsidR="00031F3C">
              <w:rPr>
                <w:noProof/>
                <w:webHidden/>
              </w:rPr>
            </w:r>
            <w:r w:rsidR="00031F3C">
              <w:rPr>
                <w:noProof/>
                <w:webHidden/>
              </w:rPr>
              <w:fldChar w:fldCharType="separate"/>
            </w:r>
            <w:r w:rsidR="00031F3C">
              <w:rPr>
                <w:noProof/>
                <w:webHidden/>
              </w:rPr>
              <w:t>6</w:t>
            </w:r>
            <w:r w:rsidR="00031F3C">
              <w:rPr>
                <w:noProof/>
                <w:webHidden/>
              </w:rPr>
              <w:fldChar w:fldCharType="end"/>
            </w:r>
          </w:hyperlink>
        </w:p>
        <w:p w14:paraId="047DD9A1" w14:textId="25909FF4"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56" w:history="1">
            <w:r w:rsidR="00031F3C" w:rsidRPr="007237E0">
              <w:rPr>
                <w:rStyle w:val="Hypertextovodkaz"/>
                <w:noProof/>
              </w:rPr>
              <w:t>7.</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Stručné hodnocení naplňování školního vzdělávacího programu (ŠVP), informace o inovaci nebo revizi ŠVP ve školním roce 2022/2023; výsledky vzdělávání žáků podle cílů ŠVP dle vyhlášky č. 15/2005 Sb., § 7 (1) e):</w:t>
            </w:r>
            <w:r w:rsidR="00031F3C">
              <w:rPr>
                <w:noProof/>
                <w:webHidden/>
              </w:rPr>
              <w:tab/>
            </w:r>
            <w:r w:rsidR="00031F3C">
              <w:rPr>
                <w:noProof/>
                <w:webHidden/>
              </w:rPr>
              <w:fldChar w:fldCharType="begin"/>
            </w:r>
            <w:r w:rsidR="00031F3C">
              <w:rPr>
                <w:noProof/>
                <w:webHidden/>
              </w:rPr>
              <w:instrText xml:space="preserve"> PAGEREF _Toc148050356 \h </w:instrText>
            </w:r>
            <w:r w:rsidR="00031F3C">
              <w:rPr>
                <w:noProof/>
                <w:webHidden/>
              </w:rPr>
            </w:r>
            <w:r w:rsidR="00031F3C">
              <w:rPr>
                <w:noProof/>
                <w:webHidden/>
              </w:rPr>
              <w:fldChar w:fldCharType="separate"/>
            </w:r>
            <w:r w:rsidR="00031F3C">
              <w:rPr>
                <w:noProof/>
                <w:webHidden/>
              </w:rPr>
              <w:t>6</w:t>
            </w:r>
            <w:r w:rsidR="00031F3C">
              <w:rPr>
                <w:noProof/>
                <w:webHidden/>
              </w:rPr>
              <w:fldChar w:fldCharType="end"/>
            </w:r>
          </w:hyperlink>
        </w:p>
        <w:p w14:paraId="6B12B939" w14:textId="1CB40272"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57" w:history="1">
            <w:r w:rsidR="00031F3C" w:rsidRPr="007237E0">
              <w:rPr>
                <w:rStyle w:val="Hypertextovodkaz"/>
                <w:noProof/>
              </w:rPr>
              <w:t>8.</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Údaje o pracovnících školy (v rámci hlavní činnost školy):</w:t>
            </w:r>
            <w:r w:rsidR="00031F3C">
              <w:rPr>
                <w:noProof/>
                <w:webHidden/>
              </w:rPr>
              <w:tab/>
            </w:r>
            <w:r w:rsidR="00031F3C">
              <w:rPr>
                <w:noProof/>
                <w:webHidden/>
              </w:rPr>
              <w:fldChar w:fldCharType="begin"/>
            </w:r>
            <w:r w:rsidR="00031F3C">
              <w:rPr>
                <w:noProof/>
                <w:webHidden/>
              </w:rPr>
              <w:instrText xml:space="preserve"> PAGEREF _Toc148050357 \h </w:instrText>
            </w:r>
            <w:r w:rsidR="00031F3C">
              <w:rPr>
                <w:noProof/>
                <w:webHidden/>
              </w:rPr>
            </w:r>
            <w:r w:rsidR="00031F3C">
              <w:rPr>
                <w:noProof/>
                <w:webHidden/>
              </w:rPr>
              <w:fldChar w:fldCharType="separate"/>
            </w:r>
            <w:r w:rsidR="00031F3C">
              <w:rPr>
                <w:noProof/>
                <w:webHidden/>
              </w:rPr>
              <w:t>8</w:t>
            </w:r>
            <w:r w:rsidR="00031F3C">
              <w:rPr>
                <w:noProof/>
                <w:webHidden/>
              </w:rPr>
              <w:fldChar w:fldCharType="end"/>
            </w:r>
          </w:hyperlink>
        </w:p>
        <w:p w14:paraId="4858A157" w14:textId="7549EDEF"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58" w:history="1">
            <w:r w:rsidR="00031F3C" w:rsidRPr="007237E0">
              <w:rPr>
                <w:rStyle w:val="Hypertextovodkaz"/>
                <w:noProof/>
              </w:rPr>
              <w:t>9.</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Zaměření tříd s rozšířenou výukou</w:t>
            </w:r>
            <w:r w:rsidR="00031F3C">
              <w:rPr>
                <w:noProof/>
                <w:webHidden/>
              </w:rPr>
              <w:tab/>
            </w:r>
            <w:r w:rsidR="00031F3C">
              <w:rPr>
                <w:noProof/>
                <w:webHidden/>
              </w:rPr>
              <w:fldChar w:fldCharType="begin"/>
            </w:r>
            <w:r w:rsidR="00031F3C">
              <w:rPr>
                <w:noProof/>
                <w:webHidden/>
              </w:rPr>
              <w:instrText xml:space="preserve"> PAGEREF _Toc148050358 \h </w:instrText>
            </w:r>
            <w:r w:rsidR="00031F3C">
              <w:rPr>
                <w:noProof/>
                <w:webHidden/>
              </w:rPr>
            </w:r>
            <w:r w:rsidR="00031F3C">
              <w:rPr>
                <w:noProof/>
                <w:webHidden/>
              </w:rPr>
              <w:fldChar w:fldCharType="separate"/>
            </w:r>
            <w:r w:rsidR="00031F3C">
              <w:rPr>
                <w:noProof/>
                <w:webHidden/>
              </w:rPr>
              <w:t>15</w:t>
            </w:r>
            <w:r w:rsidR="00031F3C">
              <w:rPr>
                <w:noProof/>
                <w:webHidden/>
              </w:rPr>
              <w:fldChar w:fldCharType="end"/>
            </w:r>
          </w:hyperlink>
        </w:p>
        <w:p w14:paraId="0B325429" w14:textId="103D6237"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59" w:history="1">
            <w:r w:rsidR="00031F3C" w:rsidRPr="007237E0">
              <w:rPr>
                <w:rStyle w:val="Hypertextovodkaz"/>
                <w:noProof/>
              </w:rPr>
              <w:t>10.</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Složení specializovaných tříd k 30. 06. 2022</w:t>
            </w:r>
            <w:r w:rsidR="00031F3C">
              <w:rPr>
                <w:noProof/>
                <w:webHidden/>
              </w:rPr>
              <w:tab/>
            </w:r>
            <w:r w:rsidR="00031F3C">
              <w:rPr>
                <w:noProof/>
                <w:webHidden/>
              </w:rPr>
              <w:fldChar w:fldCharType="begin"/>
            </w:r>
            <w:r w:rsidR="00031F3C">
              <w:rPr>
                <w:noProof/>
                <w:webHidden/>
              </w:rPr>
              <w:instrText xml:space="preserve"> PAGEREF _Toc148050359 \h </w:instrText>
            </w:r>
            <w:r w:rsidR="00031F3C">
              <w:rPr>
                <w:noProof/>
                <w:webHidden/>
              </w:rPr>
            </w:r>
            <w:r w:rsidR="00031F3C">
              <w:rPr>
                <w:noProof/>
                <w:webHidden/>
              </w:rPr>
              <w:fldChar w:fldCharType="separate"/>
            </w:r>
            <w:r w:rsidR="00031F3C">
              <w:rPr>
                <w:noProof/>
                <w:webHidden/>
              </w:rPr>
              <w:t>15</w:t>
            </w:r>
            <w:r w:rsidR="00031F3C">
              <w:rPr>
                <w:noProof/>
                <w:webHidden/>
              </w:rPr>
              <w:fldChar w:fldCharType="end"/>
            </w:r>
          </w:hyperlink>
        </w:p>
        <w:p w14:paraId="24D35C4C" w14:textId="5AC1FF47"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60" w:history="1">
            <w:r w:rsidR="00031F3C" w:rsidRPr="007237E0">
              <w:rPr>
                <w:rStyle w:val="Hypertextovodkaz"/>
                <w:noProof/>
              </w:rPr>
              <w:t>11.</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Žáci vzdělávaní v zahraničí (dle § 38, zák. č. 561/2004 Sb.), žáci individuálně vzdělávaní (dle § 41, zák. č. 561/2004 Sb.) a vzdělávání žáků s hlubokým mentálním postižením (dle § 42, zák. č. 561/2004 Sb.) k 30. 06. 2023</w:t>
            </w:r>
            <w:r w:rsidR="00031F3C">
              <w:rPr>
                <w:noProof/>
                <w:webHidden/>
              </w:rPr>
              <w:tab/>
            </w:r>
            <w:r w:rsidR="00031F3C">
              <w:rPr>
                <w:noProof/>
                <w:webHidden/>
              </w:rPr>
              <w:fldChar w:fldCharType="begin"/>
            </w:r>
            <w:r w:rsidR="00031F3C">
              <w:rPr>
                <w:noProof/>
                <w:webHidden/>
              </w:rPr>
              <w:instrText xml:space="preserve"> PAGEREF _Toc148050360 \h </w:instrText>
            </w:r>
            <w:r w:rsidR="00031F3C">
              <w:rPr>
                <w:noProof/>
                <w:webHidden/>
              </w:rPr>
            </w:r>
            <w:r w:rsidR="00031F3C">
              <w:rPr>
                <w:noProof/>
                <w:webHidden/>
              </w:rPr>
              <w:fldChar w:fldCharType="separate"/>
            </w:r>
            <w:r w:rsidR="00031F3C">
              <w:rPr>
                <w:noProof/>
                <w:webHidden/>
              </w:rPr>
              <w:t>15</w:t>
            </w:r>
            <w:r w:rsidR="00031F3C">
              <w:rPr>
                <w:noProof/>
                <w:webHidden/>
              </w:rPr>
              <w:fldChar w:fldCharType="end"/>
            </w:r>
          </w:hyperlink>
        </w:p>
        <w:p w14:paraId="5B889A50" w14:textId="0D71F5B2"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61" w:history="1">
            <w:r w:rsidR="00031F3C" w:rsidRPr="007237E0">
              <w:rPr>
                <w:rStyle w:val="Hypertextovodkaz"/>
                <w:noProof/>
              </w:rPr>
              <w:t>12.</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Zkušenosti s péči o nadané žáky</w:t>
            </w:r>
            <w:r w:rsidR="00031F3C">
              <w:rPr>
                <w:noProof/>
                <w:webHidden/>
              </w:rPr>
              <w:tab/>
            </w:r>
            <w:r w:rsidR="00031F3C">
              <w:rPr>
                <w:noProof/>
                <w:webHidden/>
              </w:rPr>
              <w:fldChar w:fldCharType="begin"/>
            </w:r>
            <w:r w:rsidR="00031F3C">
              <w:rPr>
                <w:noProof/>
                <w:webHidden/>
              </w:rPr>
              <w:instrText xml:space="preserve"> PAGEREF _Toc148050361 \h </w:instrText>
            </w:r>
            <w:r w:rsidR="00031F3C">
              <w:rPr>
                <w:noProof/>
                <w:webHidden/>
              </w:rPr>
            </w:r>
            <w:r w:rsidR="00031F3C">
              <w:rPr>
                <w:noProof/>
                <w:webHidden/>
              </w:rPr>
              <w:fldChar w:fldCharType="separate"/>
            </w:r>
            <w:r w:rsidR="00031F3C">
              <w:rPr>
                <w:noProof/>
                <w:webHidden/>
              </w:rPr>
              <w:t>16</w:t>
            </w:r>
            <w:r w:rsidR="00031F3C">
              <w:rPr>
                <w:noProof/>
                <w:webHidden/>
              </w:rPr>
              <w:fldChar w:fldCharType="end"/>
            </w:r>
          </w:hyperlink>
        </w:p>
        <w:p w14:paraId="2294CC93" w14:textId="73D1DF24"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62" w:history="1">
            <w:r w:rsidR="00031F3C" w:rsidRPr="007237E0">
              <w:rPr>
                <w:rStyle w:val="Hypertextovodkaz"/>
                <w:noProof/>
              </w:rPr>
              <w:t>13.</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Počet dětí s podpůrnými opatřeními k 30. 06. 2022</w:t>
            </w:r>
            <w:r w:rsidR="00031F3C">
              <w:rPr>
                <w:noProof/>
                <w:webHidden/>
              </w:rPr>
              <w:tab/>
            </w:r>
            <w:r w:rsidR="00031F3C">
              <w:rPr>
                <w:noProof/>
                <w:webHidden/>
              </w:rPr>
              <w:fldChar w:fldCharType="begin"/>
            </w:r>
            <w:r w:rsidR="00031F3C">
              <w:rPr>
                <w:noProof/>
                <w:webHidden/>
              </w:rPr>
              <w:instrText xml:space="preserve"> PAGEREF _Toc148050362 \h </w:instrText>
            </w:r>
            <w:r w:rsidR="00031F3C">
              <w:rPr>
                <w:noProof/>
                <w:webHidden/>
              </w:rPr>
            </w:r>
            <w:r w:rsidR="00031F3C">
              <w:rPr>
                <w:noProof/>
                <w:webHidden/>
              </w:rPr>
              <w:fldChar w:fldCharType="separate"/>
            </w:r>
            <w:r w:rsidR="00031F3C">
              <w:rPr>
                <w:noProof/>
                <w:webHidden/>
              </w:rPr>
              <w:t>16</w:t>
            </w:r>
            <w:r w:rsidR="00031F3C">
              <w:rPr>
                <w:noProof/>
                <w:webHidden/>
              </w:rPr>
              <w:fldChar w:fldCharType="end"/>
            </w:r>
          </w:hyperlink>
        </w:p>
        <w:p w14:paraId="4178F141" w14:textId="31A40D59"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63" w:history="1">
            <w:r w:rsidR="00031F3C" w:rsidRPr="007237E0">
              <w:rPr>
                <w:rStyle w:val="Hypertextovodkaz"/>
                <w:noProof/>
              </w:rPr>
              <w:t>14.</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Výsledky zápisů do prvních tříd pro školní rok 2023/2024</w:t>
            </w:r>
            <w:r w:rsidR="00031F3C">
              <w:rPr>
                <w:noProof/>
                <w:webHidden/>
              </w:rPr>
              <w:tab/>
            </w:r>
            <w:r w:rsidR="00031F3C">
              <w:rPr>
                <w:noProof/>
                <w:webHidden/>
              </w:rPr>
              <w:fldChar w:fldCharType="begin"/>
            </w:r>
            <w:r w:rsidR="00031F3C">
              <w:rPr>
                <w:noProof/>
                <w:webHidden/>
              </w:rPr>
              <w:instrText xml:space="preserve"> PAGEREF _Toc148050363 \h </w:instrText>
            </w:r>
            <w:r w:rsidR="00031F3C">
              <w:rPr>
                <w:noProof/>
                <w:webHidden/>
              </w:rPr>
            </w:r>
            <w:r w:rsidR="00031F3C">
              <w:rPr>
                <w:noProof/>
                <w:webHidden/>
              </w:rPr>
              <w:fldChar w:fldCharType="separate"/>
            </w:r>
            <w:r w:rsidR="00031F3C">
              <w:rPr>
                <w:noProof/>
                <w:webHidden/>
              </w:rPr>
              <w:t>16</w:t>
            </w:r>
            <w:r w:rsidR="00031F3C">
              <w:rPr>
                <w:noProof/>
                <w:webHidden/>
              </w:rPr>
              <w:fldChar w:fldCharType="end"/>
            </w:r>
          </w:hyperlink>
        </w:p>
        <w:p w14:paraId="57CC19E3" w14:textId="1BC6AF21"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64" w:history="1">
            <w:r w:rsidR="00031F3C" w:rsidRPr="007237E0">
              <w:rPr>
                <w:rStyle w:val="Hypertextovodkaz"/>
                <w:noProof/>
              </w:rPr>
              <w:t>15.</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Výsledky přijímacího řízení</w:t>
            </w:r>
            <w:r w:rsidR="00031F3C">
              <w:rPr>
                <w:noProof/>
                <w:webHidden/>
              </w:rPr>
              <w:tab/>
            </w:r>
            <w:r w:rsidR="00031F3C">
              <w:rPr>
                <w:noProof/>
                <w:webHidden/>
              </w:rPr>
              <w:fldChar w:fldCharType="begin"/>
            </w:r>
            <w:r w:rsidR="00031F3C">
              <w:rPr>
                <w:noProof/>
                <w:webHidden/>
              </w:rPr>
              <w:instrText xml:space="preserve"> PAGEREF _Toc148050364 \h </w:instrText>
            </w:r>
            <w:r w:rsidR="00031F3C">
              <w:rPr>
                <w:noProof/>
                <w:webHidden/>
              </w:rPr>
            </w:r>
            <w:r w:rsidR="00031F3C">
              <w:rPr>
                <w:noProof/>
                <w:webHidden/>
              </w:rPr>
              <w:fldChar w:fldCharType="separate"/>
            </w:r>
            <w:r w:rsidR="00031F3C">
              <w:rPr>
                <w:noProof/>
                <w:webHidden/>
              </w:rPr>
              <w:t>16</w:t>
            </w:r>
            <w:r w:rsidR="00031F3C">
              <w:rPr>
                <w:noProof/>
                <w:webHidden/>
              </w:rPr>
              <w:fldChar w:fldCharType="end"/>
            </w:r>
          </w:hyperlink>
        </w:p>
        <w:p w14:paraId="4C09FA0C" w14:textId="610F9DDB"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65" w:history="1">
            <w:r w:rsidR="00031F3C" w:rsidRPr="007237E0">
              <w:rPr>
                <w:rStyle w:val="Hypertextovodkaz"/>
                <w:noProof/>
              </w:rPr>
              <w:t>16.</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Počet žáků, kteří ukončili povinnou školní docházku a odešli ze školy</w:t>
            </w:r>
            <w:r w:rsidR="00031F3C">
              <w:rPr>
                <w:noProof/>
                <w:webHidden/>
              </w:rPr>
              <w:tab/>
            </w:r>
            <w:r w:rsidR="00031F3C">
              <w:rPr>
                <w:noProof/>
                <w:webHidden/>
              </w:rPr>
              <w:fldChar w:fldCharType="begin"/>
            </w:r>
            <w:r w:rsidR="00031F3C">
              <w:rPr>
                <w:noProof/>
                <w:webHidden/>
              </w:rPr>
              <w:instrText xml:space="preserve"> PAGEREF _Toc148050365 \h </w:instrText>
            </w:r>
            <w:r w:rsidR="00031F3C">
              <w:rPr>
                <w:noProof/>
                <w:webHidden/>
              </w:rPr>
            </w:r>
            <w:r w:rsidR="00031F3C">
              <w:rPr>
                <w:noProof/>
                <w:webHidden/>
              </w:rPr>
              <w:fldChar w:fldCharType="separate"/>
            </w:r>
            <w:r w:rsidR="00031F3C">
              <w:rPr>
                <w:noProof/>
                <w:webHidden/>
              </w:rPr>
              <w:t>17</w:t>
            </w:r>
            <w:r w:rsidR="00031F3C">
              <w:rPr>
                <w:noProof/>
                <w:webHidden/>
              </w:rPr>
              <w:fldChar w:fldCharType="end"/>
            </w:r>
          </w:hyperlink>
        </w:p>
        <w:p w14:paraId="35CA7D5F" w14:textId="68D0C4AA"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66" w:history="1">
            <w:r w:rsidR="00031F3C" w:rsidRPr="007237E0">
              <w:rPr>
                <w:rStyle w:val="Hypertextovodkaz"/>
                <w:noProof/>
              </w:rPr>
              <w:t>17.</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Volitelné a nepovinné předměty</w:t>
            </w:r>
            <w:r w:rsidR="00031F3C">
              <w:rPr>
                <w:noProof/>
                <w:webHidden/>
              </w:rPr>
              <w:tab/>
            </w:r>
            <w:r w:rsidR="00031F3C">
              <w:rPr>
                <w:noProof/>
                <w:webHidden/>
              </w:rPr>
              <w:fldChar w:fldCharType="begin"/>
            </w:r>
            <w:r w:rsidR="00031F3C">
              <w:rPr>
                <w:noProof/>
                <w:webHidden/>
              </w:rPr>
              <w:instrText xml:space="preserve"> PAGEREF _Toc148050366 \h </w:instrText>
            </w:r>
            <w:r w:rsidR="00031F3C">
              <w:rPr>
                <w:noProof/>
                <w:webHidden/>
              </w:rPr>
            </w:r>
            <w:r w:rsidR="00031F3C">
              <w:rPr>
                <w:noProof/>
                <w:webHidden/>
              </w:rPr>
              <w:fldChar w:fldCharType="separate"/>
            </w:r>
            <w:r w:rsidR="00031F3C">
              <w:rPr>
                <w:noProof/>
                <w:webHidden/>
              </w:rPr>
              <w:t>17</w:t>
            </w:r>
            <w:r w:rsidR="00031F3C">
              <w:rPr>
                <w:noProof/>
                <w:webHidden/>
              </w:rPr>
              <w:fldChar w:fldCharType="end"/>
            </w:r>
          </w:hyperlink>
        </w:p>
        <w:p w14:paraId="34386547" w14:textId="48AD1866"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67" w:history="1">
            <w:r w:rsidR="00031F3C" w:rsidRPr="007237E0">
              <w:rPr>
                <w:rStyle w:val="Hypertextovodkaz"/>
                <w:noProof/>
              </w:rPr>
              <w:t>18.</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Kroužky v rámci polytechnické výchovy</w:t>
            </w:r>
            <w:r w:rsidR="00031F3C">
              <w:rPr>
                <w:noProof/>
                <w:webHidden/>
              </w:rPr>
              <w:tab/>
            </w:r>
            <w:r w:rsidR="00031F3C">
              <w:rPr>
                <w:noProof/>
                <w:webHidden/>
              </w:rPr>
              <w:fldChar w:fldCharType="begin"/>
            </w:r>
            <w:r w:rsidR="00031F3C">
              <w:rPr>
                <w:noProof/>
                <w:webHidden/>
              </w:rPr>
              <w:instrText xml:space="preserve"> PAGEREF _Toc148050367 \h </w:instrText>
            </w:r>
            <w:r w:rsidR="00031F3C">
              <w:rPr>
                <w:noProof/>
                <w:webHidden/>
              </w:rPr>
            </w:r>
            <w:r w:rsidR="00031F3C">
              <w:rPr>
                <w:noProof/>
                <w:webHidden/>
              </w:rPr>
              <w:fldChar w:fldCharType="separate"/>
            </w:r>
            <w:r w:rsidR="00031F3C">
              <w:rPr>
                <w:noProof/>
                <w:webHidden/>
              </w:rPr>
              <w:t>18</w:t>
            </w:r>
            <w:r w:rsidR="00031F3C">
              <w:rPr>
                <w:noProof/>
                <w:webHidden/>
              </w:rPr>
              <w:fldChar w:fldCharType="end"/>
            </w:r>
          </w:hyperlink>
        </w:p>
        <w:p w14:paraId="72921E5F" w14:textId="6E9C3392"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68" w:history="1">
            <w:r w:rsidR="00031F3C" w:rsidRPr="007237E0">
              <w:rPr>
                <w:rStyle w:val="Hypertextovodkaz"/>
                <w:noProof/>
              </w:rPr>
              <w:t>19.</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Školní družina, školní klub</w:t>
            </w:r>
            <w:r w:rsidR="00031F3C">
              <w:rPr>
                <w:noProof/>
                <w:webHidden/>
              </w:rPr>
              <w:tab/>
            </w:r>
            <w:r w:rsidR="00031F3C">
              <w:rPr>
                <w:noProof/>
                <w:webHidden/>
              </w:rPr>
              <w:fldChar w:fldCharType="begin"/>
            </w:r>
            <w:r w:rsidR="00031F3C">
              <w:rPr>
                <w:noProof/>
                <w:webHidden/>
              </w:rPr>
              <w:instrText xml:space="preserve"> PAGEREF _Toc148050368 \h </w:instrText>
            </w:r>
            <w:r w:rsidR="00031F3C">
              <w:rPr>
                <w:noProof/>
                <w:webHidden/>
              </w:rPr>
            </w:r>
            <w:r w:rsidR="00031F3C">
              <w:rPr>
                <w:noProof/>
                <w:webHidden/>
              </w:rPr>
              <w:fldChar w:fldCharType="separate"/>
            </w:r>
            <w:r w:rsidR="00031F3C">
              <w:rPr>
                <w:noProof/>
                <w:webHidden/>
              </w:rPr>
              <w:t>18</w:t>
            </w:r>
            <w:r w:rsidR="00031F3C">
              <w:rPr>
                <w:noProof/>
                <w:webHidden/>
              </w:rPr>
              <w:fldChar w:fldCharType="end"/>
            </w:r>
          </w:hyperlink>
        </w:p>
        <w:p w14:paraId="6AA40A96" w14:textId="3867F5DA"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69" w:history="1">
            <w:r w:rsidR="00031F3C" w:rsidRPr="007237E0">
              <w:rPr>
                <w:rStyle w:val="Hypertextovodkaz"/>
                <w:noProof/>
              </w:rPr>
              <w:t>20.</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Poradenské služby školy, zkušenosti s integrací a dalším začleňováním dětí ze sociálně znevýhodněného prostředí do ZŠ:</w:t>
            </w:r>
            <w:r w:rsidR="00031F3C">
              <w:rPr>
                <w:noProof/>
                <w:webHidden/>
              </w:rPr>
              <w:tab/>
            </w:r>
            <w:r w:rsidR="00031F3C">
              <w:rPr>
                <w:noProof/>
                <w:webHidden/>
              </w:rPr>
              <w:fldChar w:fldCharType="begin"/>
            </w:r>
            <w:r w:rsidR="00031F3C">
              <w:rPr>
                <w:noProof/>
                <w:webHidden/>
              </w:rPr>
              <w:instrText xml:space="preserve"> PAGEREF _Toc148050369 \h </w:instrText>
            </w:r>
            <w:r w:rsidR="00031F3C">
              <w:rPr>
                <w:noProof/>
                <w:webHidden/>
              </w:rPr>
            </w:r>
            <w:r w:rsidR="00031F3C">
              <w:rPr>
                <w:noProof/>
                <w:webHidden/>
              </w:rPr>
              <w:fldChar w:fldCharType="separate"/>
            </w:r>
            <w:r w:rsidR="00031F3C">
              <w:rPr>
                <w:noProof/>
                <w:webHidden/>
              </w:rPr>
              <w:t>19</w:t>
            </w:r>
            <w:r w:rsidR="00031F3C">
              <w:rPr>
                <w:noProof/>
                <w:webHidden/>
              </w:rPr>
              <w:fldChar w:fldCharType="end"/>
            </w:r>
          </w:hyperlink>
        </w:p>
        <w:p w14:paraId="323701DF" w14:textId="1E12462F"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70" w:history="1">
            <w:r w:rsidR="00031F3C" w:rsidRPr="007237E0">
              <w:rPr>
                <w:rStyle w:val="Hypertextovodkaz"/>
                <w:noProof/>
              </w:rPr>
              <w:t>21.</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Hodnocení prevence rizikového chování</w:t>
            </w:r>
            <w:r w:rsidR="00031F3C">
              <w:rPr>
                <w:noProof/>
                <w:webHidden/>
              </w:rPr>
              <w:tab/>
            </w:r>
            <w:r w:rsidR="00031F3C">
              <w:rPr>
                <w:noProof/>
                <w:webHidden/>
              </w:rPr>
              <w:fldChar w:fldCharType="begin"/>
            </w:r>
            <w:r w:rsidR="00031F3C">
              <w:rPr>
                <w:noProof/>
                <w:webHidden/>
              </w:rPr>
              <w:instrText xml:space="preserve"> PAGEREF _Toc148050370 \h </w:instrText>
            </w:r>
            <w:r w:rsidR="00031F3C">
              <w:rPr>
                <w:noProof/>
                <w:webHidden/>
              </w:rPr>
            </w:r>
            <w:r w:rsidR="00031F3C">
              <w:rPr>
                <w:noProof/>
                <w:webHidden/>
              </w:rPr>
              <w:fldChar w:fldCharType="separate"/>
            </w:r>
            <w:r w:rsidR="00031F3C">
              <w:rPr>
                <w:noProof/>
                <w:webHidden/>
              </w:rPr>
              <w:t>20</w:t>
            </w:r>
            <w:r w:rsidR="00031F3C">
              <w:rPr>
                <w:noProof/>
                <w:webHidden/>
              </w:rPr>
              <w:fldChar w:fldCharType="end"/>
            </w:r>
          </w:hyperlink>
        </w:p>
        <w:p w14:paraId="034F98A3" w14:textId="7699EA27"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71" w:history="1">
            <w:r w:rsidR="00031F3C" w:rsidRPr="007237E0">
              <w:rPr>
                <w:rStyle w:val="Hypertextovodkaz"/>
                <w:noProof/>
              </w:rPr>
              <w:t>22.</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 xml:space="preserve">Školská rada </w:t>
            </w:r>
            <w:r w:rsidR="00031F3C" w:rsidRPr="007237E0">
              <w:rPr>
                <w:rStyle w:val="Hypertextovodkaz"/>
                <w:noProof/>
              </w:rPr>
              <w:noBreakHyphen/>
              <w:t xml:space="preserve"> složení, četnost zasedání, hodnocení činnosti, spolupráce s vedením školy</w:t>
            </w:r>
            <w:r w:rsidR="00031F3C">
              <w:rPr>
                <w:noProof/>
                <w:webHidden/>
              </w:rPr>
              <w:tab/>
            </w:r>
            <w:r w:rsidR="00031F3C">
              <w:rPr>
                <w:noProof/>
                <w:webHidden/>
              </w:rPr>
              <w:tab/>
            </w:r>
            <w:r w:rsidR="00031F3C">
              <w:rPr>
                <w:noProof/>
                <w:webHidden/>
              </w:rPr>
              <w:fldChar w:fldCharType="begin"/>
            </w:r>
            <w:r w:rsidR="00031F3C">
              <w:rPr>
                <w:noProof/>
                <w:webHidden/>
              </w:rPr>
              <w:instrText xml:space="preserve"> PAGEREF _Toc148050371 \h </w:instrText>
            </w:r>
            <w:r w:rsidR="00031F3C">
              <w:rPr>
                <w:noProof/>
                <w:webHidden/>
              </w:rPr>
            </w:r>
            <w:r w:rsidR="00031F3C">
              <w:rPr>
                <w:noProof/>
                <w:webHidden/>
              </w:rPr>
              <w:fldChar w:fldCharType="separate"/>
            </w:r>
            <w:r w:rsidR="00031F3C">
              <w:rPr>
                <w:noProof/>
                <w:webHidden/>
              </w:rPr>
              <w:t>24</w:t>
            </w:r>
            <w:r w:rsidR="00031F3C">
              <w:rPr>
                <w:noProof/>
                <w:webHidden/>
              </w:rPr>
              <w:fldChar w:fldCharType="end"/>
            </w:r>
          </w:hyperlink>
        </w:p>
        <w:p w14:paraId="1F9F69C7" w14:textId="2943D6CB"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72" w:history="1">
            <w:r w:rsidR="00031F3C" w:rsidRPr="007237E0">
              <w:rPr>
                <w:rStyle w:val="Hypertextovodkaz"/>
                <w:noProof/>
              </w:rPr>
              <w:t>23.</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Další formy spolupráce s rodiči a ostatními partnery školy</w:t>
            </w:r>
            <w:r w:rsidR="00031F3C">
              <w:rPr>
                <w:noProof/>
                <w:webHidden/>
              </w:rPr>
              <w:tab/>
            </w:r>
            <w:r w:rsidR="00031F3C">
              <w:rPr>
                <w:noProof/>
                <w:webHidden/>
              </w:rPr>
              <w:fldChar w:fldCharType="begin"/>
            </w:r>
            <w:r w:rsidR="00031F3C">
              <w:rPr>
                <w:noProof/>
                <w:webHidden/>
              </w:rPr>
              <w:instrText xml:space="preserve"> PAGEREF _Toc148050372 \h </w:instrText>
            </w:r>
            <w:r w:rsidR="00031F3C">
              <w:rPr>
                <w:noProof/>
                <w:webHidden/>
              </w:rPr>
            </w:r>
            <w:r w:rsidR="00031F3C">
              <w:rPr>
                <w:noProof/>
                <w:webHidden/>
              </w:rPr>
              <w:fldChar w:fldCharType="separate"/>
            </w:r>
            <w:r w:rsidR="00031F3C">
              <w:rPr>
                <w:noProof/>
                <w:webHidden/>
              </w:rPr>
              <w:t>24</w:t>
            </w:r>
            <w:r w:rsidR="00031F3C">
              <w:rPr>
                <w:noProof/>
                <w:webHidden/>
              </w:rPr>
              <w:fldChar w:fldCharType="end"/>
            </w:r>
          </w:hyperlink>
        </w:p>
        <w:p w14:paraId="41A9B27D" w14:textId="3DA4EF7C"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73" w:history="1">
            <w:r w:rsidR="00031F3C" w:rsidRPr="007237E0">
              <w:rPr>
                <w:rStyle w:val="Hypertextovodkaz"/>
                <w:noProof/>
              </w:rPr>
              <w:t>24.</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Školní stravování</w:t>
            </w:r>
            <w:r w:rsidR="00031F3C">
              <w:rPr>
                <w:noProof/>
                <w:webHidden/>
              </w:rPr>
              <w:tab/>
            </w:r>
            <w:r w:rsidR="00031F3C">
              <w:rPr>
                <w:noProof/>
                <w:webHidden/>
              </w:rPr>
              <w:fldChar w:fldCharType="begin"/>
            </w:r>
            <w:r w:rsidR="00031F3C">
              <w:rPr>
                <w:noProof/>
                <w:webHidden/>
              </w:rPr>
              <w:instrText xml:space="preserve"> PAGEREF _Toc148050373 \h </w:instrText>
            </w:r>
            <w:r w:rsidR="00031F3C">
              <w:rPr>
                <w:noProof/>
                <w:webHidden/>
              </w:rPr>
            </w:r>
            <w:r w:rsidR="00031F3C">
              <w:rPr>
                <w:noProof/>
                <w:webHidden/>
              </w:rPr>
              <w:fldChar w:fldCharType="separate"/>
            </w:r>
            <w:r w:rsidR="00031F3C">
              <w:rPr>
                <w:noProof/>
                <w:webHidden/>
              </w:rPr>
              <w:t>25</w:t>
            </w:r>
            <w:r w:rsidR="00031F3C">
              <w:rPr>
                <w:noProof/>
                <w:webHidden/>
              </w:rPr>
              <w:fldChar w:fldCharType="end"/>
            </w:r>
          </w:hyperlink>
        </w:p>
        <w:p w14:paraId="263142EC" w14:textId="59E47557"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74" w:history="1">
            <w:r w:rsidR="00031F3C" w:rsidRPr="007237E0">
              <w:rPr>
                <w:rStyle w:val="Hypertextovodkaz"/>
                <w:noProof/>
              </w:rPr>
              <w:t>25.</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Výjezdy žáků mimo objekt školy, další akce školy</w:t>
            </w:r>
            <w:r w:rsidR="00031F3C">
              <w:rPr>
                <w:noProof/>
                <w:webHidden/>
              </w:rPr>
              <w:tab/>
            </w:r>
            <w:r w:rsidR="00031F3C">
              <w:rPr>
                <w:noProof/>
                <w:webHidden/>
              </w:rPr>
              <w:fldChar w:fldCharType="begin"/>
            </w:r>
            <w:r w:rsidR="00031F3C">
              <w:rPr>
                <w:noProof/>
                <w:webHidden/>
              </w:rPr>
              <w:instrText xml:space="preserve"> PAGEREF _Toc148050374 \h </w:instrText>
            </w:r>
            <w:r w:rsidR="00031F3C">
              <w:rPr>
                <w:noProof/>
                <w:webHidden/>
              </w:rPr>
            </w:r>
            <w:r w:rsidR="00031F3C">
              <w:rPr>
                <w:noProof/>
                <w:webHidden/>
              </w:rPr>
              <w:fldChar w:fldCharType="separate"/>
            </w:r>
            <w:r w:rsidR="00031F3C">
              <w:rPr>
                <w:noProof/>
                <w:webHidden/>
              </w:rPr>
              <w:t>25</w:t>
            </w:r>
            <w:r w:rsidR="00031F3C">
              <w:rPr>
                <w:noProof/>
                <w:webHidden/>
              </w:rPr>
              <w:fldChar w:fldCharType="end"/>
            </w:r>
          </w:hyperlink>
        </w:p>
        <w:p w14:paraId="4AE12596" w14:textId="457E3609"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75" w:history="1">
            <w:r w:rsidR="00031F3C" w:rsidRPr="007237E0">
              <w:rPr>
                <w:rStyle w:val="Hypertextovodkaz"/>
                <w:noProof/>
              </w:rPr>
              <w:t>26.</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Výsledky kontrol ČŠI, případně jiných kontrol</w:t>
            </w:r>
            <w:r w:rsidR="00031F3C">
              <w:rPr>
                <w:noProof/>
                <w:webHidden/>
              </w:rPr>
              <w:tab/>
            </w:r>
            <w:r w:rsidR="00031F3C">
              <w:rPr>
                <w:noProof/>
                <w:webHidden/>
              </w:rPr>
              <w:fldChar w:fldCharType="begin"/>
            </w:r>
            <w:r w:rsidR="00031F3C">
              <w:rPr>
                <w:noProof/>
                <w:webHidden/>
              </w:rPr>
              <w:instrText xml:space="preserve"> PAGEREF _Toc148050375 \h </w:instrText>
            </w:r>
            <w:r w:rsidR="00031F3C">
              <w:rPr>
                <w:noProof/>
                <w:webHidden/>
              </w:rPr>
            </w:r>
            <w:r w:rsidR="00031F3C">
              <w:rPr>
                <w:noProof/>
                <w:webHidden/>
              </w:rPr>
              <w:fldChar w:fldCharType="separate"/>
            </w:r>
            <w:r w:rsidR="00031F3C">
              <w:rPr>
                <w:noProof/>
                <w:webHidden/>
              </w:rPr>
              <w:t>29</w:t>
            </w:r>
            <w:r w:rsidR="00031F3C">
              <w:rPr>
                <w:noProof/>
                <w:webHidden/>
              </w:rPr>
              <w:fldChar w:fldCharType="end"/>
            </w:r>
          </w:hyperlink>
        </w:p>
        <w:p w14:paraId="3A6BBAC4" w14:textId="0B9D1B06"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76" w:history="1">
            <w:r w:rsidR="00031F3C" w:rsidRPr="007237E0">
              <w:rPr>
                <w:rStyle w:val="Hypertextovodkaz"/>
                <w:noProof/>
              </w:rPr>
              <w:t>27.</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Účast žáků v soutěžích</w:t>
            </w:r>
            <w:r w:rsidR="00031F3C">
              <w:rPr>
                <w:noProof/>
                <w:webHidden/>
              </w:rPr>
              <w:tab/>
            </w:r>
            <w:r w:rsidR="00031F3C">
              <w:rPr>
                <w:noProof/>
                <w:webHidden/>
              </w:rPr>
              <w:fldChar w:fldCharType="begin"/>
            </w:r>
            <w:r w:rsidR="00031F3C">
              <w:rPr>
                <w:noProof/>
                <w:webHidden/>
              </w:rPr>
              <w:instrText xml:space="preserve"> PAGEREF _Toc148050376 \h </w:instrText>
            </w:r>
            <w:r w:rsidR="00031F3C">
              <w:rPr>
                <w:noProof/>
                <w:webHidden/>
              </w:rPr>
            </w:r>
            <w:r w:rsidR="00031F3C">
              <w:rPr>
                <w:noProof/>
                <w:webHidden/>
              </w:rPr>
              <w:fldChar w:fldCharType="separate"/>
            </w:r>
            <w:r w:rsidR="00031F3C">
              <w:rPr>
                <w:noProof/>
                <w:webHidden/>
              </w:rPr>
              <w:t>30</w:t>
            </w:r>
            <w:r w:rsidR="00031F3C">
              <w:rPr>
                <w:noProof/>
                <w:webHidden/>
              </w:rPr>
              <w:fldChar w:fldCharType="end"/>
            </w:r>
          </w:hyperlink>
        </w:p>
        <w:p w14:paraId="51E8D1C9" w14:textId="20C95B85"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77" w:history="1">
            <w:r w:rsidR="00031F3C" w:rsidRPr="007237E0">
              <w:rPr>
                <w:rStyle w:val="Hypertextovodkaz"/>
                <w:noProof/>
              </w:rPr>
              <w:t>28.</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Počet žáků s trvalým bydlištěm v jiném kraji k 30. 06. 2023</w:t>
            </w:r>
            <w:r w:rsidR="00031F3C">
              <w:rPr>
                <w:noProof/>
                <w:webHidden/>
              </w:rPr>
              <w:tab/>
            </w:r>
            <w:r w:rsidR="00031F3C">
              <w:rPr>
                <w:noProof/>
                <w:webHidden/>
              </w:rPr>
              <w:fldChar w:fldCharType="begin"/>
            </w:r>
            <w:r w:rsidR="00031F3C">
              <w:rPr>
                <w:noProof/>
                <w:webHidden/>
              </w:rPr>
              <w:instrText xml:space="preserve"> PAGEREF _Toc148050377 \h </w:instrText>
            </w:r>
            <w:r w:rsidR="00031F3C">
              <w:rPr>
                <w:noProof/>
                <w:webHidden/>
              </w:rPr>
            </w:r>
            <w:r w:rsidR="00031F3C">
              <w:rPr>
                <w:noProof/>
                <w:webHidden/>
              </w:rPr>
              <w:fldChar w:fldCharType="separate"/>
            </w:r>
            <w:r w:rsidR="00031F3C">
              <w:rPr>
                <w:noProof/>
                <w:webHidden/>
              </w:rPr>
              <w:t>32</w:t>
            </w:r>
            <w:r w:rsidR="00031F3C">
              <w:rPr>
                <w:noProof/>
                <w:webHidden/>
              </w:rPr>
              <w:fldChar w:fldCharType="end"/>
            </w:r>
          </w:hyperlink>
        </w:p>
        <w:p w14:paraId="6BC4EB07" w14:textId="6E6723E6"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78" w:history="1">
            <w:r w:rsidR="00031F3C" w:rsidRPr="007237E0">
              <w:rPr>
                <w:rStyle w:val="Hypertextovodkaz"/>
                <w:noProof/>
              </w:rPr>
              <w:t>29.</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Cizí státní příslušníci k 30. 06. 2023</w:t>
            </w:r>
            <w:r w:rsidR="00031F3C">
              <w:rPr>
                <w:noProof/>
                <w:webHidden/>
              </w:rPr>
              <w:tab/>
            </w:r>
            <w:r w:rsidR="00031F3C">
              <w:rPr>
                <w:noProof/>
                <w:webHidden/>
              </w:rPr>
              <w:fldChar w:fldCharType="begin"/>
            </w:r>
            <w:r w:rsidR="00031F3C">
              <w:rPr>
                <w:noProof/>
                <w:webHidden/>
              </w:rPr>
              <w:instrText xml:space="preserve"> PAGEREF _Toc148050378 \h </w:instrText>
            </w:r>
            <w:r w:rsidR="00031F3C">
              <w:rPr>
                <w:noProof/>
                <w:webHidden/>
              </w:rPr>
            </w:r>
            <w:r w:rsidR="00031F3C">
              <w:rPr>
                <w:noProof/>
                <w:webHidden/>
              </w:rPr>
              <w:fldChar w:fldCharType="separate"/>
            </w:r>
            <w:r w:rsidR="00031F3C">
              <w:rPr>
                <w:noProof/>
                <w:webHidden/>
              </w:rPr>
              <w:t>32</w:t>
            </w:r>
            <w:r w:rsidR="00031F3C">
              <w:rPr>
                <w:noProof/>
                <w:webHidden/>
              </w:rPr>
              <w:fldChar w:fldCharType="end"/>
            </w:r>
          </w:hyperlink>
        </w:p>
        <w:p w14:paraId="7C7951AB" w14:textId="58C4CB41"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79" w:history="1">
            <w:r w:rsidR="00031F3C" w:rsidRPr="007237E0">
              <w:rPr>
                <w:rStyle w:val="Hypertextovodkaz"/>
                <w:noProof/>
              </w:rPr>
              <w:t>30.</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Environmentální výchova</w:t>
            </w:r>
            <w:r w:rsidR="00031F3C">
              <w:rPr>
                <w:noProof/>
                <w:webHidden/>
              </w:rPr>
              <w:tab/>
            </w:r>
            <w:r w:rsidR="00031F3C">
              <w:rPr>
                <w:noProof/>
                <w:webHidden/>
              </w:rPr>
              <w:fldChar w:fldCharType="begin"/>
            </w:r>
            <w:r w:rsidR="00031F3C">
              <w:rPr>
                <w:noProof/>
                <w:webHidden/>
              </w:rPr>
              <w:instrText xml:space="preserve"> PAGEREF _Toc148050379 \h </w:instrText>
            </w:r>
            <w:r w:rsidR="00031F3C">
              <w:rPr>
                <w:noProof/>
                <w:webHidden/>
              </w:rPr>
            </w:r>
            <w:r w:rsidR="00031F3C">
              <w:rPr>
                <w:noProof/>
                <w:webHidden/>
              </w:rPr>
              <w:fldChar w:fldCharType="separate"/>
            </w:r>
            <w:r w:rsidR="00031F3C">
              <w:rPr>
                <w:noProof/>
                <w:webHidden/>
              </w:rPr>
              <w:t>33</w:t>
            </w:r>
            <w:r w:rsidR="00031F3C">
              <w:rPr>
                <w:noProof/>
                <w:webHidden/>
              </w:rPr>
              <w:fldChar w:fldCharType="end"/>
            </w:r>
          </w:hyperlink>
        </w:p>
        <w:p w14:paraId="553EFD23" w14:textId="33303718"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80" w:history="1">
            <w:r w:rsidR="00031F3C" w:rsidRPr="007237E0">
              <w:rPr>
                <w:rStyle w:val="Hypertextovodkaz"/>
                <w:bCs/>
                <w:iCs/>
                <w:noProof/>
              </w:rPr>
              <w:t>31.</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Multikulturní výchova</w:t>
            </w:r>
            <w:r w:rsidR="00031F3C">
              <w:rPr>
                <w:noProof/>
                <w:webHidden/>
              </w:rPr>
              <w:tab/>
            </w:r>
            <w:r w:rsidR="00031F3C">
              <w:rPr>
                <w:noProof/>
                <w:webHidden/>
              </w:rPr>
              <w:fldChar w:fldCharType="begin"/>
            </w:r>
            <w:r w:rsidR="00031F3C">
              <w:rPr>
                <w:noProof/>
                <w:webHidden/>
              </w:rPr>
              <w:instrText xml:space="preserve"> PAGEREF _Toc148050380 \h </w:instrText>
            </w:r>
            <w:r w:rsidR="00031F3C">
              <w:rPr>
                <w:noProof/>
                <w:webHidden/>
              </w:rPr>
            </w:r>
            <w:r w:rsidR="00031F3C">
              <w:rPr>
                <w:noProof/>
                <w:webHidden/>
              </w:rPr>
              <w:fldChar w:fldCharType="separate"/>
            </w:r>
            <w:r w:rsidR="00031F3C">
              <w:rPr>
                <w:noProof/>
                <w:webHidden/>
              </w:rPr>
              <w:t>36</w:t>
            </w:r>
            <w:r w:rsidR="00031F3C">
              <w:rPr>
                <w:noProof/>
                <w:webHidden/>
              </w:rPr>
              <w:fldChar w:fldCharType="end"/>
            </w:r>
          </w:hyperlink>
        </w:p>
        <w:p w14:paraId="6C8216D5" w14:textId="5115A1B8"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81" w:history="1">
            <w:r w:rsidR="00031F3C" w:rsidRPr="007237E0">
              <w:rPr>
                <w:rStyle w:val="Hypertextovodkaz"/>
                <w:noProof/>
              </w:rPr>
              <w:t>32.</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 xml:space="preserve">Stručná informace o využití </w:t>
            </w:r>
            <w:r w:rsidR="00031F3C" w:rsidRPr="007237E0">
              <w:rPr>
                <w:rStyle w:val="Hypertextovodkaz"/>
                <w:bCs/>
                <w:noProof/>
              </w:rPr>
              <w:t>vnějších evaluačních prostředků</w:t>
            </w:r>
            <w:r w:rsidR="00031F3C">
              <w:rPr>
                <w:noProof/>
                <w:webHidden/>
              </w:rPr>
              <w:tab/>
            </w:r>
            <w:r w:rsidR="00031F3C">
              <w:rPr>
                <w:noProof/>
                <w:webHidden/>
              </w:rPr>
              <w:fldChar w:fldCharType="begin"/>
            </w:r>
            <w:r w:rsidR="00031F3C">
              <w:rPr>
                <w:noProof/>
                <w:webHidden/>
              </w:rPr>
              <w:instrText xml:space="preserve"> PAGEREF _Toc148050381 \h </w:instrText>
            </w:r>
            <w:r w:rsidR="00031F3C">
              <w:rPr>
                <w:noProof/>
                <w:webHidden/>
              </w:rPr>
            </w:r>
            <w:r w:rsidR="00031F3C">
              <w:rPr>
                <w:noProof/>
                <w:webHidden/>
              </w:rPr>
              <w:fldChar w:fldCharType="separate"/>
            </w:r>
            <w:r w:rsidR="00031F3C">
              <w:rPr>
                <w:noProof/>
                <w:webHidden/>
              </w:rPr>
              <w:t>36</w:t>
            </w:r>
            <w:r w:rsidR="00031F3C">
              <w:rPr>
                <w:noProof/>
                <w:webHidden/>
              </w:rPr>
              <w:fldChar w:fldCharType="end"/>
            </w:r>
          </w:hyperlink>
        </w:p>
        <w:p w14:paraId="55B2D187" w14:textId="323CE421"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82" w:history="1">
            <w:r w:rsidR="00031F3C" w:rsidRPr="007237E0">
              <w:rPr>
                <w:rStyle w:val="Hypertextovodkaz"/>
                <w:noProof/>
              </w:rPr>
              <w:t>33.</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 xml:space="preserve">Stručná informace o </w:t>
            </w:r>
            <w:r w:rsidR="00031F3C" w:rsidRPr="007237E0">
              <w:rPr>
                <w:rStyle w:val="Hypertextovodkaz"/>
                <w:bCs/>
                <w:noProof/>
              </w:rPr>
              <w:t>autoevaluaci</w:t>
            </w:r>
            <w:r w:rsidR="00031F3C" w:rsidRPr="007237E0">
              <w:rPr>
                <w:rStyle w:val="Hypertextovodkaz"/>
                <w:noProof/>
              </w:rPr>
              <w:t>, dosavadních zkušenostech</w:t>
            </w:r>
            <w:r w:rsidR="00031F3C">
              <w:rPr>
                <w:noProof/>
                <w:webHidden/>
              </w:rPr>
              <w:tab/>
            </w:r>
            <w:r w:rsidR="00031F3C">
              <w:rPr>
                <w:noProof/>
                <w:webHidden/>
              </w:rPr>
              <w:fldChar w:fldCharType="begin"/>
            </w:r>
            <w:r w:rsidR="00031F3C">
              <w:rPr>
                <w:noProof/>
                <w:webHidden/>
              </w:rPr>
              <w:instrText xml:space="preserve"> PAGEREF _Toc148050382 \h </w:instrText>
            </w:r>
            <w:r w:rsidR="00031F3C">
              <w:rPr>
                <w:noProof/>
                <w:webHidden/>
              </w:rPr>
            </w:r>
            <w:r w:rsidR="00031F3C">
              <w:rPr>
                <w:noProof/>
                <w:webHidden/>
              </w:rPr>
              <w:fldChar w:fldCharType="separate"/>
            </w:r>
            <w:r w:rsidR="00031F3C">
              <w:rPr>
                <w:noProof/>
                <w:webHidden/>
              </w:rPr>
              <w:t>37</w:t>
            </w:r>
            <w:r w:rsidR="00031F3C">
              <w:rPr>
                <w:noProof/>
                <w:webHidden/>
              </w:rPr>
              <w:fldChar w:fldCharType="end"/>
            </w:r>
          </w:hyperlink>
        </w:p>
        <w:p w14:paraId="481D1477" w14:textId="14C7327D"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83" w:history="1">
            <w:r w:rsidR="00031F3C" w:rsidRPr="007237E0">
              <w:rPr>
                <w:rStyle w:val="Hypertextovodkaz"/>
                <w:noProof/>
              </w:rPr>
              <w:t>34.</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Další údaje o ZŠ, které považujete za důležité</w:t>
            </w:r>
            <w:r w:rsidR="00031F3C">
              <w:rPr>
                <w:noProof/>
                <w:webHidden/>
              </w:rPr>
              <w:tab/>
            </w:r>
            <w:r w:rsidR="00031F3C">
              <w:rPr>
                <w:noProof/>
                <w:webHidden/>
              </w:rPr>
              <w:fldChar w:fldCharType="begin"/>
            </w:r>
            <w:r w:rsidR="00031F3C">
              <w:rPr>
                <w:noProof/>
                <w:webHidden/>
              </w:rPr>
              <w:instrText xml:space="preserve"> PAGEREF _Toc148050383 \h </w:instrText>
            </w:r>
            <w:r w:rsidR="00031F3C">
              <w:rPr>
                <w:noProof/>
                <w:webHidden/>
              </w:rPr>
            </w:r>
            <w:r w:rsidR="00031F3C">
              <w:rPr>
                <w:noProof/>
                <w:webHidden/>
              </w:rPr>
              <w:fldChar w:fldCharType="separate"/>
            </w:r>
            <w:r w:rsidR="00031F3C">
              <w:rPr>
                <w:noProof/>
                <w:webHidden/>
              </w:rPr>
              <w:t>38</w:t>
            </w:r>
            <w:r w:rsidR="00031F3C">
              <w:rPr>
                <w:noProof/>
                <w:webHidden/>
              </w:rPr>
              <w:fldChar w:fldCharType="end"/>
            </w:r>
          </w:hyperlink>
        </w:p>
        <w:p w14:paraId="1EA6ECB4" w14:textId="7E6665EB"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84" w:history="1">
            <w:r w:rsidR="00031F3C" w:rsidRPr="007237E0">
              <w:rPr>
                <w:rStyle w:val="Hypertextovodkaz"/>
                <w:noProof/>
              </w:rPr>
              <w:t>35.</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Informace o počtech žáků ve škole s odlišným mateřským jazykem ve vztahu ke znalosti českého jazyka</w:t>
            </w:r>
            <w:r w:rsidR="00031F3C">
              <w:rPr>
                <w:noProof/>
                <w:webHidden/>
              </w:rPr>
              <w:tab/>
            </w:r>
            <w:r w:rsidR="00031F3C">
              <w:rPr>
                <w:noProof/>
                <w:webHidden/>
              </w:rPr>
              <w:fldChar w:fldCharType="begin"/>
            </w:r>
            <w:r w:rsidR="00031F3C">
              <w:rPr>
                <w:noProof/>
                <w:webHidden/>
              </w:rPr>
              <w:instrText xml:space="preserve"> PAGEREF _Toc148050384 \h </w:instrText>
            </w:r>
            <w:r w:rsidR="00031F3C">
              <w:rPr>
                <w:noProof/>
                <w:webHidden/>
              </w:rPr>
            </w:r>
            <w:r w:rsidR="00031F3C">
              <w:rPr>
                <w:noProof/>
                <w:webHidden/>
              </w:rPr>
              <w:fldChar w:fldCharType="separate"/>
            </w:r>
            <w:r w:rsidR="00031F3C">
              <w:rPr>
                <w:noProof/>
                <w:webHidden/>
              </w:rPr>
              <w:t>43</w:t>
            </w:r>
            <w:r w:rsidR="00031F3C">
              <w:rPr>
                <w:noProof/>
                <w:webHidden/>
              </w:rPr>
              <w:fldChar w:fldCharType="end"/>
            </w:r>
          </w:hyperlink>
        </w:p>
        <w:p w14:paraId="04D37635" w14:textId="4560E14F" w:rsidR="00031F3C" w:rsidRDefault="00EA0EDC">
          <w:pPr>
            <w:pStyle w:val="Obsah1"/>
            <w:rPr>
              <w:rFonts w:asciiTheme="minorHAnsi" w:eastAsiaTheme="minorEastAsia" w:hAnsiTheme="minorHAnsi" w:cstheme="minorBidi"/>
              <w:noProof/>
              <w:kern w:val="2"/>
              <w:sz w:val="22"/>
              <w:szCs w:val="22"/>
              <w14:ligatures w14:val="standardContextual"/>
            </w:rPr>
          </w:pPr>
          <w:hyperlink w:anchor="_Toc148050385" w:history="1">
            <w:r w:rsidR="00031F3C" w:rsidRPr="007237E0">
              <w:rPr>
                <w:rStyle w:val="Hypertextovodkaz"/>
                <w:noProof/>
              </w:rPr>
              <w:t>36.</w:t>
            </w:r>
            <w:r w:rsidR="00031F3C">
              <w:rPr>
                <w:rFonts w:asciiTheme="minorHAnsi" w:eastAsiaTheme="minorEastAsia" w:hAnsiTheme="minorHAnsi" w:cstheme="minorBidi"/>
                <w:noProof/>
                <w:kern w:val="2"/>
                <w:sz w:val="22"/>
                <w:szCs w:val="22"/>
                <w14:ligatures w14:val="standardContextual"/>
              </w:rPr>
              <w:tab/>
            </w:r>
            <w:r w:rsidR="00031F3C" w:rsidRPr="007237E0">
              <w:rPr>
                <w:rStyle w:val="Hypertextovodkaz"/>
                <w:noProof/>
              </w:rPr>
              <w:t>Základní údaje o hospodaření školy</w:t>
            </w:r>
            <w:r w:rsidR="00031F3C">
              <w:rPr>
                <w:noProof/>
                <w:webHidden/>
              </w:rPr>
              <w:tab/>
            </w:r>
            <w:r w:rsidR="00031F3C">
              <w:rPr>
                <w:noProof/>
                <w:webHidden/>
              </w:rPr>
              <w:fldChar w:fldCharType="begin"/>
            </w:r>
            <w:r w:rsidR="00031F3C">
              <w:rPr>
                <w:noProof/>
                <w:webHidden/>
              </w:rPr>
              <w:instrText xml:space="preserve"> PAGEREF _Toc148050385 \h </w:instrText>
            </w:r>
            <w:r w:rsidR="00031F3C">
              <w:rPr>
                <w:noProof/>
                <w:webHidden/>
              </w:rPr>
            </w:r>
            <w:r w:rsidR="00031F3C">
              <w:rPr>
                <w:noProof/>
                <w:webHidden/>
              </w:rPr>
              <w:fldChar w:fldCharType="separate"/>
            </w:r>
            <w:r w:rsidR="00031F3C">
              <w:rPr>
                <w:noProof/>
                <w:webHidden/>
              </w:rPr>
              <w:t>43</w:t>
            </w:r>
            <w:r w:rsidR="00031F3C">
              <w:rPr>
                <w:noProof/>
                <w:webHidden/>
              </w:rPr>
              <w:fldChar w:fldCharType="end"/>
            </w:r>
          </w:hyperlink>
        </w:p>
        <w:p w14:paraId="1FE7EA33" w14:textId="3F6A874D" w:rsidR="00D10989" w:rsidRPr="00B13E50" w:rsidRDefault="00D10989" w:rsidP="00B13E50">
          <w:r>
            <w:rPr>
              <w:b/>
              <w:bCs/>
            </w:rPr>
            <w:fldChar w:fldCharType="end"/>
          </w:r>
        </w:p>
      </w:sdtContent>
    </w:sdt>
    <w:p w14:paraId="59015597" w14:textId="0867DEDA" w:rsidR="00E2307F" w:rsidRPr="00E2307F" w:rsidRDefault="00E2307F" w:rsidP="00E2307F"/>
    <w:p w14:paraId="4DC6EDD0" w14:textId="3A00E6A4" w:rsidR="00997A9A" w:rsidRDefault="00997A9A" w:rsidP="00835A1E">
      <w:pPr>
        <w:jc w:val="both"/>
      </w:pPr>
    </w:p>
    <w:p w14:paraId="639E16E8" w14:textId="77777777" w:rsidR="00275225" w:rsidRPr="00FC69A6" w:rsidRDefault="00997A9A" w:rsidP="00835A1E">
      <w:pPr>
        <w:jc w:val="both"/>
        <w:rPr>
          <w:sz w:val="2"/>
          <w:szCs w:val="2"/>
        </w:rPr>
      </w:pPr>
      <w:r>
        <w:rPr>
          <w:bCs/>
          <w:sz w:val="22"/>
          <w:szCs w:val="22"/>
        </w:rPr>
        <w:br w:type="page"/>
      </w:r>
    </w:p>
    <w:p w14:paraId="42E1B406" w14:textId="47027E3A" w:rsidR="00940C05" w:rsidRPr="001A613C" w:rsidRDefault="00741C59" w:rsidP="00836CFB">
      <w:pPr>
        <w:pStyle w:val="Nadpis1"/>
        <w:numPr>
          <w:ilvl w:val="0"/>
          <w:numId w:val="7"/>
        </w:numPr>
        <w:spacing w:after="0"/>
        <w:jc w:val="both"/>
        <w:rPr>
          <w:i/>
        </w:rPr>
      </w:pPr>
      <w:bookmarkStart w:id="4" w:name="_Toc53577603"/>
      <w:bookmarkStart w:id="5" w:name="_Toc115884340"/>
      <w:bookmarkStart w:id="6" w:name="_Toc148050350"/>
      <w:r w:rsidRPr="008E03AA">
        <w:lastRenderedPageBreak/>
        <w:t>Přesný název školy podle posledního rozhodnutí o zařazení</w:t>
      </w:r>
      <w:bookmarkEnd w:id="4"/>
      <w:bookmarkEnd w:id="5"/>
      <w:bookmarkEnd w:id="6"/>
    </w:p>
    <w:p w14:paraId="0CAD9D0C" w14:textId="46FE374E" w:rsidR="004B501C" w:rsidRPr="00223128" w:rsidRDefault="004B501C" w:rsidP="00223128">
      <w:pPr>
        <w:jc w:val="both"/>
        <w:rPr>
          <w:szCs w:val="24"/>
        </w:rPr>
      </w:pPr>
      <w:r w:rsidRPr="00223128">
        <w:rPr>
          <w:szCs w:val="24"/>
        </w:rPr>
        <w:t xml:space="preserve">Základní škola Marjánka, Bělohorská 52, 169 00 Praha 6 </w:t>
      </w:r>
    </w:p>
    <w:p w14:paraId="7B6E9F63" w14:textId="77777777" w:rsidR="004B501C" w:rsidRPr="00223128" w:rsidRDefault="004B501C" w:rsidP="00223128">
      <w:pPr>
        <w:jc w:val="both"/>
        <w:rPr>
          <w:szCs w:val="24"/>
        </w:rPr>
      </w:pPr>
      <w:r w:rsidRPr="00223128">
        <w:rPr>
          <w:i/>
          <w:iCs/>
          <w:szCs w:val="24"/>
        </w:rPr>
        <w:t>vydání rozhodnutí:</w:t>
      </w:r>
      <w:r w:rsidRPr="00223128">
        <w:rPr>
          <w:szCs w:val="24"/>
        </w:rPr>
        <w:t xml:space="preserve"> 23. 3. 2006</w:t>
      </w:r>
    </w:p>
    <w:p w14:paraId="243270E4" w14:textId="77777777" w:rsidR="00741C59" w:rsidRPr="00F169C2" w:rsidRDefault="00741C59" w:rsidP="00835A1E">
      <w:pPr>
        <w:pStyle w:val="Nadpis5"/>
        <w:rPr>
          <w:sz w:val="24"/>
          <w:szCs w:val="24"/>
        </w:rPr>
      </w:pPr>
    </w:p>
    <w:p w14:paraId="3E219BB7" w14:textId="2665E9C6" w:rsidR="00741C59" w:rsidRPr="00860AA8" w:rsidRDefault="00647E78" w:rsidP="00836CFB">
      <w:pPr>
        <w:pStyle w:val="Nadpis1"/>
        <w:numPr>
          <w:ilvl w:val="0"/>
          <w:numId w:val="7"/>
        </w:numPr>
        <w:spacing w:after="0"/>
        <w:jc w:val="both"/>
      </w:pPr>
      <w:bookmarkStart w:id="7" w:name="_Toc53577604"/>
      <w:bookmarkStart w:id="8" w:name="_Toc115884341"/>
      <w:bookmarkStart w:id="9" w:name="_Toc148050351"/>
      <w:r w:rsidRPr="00860AA8">
        <w:t>Zřizovatel</w:t>
      </w:r>
      <w:bookmarkEnd w:id="7"/>
      <w:bookmarkEnd w:id="8"/>
      <w:bookmarkEnd w:id="9"/>
    </w:p>
    <w:p w14:paraId="2A5FA0DC" w14:textId="2C3A473D" w:rsidR="003375FE" w:rsidRPr="00F169C2" w:rsidRDefault="003375FE" w:rsidP="00835A1E">
      <w:pPr>
        <w:jc w:val="both"/>
        <w:rPr>
          <w:szCs w:val="24"/>
        </w:rPr>
      </w:pPr>
      <w:r w:rsidRPr="00F169C2">
        <w:rPr>
          <w:szCs w:val="24"/>
        </w:rPr>
        <w:t>Městská část Praha 6, Čs. armády 23,</w:t>
      </w:r>
      <w:r w:rsidR="00860AA8">
        <w:rPr>
          <w:szCs w:val="24"/>
        </w:rPr>
        <w:t xml:space="preserve"> </w:t>
      </w:r>
      <w:r w:rsidRPr="00F169C2">
        <w:rPr>
          <w:szCs w:val="24"/>
        </w:rPr>
        <w:t>160 52, Praha</w:t>
      </w:r>
      <w:r w:rsidR="00860AA8">
        <w:rPr>
          <w:szCs w:val="24"/>
        </w:rPr>
        <w:t xml:space="preserve"> </w:t>
      </w:r>
    </w:p>
    <w:p w14:paraId="31AAE88C" w14:textId="77777777" w:rsidR="00940C05" w:rsidRPr="00F169C2" w:rsidRDefault="00940C05" w:rsidP="00835A1E">
      <w:pPr>
        <w:jc w:val="both"/>
        <w:rPr>
          <w:szCs w:val="24"/>
        </w:rPr>
      </w:pPr>
    </w:p>
    <w:p w14:paraId="04A8076C" w14:textId="77777777" w:rsidR="001A613C" w:rsidRPr="00860AA8" w:rsidRDefault="00741C59" w:rsidP="00836CFB">
      <w:pPr>
        <w:pStyle w:val="Nadpis1"/>
        <w:numPr>
          <w:ilvl w:val="0"/>
          <w:numId w:val="7"/>
        </w:numPr>
        <w:spacing w:after="0"/>
        <w:jc w:val="both"/>
        <w:rPr>
          <w:sz w:val="32"/>
        </w:rPr>
      </w:pPr>
      <w:bookmarkStart w:id="10" w:name="_Toc53577605"/>
      <w:bookmarkStart w:id="11" w:name="_Toc115884342"/>
      <w:bookmarkStart w:id="12" w:name="_Toc148050352"/>
      <w:r w:rsidRPr="001A613C">
        <w:t>Charakteristika školy</w:t>
      </w:r>
      <w:bookmarkEnd w:id="10"/>
      <w:bookmarkEnd w:id="11"/>
      <w:bookmarkEnd w:id="12"/>
    </w:p>
    <w:p w14:paraId="5A9D2CE7" w14:textId="77777777" w:rsidR="00BF3CC9" w:rsidRPr="00A94D38" w:rsidRDefault="00BF3CC9" w:rsidP="00A94D38">
      <w:pPr>
        <w:jc w:val="both"/>
        <w:rPr>
          <w:szCs w:val="24"/>
        </w:rPr>
      </w:pPr>
      <w:r w:rsidRPr="00A94D38">
        <w:rPr>
          <w:szCs w:val="24"/>
        </w:rPr>
        <w:t>Základní škola Marjánka je úplná základní škola s 1.</w:t>
      </w:r>
      <w:r w:rsidRPr="00A94D38">
        <w:rPr>
          <w:sz w:val="6"/>
          <w:szCs w:val="6"/>
        </w:rPr>
        <w:t xml:space="preserve"> </w:t>
      </w:r>
      <w:r w:rsidRPr="00A94D38">
        <w:rPr>
          <w:szCs w:val="24"/>
        </w:rPr>
        <w:t>-</w:t>
      </w:r>
      <w:r w:rsidRPr="00A94D38">
        <w:rPr>
          <w:sz w:val="6"/>
          <w:szCs w:val="6"/>
        </w:rPr>
        <w:t xml:space="preserve"> </w:t>
      </w:r>
      <w:r w:rsidRPr="00A94D38">
        <w:rPr>
          <w:szCs w:val="24"/>
        </w:rPr>
        <w:t>9. ročníkem, jejíž součástí je školní družina, školní klub a školní jídelna.</w:t>
      </w:r>
    </w:p>
    <w:p w14:paraId="5AD07A0D" w14:textId="77777777" w:rsidR="00BF3CC9" w:rsidRPr="00A94D38" w:rsidRDefault="00BF3CC9" w:rsidP="00A94D38">
      <w:pPr>
        <w:jc w:val="both"/>
        <w:rPr>
          <w:szCs w:val="24"/>
        </w:rPr>
      </w:pPr>
      <w:r w:rsidRPr="00A94D38">
        <w:rPr>
          <w:szCs w:val="24"/>
        </w:rPr>
        <w:t>Dne 23. 3. 2006 MŠMT ČR vydalo rozhodnutí o zápisu ZŠ Marjánky do školského rejstříku s účinností od 1. 9. 2006 (IZO 102 213 020).</w:t>
      </w:r>
    </w:p>
    <w:p w14:paraId="0AE7204A" w14:textId="77777777" w:rsidR="00BF3CC9" w:rsidRPr="00A94D38" w:rsidRDefault="00BF3CC9" w:rsidP="00A94D38">
      <w:pPr>
        <w:jc w:val="both"/>
        <w:rPr>
          <w:szCs w:val="24"/>
        </w:rPr>
      </w:pPr>
      <w:r w:rsidRPr="00A94D38">
        <w:rPr>
          <w:szCs w:val="24"/>
        </w:rPr>
        <w:t xml:space="preserve">Školní družina se do školského rejstříku zapisuje s účinností od 1. 9. 2007 (IZO 112 500 102). </w:t>
      </w:r>
      <w:r w:rsidRPr="00A94D38">
        <w:rPr>
          <w:i/>
          <w:iCs/>
          <w:szCs w:val="24"/>
        </w:rPr>
        <w:t xml:space="preserve">Rozhodnutí vydalo MHMP </w:t>
      </w:r>
      <w:r w:rsidRPr="00A94D38">
        <w:rPr>
          <w:i/>
          <w:iCs/>
          <w:szCs w:val="24"/>
        </w:rPr>
        <w:noBreakHyphen/>
        <w:t xml:space="preserve"> odbor školství dne 16. 3. 2006.</w:t>
      </w:r>
    </w:p>
    <w:p w14:paraId="5FCE6902" w14:textId="77777777" w:rsidR="00BF3CC9" w:rsidRPr="00A94D38" w:rsidRDefault="00BF3CC9" w:rsidP="00A94D38">
      <w:pPr>
        <w:jc w:val="both"/>
        <w:rPr>
          <w:szCs w:val="24"/>
        </w:rPr>
      </w:pPr>
      <w:r w:rsidRPr="00A94D38">
        <w:rPr>
          <w:szCs w:val="24"/>
        </w:rPr>
        <w:t xml:space="preserve">Školní klub se do školského rejstříku zapisuje s účinností od 1. 9. 2007 (IZO 161 101 666). </w:t>
      </w:r>
      <w:r w:rsidRPr="00A94D38">
        <w:rPr>
          <w:i/>
          <w:iCs/>
          <w:szCs w:val="24"/>
        </w:rPr>
        <w:t xml:space="preserve">Rozhodnutí vydal MHMP </w:t>
      </w:r>
      <w:r w:rsidRPr="00A94D38">
        <w:rPr>
          <w:i/>
          <w:iCs/>
          <w:szCs w:val="24"/>
        </w:rPr>
        <w:noBreakHyphen/>
        <w:t xml:space="preserve"> odbor školství dne 16. 3. 2006.</w:t>
      </w:r>
    </w:p>
    <w:p w14:paraId="0C9F5F6D" w14:textId="4C71A518" w:rsidR="00BF3CC9" w:rsidRPr="00A94D38" w:rsidRDefault="00C543F4" w:rsidP="00A94D38">
      <w:pPr>
        <w:jc w:val="both"/>
        <w:rPr>
          <w:szCs w:val="24"/>
        </w:rPr>
      </w:pPr>
      <w:r>
        <w:rPr>
          <w:szCs w:val="24"/>
        </w:rPr>
        <w:t>1</w:t>
      </w:r>
      <w:r w:rsidR="00BF3CC9" w:rsidRPr="00A94D38">
        <w:rPr>
          <w:szCs w:val="24"/>
        </w:rPr>
        <w:t xml:space="preserve"> rejstříku zapisuje s účinností od 1. 9. 2007 (IZO 102 449 767). </w:t>
      </w:r>
      <w:r w:rsidR="00BF3CC9" w:rsidRPr="00A94D38">
        <w:rPr>
          <w:i/>
          <w:iCs/>
          <w:szCs w:val="24"/>
        </w:rPr>
        <w:t>Rozhodnutí vydal MHMP dne 16. 3. 2006.</w:t>
      </w:r>
    </w:p>
    <w:p w14:paraId="591C8913" w14:textId="77777777" w:rsidR="00BF3CC9" w:rsidRPr="00A94D38" w:rsidRDefault="00BF3CC9" w:rsidP="00A94D38">
      <w:pPr>
        <w:jc w:val="both"/>
        <w:rPr>
          <w:szCs w:val="24"/>
        </w:rPr>
      </w:pPr>
      <w:r w:rsidRPr="00A94D38">
        <w:rPr>
          <w:szCs w:val="24"/>
        </w:rPr>
        <w:t xml:space="preserve">Základní škola Marjánka, Praha 6, Bělohorská 52, jejíž činnost vykonává právnická osoba Základní škola Marjánka, Praha 6, Bělohorská 52 - </w:t>
      </w:r>
      <w:r w:rsidRPr="00A94D38">
        <w:rPr>
          <w:b/>
          <w:bCs/>
          <w:szCs w:val="24"/>
        </w:rPr>
        <w:t>právní forma</w:t>
      </w:r>
      <w:r w:rsidRPr="00A94D38">
        <w:rPr>
          <w:szCs w:val="24"/>
        </w:rPr>
        <w:t xml:space="preserve">: </w:t>
      </w:r>
      <w:r w:rsidRPr="00A94D38">
        <w:rPr>
          <w:i/>
          <w:iCs/>
          <w:szCs w:val="24"/>
        </w:rPr>
        <w:t>příspěvková organizace</w:t>
      </w:r>
      <w:r w:rsidRPr="00A94D38">
        <w:rPr>
          <w:szCs w:val="24"/>
        </w:rPr>
        <w:t>.</w:t>
      </w:r>
    </w:p>
    <w:p w14:paraId="5BB7AEAB" w14:textId="77777777" w:rsidR="00FD5FAD" w:rsidRPr="00F169C2" w:rsidRDefault="00FD5FAD" w:rsidP="00835A1E">
      <w:pPr>
        <w:jc w:val="both"/>
        <w:rPr>
          <w:szCs w:val="24"/>
        </w:rPr>
      </w:pPr>
    </w:p>
    <w:p w14:paraId="30B4BE33" w14:textId="77777777" w:rsidR="00FD5FAD" w:rsidRPr="001A613C" w:rsidRDefault="00FD5FAD" w:rsidP="00836CFB">
      <w:pPr>
        <w:pStyle w:val="Nadpis1"/>
        <w:numPr>
          <w:ilvl w:val="0"/>
          <w:numId w:val="7"/>
        </w:numPr>
        <w:spacing w:after="0"/>
        <w:ind w:left="426"/>
        <w:jc w:val="both"/>
      </w:pPr>
      <w:bookmarkStart w:id="13" w:name="_Toc53577606"/>
      <w:bookmarkStart w:id="14" w:name="_Toc115884343"/>
      <w:bookmarkStart w:id="15" w:name="_Toc148050353"/>
      <w:r w:rsidRPr="001A613C">
        <w:t>Údaje o vedení školy</w:t>
      </w:r>
      <w:bookmarkEnd w:id="13"/>
      <w:bookmarkEnd w:id="14"/>
      <w:bookmarkEnd w:id="15"/>
    </w:p>
    <w:p w14:paraId="0BA6390E" w14:textId="26CD049A" w:rsidR="00507EB2" w:rsidRPr="00507EB2" w:rsidRDefault="00507EB2" w:rsidP="00836CFB">
      <w:pPr>
        <w:pStyle w:val="Odstavecseseznamem"/>
        <w:keepNext/>
        <w:numPr>
          <w:ilvl w:val="0"/>
          <w:numId w:val="11"/>
        </w:numPr>
        <w:jc w:val="both"/>
        <w:outlineLvl w:val="5"/>
        <w:rPr>
          <w:szCs w:val="24"/>
        </w:rPr>
      </w:pPr>
      <w:r w:rsidRPr="00507EB2">
        <w:rPr>
          <w:bCs/>
          <w:i/>
          <w:iCs/>
          <w:szCs w:val="24"/>
        </w:rPr>
        <w:t>ředitelka školy</w:t>
      </w:r>
      <w:r w:rsidRPr="00507EB2">
        <w:rPr>
          <w:szCs w:val="24"/>
        </w:rPr>
        <w:t>: Bc. et Mgr. Anna Niklová</w:t>
      </w:r>
    </w:p>
    <w:p w14:paraId="02E77B7F" w14:textId="6237F0B7" w:rsidR="00507EB2" w:rsidRPr="00A8020F" w:rsidRDefault="00507EB2" w:rsidP="00836CFB">
      <w:pPr>
        <w:pStyle w:val="Odstavecseseznamem"/>
        <w:keepNext/>
        <w:numPr>
          <w:ilvl w:val="0"/>
          <w:numId w:val="11"/>
        </w:numPr>
        <w:jc w:val="both"/>
        <w:outlineLvl w:val="5"/>
        <w:rPr>
          <w:szCs w:val="24"/>
        </w:rPr>
      </w:pPr>
      <w:r w:rsidRPr="00A8020F">
        <w:rPr>
          <w:bCs/>
          <w:i/>
          <w:iCs/>
          <w:szCs w:val="24"/>
        </w:rPr>
        <w:t>zástupce ředitelky školy:</w:t>
      </w:r>
      <w:r w:rsidRPr="00A8020F">
        <w:rPr>
          <w:b/>
          <w:szCs w:val="24"/>
        </w:rPr>
        <w:t xml:space="preserve"> </w:t>
      </w:r>
      <w:r w:rsidRPr="00A8020F">
        <w:rPr>
          <w:szCs w:val="24"/>
        </w:rPr>
        <w:t>Mgr. Vlastimil Hrabovský</w:t>
      </w:r>
    </w:p>
    <w:p w14:paraId="05796D77" w14:textId="4525C5CC" w:rsidR="00507EB2" w:rsidRPr="00A8020F" w:rsidRDefault="00507EB2" w:rsidP="00836CFB">
      <w:pPr>
        <w:pStyle w:val="Odstavecseseznamem"/>
        <w:keepNext/>
        <w:numPr>
          <w:ilvl w:val="0"/>
          <w:numId w:val="11"/>
        </w:numPr>
        <w:jc w:val="both"/>
        <w:outlineLvl w:val="5"/>
        <w:rPr>
          <w:szCs w:val="24"/>
        </w:rPr>
      </w:pPr>
      <w:r w:rsidRPr="00A8020F">
        <w:rPr>
          <w:bCs/>
          <w:i/>
          <w:iCs/>
          <w:szCs w:val="24"/>
        </w:rPr>
        <w:t>zástupkyně ředitelky školy:</w:t>
      </w:r>
      <w:r w:rsidRPr="00A8020F">
        <w:rPr>
          <w:szCs w:val="24"/>
        </w:rPr>
        <w:t xml:space="preserve"> Mgr. Anna Slabá</w:t>
      </w:r>
    </w:p>
    <w:p w14:paraId="759261ED" w14:textId="77777777" w:rsidR="00FD5FAD" w:rsidRPr="00F169C2" w:rsidRDefault="00FD5FAD" w:rsidP="00835A1E">
      <w:pPr>
        <w:jc w:val="both"/>
        <w:rPr>
          <w:szCs w:val="24"/>
        </w:rPr>
      </w:pPr>
    </w:p>
    <w:p w14:paraId="0BC3C8A5" w14:textId="77777777" w:rsidR="00FD5FAD" w:rsidRPr="00F169C2" w:rsidRDefault="00FD5FAD" w:rsidP="00836CFB">
      <w:pPr>
        <w:pStyle w:val="Nadpis1"/>
        <w:numPr>
          <w:ilvl w:val="0"/>
          <w:numId w:val="7"/>
        </w:numPr>
        <w:spacing w:after="0"/>
        <w:ind w:left="426"/>
        <w:jc w:val="both"/>
      </w:pPr>
      <w:bookmarkStart w:id="16" w:name="_Toc53577607"/>
      <w:bookmarkStart w:id="17" w:name="_Toc115884344"/>
      <w:bookmarkStart w:id="18" w:name="_Toc148050354"/>
      <w:r w:rsidRPr="00F169C2">
        <w:t>Adresa pro dálkový přístup, další kontaktní údaje</w:t>
      </w:r>
      <w:bookmarkEnd w:id="16"/>
      <w:bookmarkEnd w:id="17"/>
      <w:bookmarkEnd w:id="18"/>
    </w:p>
    <w:p w14:paraId="70F52C0B" w14:textId="77777777" w:rsidR="0074398A" w:rsidRPr="00F169C2" w:rsidRDefault="0074398A">
      <w:pPr>
        <w:pStyle w:val="Nadpis6"/>
        <w:numPr>
          <w:ilvl w:val="0"/>
          <w:numId w:val="4"/>
        </w:numPr>
        <w:ind w:left="714" w:hanging="357"/>
        <w:jc w:val="both"/>
        <w:rPr>
          <w:szCs w:val="24"/>
        </w:rPr>
      </w:pPr>
      <w:r>
        <w:rPr>
          <w:bCs/>
          <w:i/>
          <w:iCs/>
          <w:szCs w:val="24"/>
        </w:rPr>
        <w:t>email:</w:t>
      </w:r>
      <w:r>
        <w:rPr>
          <w:szCs w:val="24"/>
        </w:rPr>
        <w:t xml:space="preserve"> info@zsmarjanka.cz</w:t>
      </w:r>
    </w:p>
    <w:p w14:paraId="08A7947D" w14:textId="77777777" w:rsidR="0074398A" w:rsidRPr="00F169C2" w:rsidRDefault="0074398A">
      <w:pPr>
        <w:pStyle w:val="Nadpis6"/>
        <w:numPr>
          <w:ilvl w:val="0"/>
          <w:numId w:val="4"/>
        </w:numPr>
        <w:ind w:left="714" w:hanging="357"/>
        <w:jc w:val="both"/>
        <w:rPr>
          <w:szCs w:val="24"/>
        </w:rPr>
      </w:pPr>
      <w:r>
        <w:rPr>
          <w:bCs/>
          <w:i/>
          <w:iCs/>
          <w:szCs w:val="24"/>
        </w:rPr>
        <w:t>webová stránka:</w:t>
      </w:r>
      <w:r w:rsidRPr="00F169C2">
        <w:rPr>
          <w:b/>
          <w:szCs w:val="24"/>
        </w:rPr>
        <w:t xml:space="preserve"> </w:t>
      </w:r>
      <w:r w:rsidRPr="0074398A">
        <w:rPr>
          <w:szCs w:val="24"/>
        </w:rPr>
        <w:t xml:space="preserve">www.zsmarjankapraha6.cz </w:t>
      </w:r>
    </w:p>
    <w:p w14:paraId="1FF847DE" w14:textId="20F018CC" w:rsidR="0074398A" w:rsidRPr="00F169C2" w:rsidRDefault="0074398A">
      <w:pPr>
        <w:pStyle w:val="Nadpis6"/>
        <w:numPr>
          <w:ilvl w:val="0"/>
          <w:numId w:val="4"/>
        </w:numPr>
        <w:ind w:left="714" w:hanging="357"/>
        <w:jc w:val="both"/>
        <w:rPr>
          <w:szCs w:val="24"/>
        </w:rPr>
      </w:pPr>
      <w:r>
        <w:rPr>
          <w:bCs/>
          <w:i/>
          <w:iCs/>
          <w:szCs w:val="24"/>
        </w:rPr>
        <w:t>tel</w:t>
      </w:r>
      <w:r w:rsidR="00373A34">
        <w:rPr>
          <w:bCs/>
          <w:i/>
          <w:iCs/>
          <w:szCs w:val="24"/>
        </w:rPr>
        <w:t>.</w:t>
      </w:r>
      <w:r>
        <w:rPr>
          <w:bCs/>
          <w:i/>
          <w:iCs/>
          <w:szCs w:val="24"/>
        </w:rPr>
        <w:t>:</w:t>
      </w:r>
      <w:r w:rsidR="00373A34">
        <w:rPr>
          <w:bCs/>
          <w:i/>
          <w:iCs/>
          <w:szCs w:val="24"/>
        </w:rPr>
        <w:t xml:space="preserve"> </w:t>
      </w:r>
      <w:r w:rsidR="005E7BDF">
        <w:rPr>
          <w:bCs/>
          <w:szCs w:val="24"/>
        </w:rPr>
        <w:t xml:space="preserve">+420 </w:t>
      </w:r>
      <w:r w:rsidR="00373A34" w:rsidRPr="00373A34">
        <w:rPr>
          <w:bCs/>
          <w:szCs w:val="24"/>
        </w:rPr>
        <w:t>220 517</w:t>
      </w:r>
      <w:r w:rsidR="00373A34">
        <w:rPr>
          <w:bCs/>
          <w:szCs w:val="24"/>
        </w:rPr>
        <w:t> </w:t>
      </w:r>
      <w:r w:rsidR="00373A34" w:rsidRPr="00373A34">
        <w:rPr>
          <w:bCs/>
          <w:szCs w:val="24"/>
        </w:rPr>
        <w:t>391</w:t>
      </w:r>
      <w:r w:rsidR="00373A34">
        <w:rPr>
          <w:bCs/>
          <w:i/>
          <w:iCs/>
          <w:szCs w:val="24"/>
        </w:rPr>
        <w:t xml:space="preserve">     </w:t>
      </w:r>
      <w:r w:rsidR="00373A34" w:rsidRPr="00373A34">
        <w:rPr>
          <w:bCs/>
          <w:i/>
          <w:iCs/>
          <w:szCs w:val="24"/>
        </w:rPr>
        <w:t xml:space="preserve"> fax:</w:t>
      </w:r>
      <w:r w:rsidR="00373A34">
        <w:rPr>
          <w:bCs/>
          <w:i/>
          <w:iCs/>
          <w:szCs w:val="24"/>
        </w:rPr>
        <w:t xml:space="preserve"> </w:t>
      </w:r>
      <w:r w:rsidR="005E7BDF">
        <w:rPr>
          <w:bCs/>
          <w:szCs w:val="24"/>
        </w:rPr>
        <w:t xml:space="preserve">+420 </w:t>
      </w:r>
      <w:r w:rsidR="00373A34" w:rsidRPr="00373A34">
        <w:rPr>
          <w:bCs/>
          <w:szCs w:val="24"/>
        </w:rPr>
        <w:t>220 517</w:t>
      </w:r>
      <w:r w:rsidR="003C3C6F">
        <w:rPr>
          <w:bCs/>
          <w:szCs w:val="24"/>
        </w:rPr>
        <w:t> </w:t>
      </w:r>
      <w:r w:rsidR="00373A34" w:rsidRPr="00373A34">
        <w:rPr>
          <w:bCs/>
          <w:szCs w:val="24"/>
        </w:rPr>
        <w:t>392</w:t>
      </w:r>
    </w:p>
    <w:p w14:paraId="12E9DBEE" w14:textId="35F40468" w:rsidR="005C5DCD" w:rsidRDefault="005C5DCD" w:rsidP="00835A1E">
      <w:pPr>
        <w:jc w:val="both"/>
        <w:rPr>
          <w:szCs w:val="24"/>
        </w:rPr>
      </w:pPr>
    </w:p>
    <w:p w14:paraId="6D59C965" w14:textId="289009B3" w:rsidR="003C3C6F" w:rsidRDefault="003C3C6F" w:rsidP="00835A1E">
      <w:pPr>
        <w:jc w:val="both"/>
        <w:rPr>
          <w:szCs w:val="24"/>
        </w:rPr>
      </w:pPr>
    </w:p>
    <w:p w14:paraId="38D0E1FB" w14:textId="77777777" w:rsidR="003C3C6F" w:rsidRPr="00F169C2" w:rsidRDefault="003C3C6F" w:rsidP="00835A1E">
      <w:pPr>
        <w:jc w:val="both"/>
        <w:rPr>
          <w:szCs w:val="24"/>
        </w:rPr>
      </w:pPr>
    </w:p>
    <w:p w14:paraId="30A6E97E" w14:textId="77777777" w:rsidR="00741C59" w:rsidRDefault="00DB083B" w:rsidP="00836CFB">
      <w:pPr>
        <w:pStyle w:val="Nadpis1"/>
        <w:numPr>
          <w:ilvl w:val="0"/>
          <w:numId w:val="7"/>
        </w:numPr>
        <w:spacing w:after="0"/>
        <w:ind w:left="426"/>
        <w:jc w:val="both"/>
      </w:pPr>
      <w:bookmarkStart w:id="19" w:name="_Toc53577608"/>
      <w:bookmarkStart w:id="20" w:name="_Toc115884345"/>
      <w:bookmarkStart w:id="21" w:name="_Toc148050355"/>
      <w:r w:rsidRPr="001A613C">
        <w:lastRenderedPageBreak/>
        <w:t xml:space="preserve">Počet </w:t>
      </w:r>
      <w:r w:rsidRPr="0022658D">
        <w:t>tříd a žáků, v</w:t>
      </w:r>
      <w:r w:rsidR="00741C59" w:rsidRPr="0022658D">
        <w:t>zdělávací</w:t>
      </w:r>
      <w:r w:rsidR="00741C59" w:rsidRPr="001A613C">
        <w:t xml:space="preserve"> program školy, vzdělávací projekty</w:t>
      </w:r>
      <w:bookmarkEnd w:id="19"/>
      <w:bookmarkEnd w:id="20"/>
      <w:bookmarkEnd w:id="21"/>
      <w:r w:rsidR="00741C59" w:rsidRPr="001A613C">
        <w:t xml:space="preserve"> </w:t>
      </w:r>
    </w:p>
    <w:p w14:paraId="6D04B450" w14:textId="77777777" w:rsidR="00EC18E0" w:rsidRPr="00EC18E0" w:rsidRDefault="00EC18E0" w:rsidP="00EC18E0"/>
    <w:p w14:paraId="58E34B64" w14:textId="77777777" w:rsidR="00CA2038" w:rsidRPr="00653AE4" w:rsidRDefault="00CA2038" w:rsidP="00CA2038">
      <w:pPr>
        <w:pStyle w:val="Odstavecseseznamem"/>
        <w:ind w:left="360"/>
        <w:jc w:val="both"/>
      </w:pPr>
      <w:r w:rsidRPr="00653AE4">
        <w:t>a) počet tříd a žáků, školní vzdělávací program/y</w:t>
      </w:r>
      <w:r>
        <w:t>:</w:t>
      </w:r>
      <w:r w:rsidRPr="00653AE4">
        <w:t xml:space="preserve"> </w:t>
      </w:r>
    </w:p>
    <w:tbl>
      <w:tblPr>
        <w:tblW w:w="7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276"/>
        <w:gridCol w:w="1275"/>
        <w:gridCol w:w="1276"/>
        <w:gridCol w:w="1276"/>
      </w:tblGrid>
      <w:tr w:rsidR="00CA2038" w:rsidRPr="00653AE4" w14:paraId="7175F3B9" w14:textId="77777777" w:rsidTr="000A6969">
        <w:tc>
          <w:tcPr>
            <w:tcW w:w="2622" w:type="dxa"/>
            <w:vMerge w:val="restart"/>
            <w:tcBorders>
              <w:top w:val="single" w:sz="6" w:space="0" w:color="auto"/>
              <w:left w:val="single" w:sz="6" w:space="0" w:color="auto"/>
              <w:right w:val="single" w:sz="6" w:space="0" w:color="auto"/>
            </w:tcBorders>
            <w:vAlign w:val="center"/>
          </w:tcPr>
          <w:p w14:paraId="22D0177E" w14:textId="77777777" w:rsidR="00CA2038" w:rsidRPr="00653AE4" w:rsidRDefault="00CA2038" w:rsidP="000A6969">
            <w:pPr>
              <w:jc w:val="center"/>
            </w:pPr>
            <w:r w:rsidRPr="00653AE4">
              <w:t>název školního vzdělávacího programu</w:t>
            </w:r>
          </w:p>
        </w:tc>
        <w:tc>
          <w:tcPr>
            <w:tcW w:w="2551" w:type="dxa"/>
            <w:gridSpan w:val="2"/>
            <w:tcBorders>
              <w:top w:val="single" w:sz="6" w:space="0" w:color="auto"/>
              <w:left w:val="single" w:sz="6" w:space="0" w:color="auto"/>
              <w:bottom w:val="single" w:sz="6" w:space="0" w:color="auto"/>
              <w:right w:val="single" w:sz="6" w:space="0" w:color="auto"/>
            </w:tcBorders>
          </w:tcPr>
          <w:p w14:paraId="24220049" w14:textId="77777777" w:rsidR="00CA2038" w:rsidRPr="00653AE4" w:rsidRDefault="00CA2038" w:rsidP="000A6969">
            <w:pPr>
              <w:jc w:val="center"/>
            </w:pPr>
            <w:r w:rsidRPr="00653AE4">
              <w:t>1. stupeň</w:t>
            </w:r>
          </w:p>
        </w:tc>
        <w:tc>
          <w:tcPr>
            <w:tcW w:w="2552" w:type="dxa"/>
            <w:gridSpan w:val="2"/>
            <w:tcBorders>
              <w:top w:val="single" w:sz="6" w:space="0" w:color="auto"/>
              <w:left w:val="single" w:sz="6" w:space="0" w:color="auto"/>
              <w:bottom w:val="single" w:sz="6" w:space="0" w:color="auto"/>
              <w:right w:val="single" w:sz="6" w:space="0" w:color="auto"/>
            </w:tcBorders>
          </w:tcPr>
          <w:p w14:paraId="4771BD3F" w14:textId="77777777" w:rsidR="00CA2038" w:rsidRPr="00653AE4" w:rsidRDefault="00CA2038" w:rsidP="000A6969">
            <w:pPr>
              <w:jc w:val="center"/>
            </w:pPr>
            <w:r w:rsidRPr="00653AE4">
              <w:t>2. stupeň</w:t>
            </w:r>
          </w:p>
        </w:tc>
      </w:tr>
      <w:tr w:rsidR="00CA2038" w:rsidRPr="00653AE4" w14:paraId="57CF77EE" w14:textId="77777777" w:rsidTr="000A6969">
        <w:tc>
          <w:tcPr>
            <w:tcW w:w="2622" w:type="dxa"/>
            <w:vMerge/>
            <w:tcBorders>
              <w:left w:val="single" w:sz="6" w:space="0" w:color="auto"/>
              <w:bottom w:val="single" w:sz="6" w:space="0" w:color="auto"/>
              <w:right w:val="single" w:sz="6" w:space="0" w:color="auto"/>
            </w:tcBorders>
          </w:tcPr>
          <w:p w14:paraId="5513F83E" w14:textId="77777777" w:rsidR="00CA2038" w:rsidRPr="00653AE4" w:rsidRDefault="00CA2038" w:rsidP="000A6969">
            <w:pPr>
              <w:jc w:val="center"/>
            </w:pPr>
          </w:p>
        </w:tc>
        <w:tc>
          <w:tcPr>
            <w:tcW w:w="1276" w:type="dxa"/>
            <w:tcBorders>
              <w:top w:val="single" w:sz="6" w:space="0" w:color="auto"/>
              <w:left w:val="single" w:sz="6" w:space="0" w:color="auto"/>
              <w:bottom w:val="single" w:sz="6" w:space="0" w:color="auto"/>
              <w:right w:val="single" w:sz="6" w:space="0" w:color="auto"/>
            </w:tcBorders>
          </w:tcPr>
          <w:p w14:paraId="7A273C0F" w14:textId="77777777" w:rsidR="00CA2038" w:rsidRPr="00653AE4" w:rsidRDefault="00CA2038" w:rsidP="000A6969">
            <w:pPr>
              <w:jc w:val="center"/>
            </w:pPr>
            <w:r w:rsidRPr="00653AE4">
              <w:t>počet tříd</w:t>
            </w:r>
          </w:p>
        </w:tc>
        <w:tc>
          <w:tcPr>
            <w:tcW w:w="1275" w:type="dxa"/>
            <w:tcBorders>
              <w:top w:val="single" w:sz="6" w:space="0" w:color="auto"/>
              <w:left w:val="single" w:sz="6" w:space="0" w:color="auto"/>
              <w:bottom w:val="single" w:sz="6" w:space="0" w:color="auto"/>
              <w:right w:val="single" w:sz="6" w:space="0" w:color="auto"/>
            </w:tcBorders>
          </w:tcPr>
          <w:p w14:paraId="4E380DF9" w14:textId="77777777" w:rsidR="00CA2038" w:rsidRPr="00653AE4" w:rsidRDefault="00CA2038" w:rsidP="000A6969">
            <w:pPr>
              <w:jc w:val="center"/>
            </w:pPr>
            <w:r w:rsidRPr="00653AE4">
              <w:t>počet žáků</w:t>
            </w:r>
          </w:p>
        </w:tc>
        <w:tc>
          <w:tcPr>
            <w:tcW w:w="1276" w:type="dxa"/>
            <w:tcBorders>
              <w:top w:val="single" w:sz="6" w:space="0" w:color="auto"/>
              <w:left w:val="single" w:sz="6" w:space="0" w:color="auto"/>
              <w:bottom w:val="single" w:sz="6" w:space="0" w:color="auto"/>
              <w:right w:val="single" w:sz="6" w:space="0" w:color="auto"/>
            </w:tcBorders>
          </w:tcPr>
          <w:p w14:paraId="577CF37B" w14:textId="77777777" w:rsidR="00CA2038" w:rsidRPr="00653AE4" w:rsidRDefault="00CA2038" w:rsidP="000A6969">
            <w:pPr>
              <w:jc w:val="center"/>
            </w:pPr>
            <w:r w:rsidRPr="00653AE4">
              <w:t>počet tříd</w:t>
            </w:r>
          </w:p>
        </w:tc>
        <w:tc>
          <w:tcPr>
            <w:tcW w:w="1276" w:type="dxa"/>
            <w:tcBorders>
              <w:top w:val="single" w:sz="6" w:space="0" w:color="auto"/>
              <w:left w:val="single" w:sz="6" w:space="0" w:color="auto"/>
              <w:bottom w:val="single" w:sz="6" w:space="0" w:color="auto"/>
              <w:right w:val="single" w:sz="6" w:space="0" w:color="auto"/>
            </w:tcBorders>
          </w:tcPr>
          <w:p w14:paraId="6F959058" w14:textId="77777777" w:rsidR="00CA2038" w:rsidRPr="00653AE4" w:rsidRDefault="00CA2038" w:rsidP="000A6969">
            <w:pPr>
              <w:jc w:val="center"/>
            </w:pPr>
            <w:r w:rsidRPr="00653AE4">
              <w:t>počet žáků</w:t>
            </w:r>
          </w:p>
        </w:tc>
      </w:tr>
      <w:tr w:rsidR="00CA2038" w:rsidRPr="00653AE4" w14:paraId="6391FE75" w14:textId="77777777" w:rsidTr="000A6969">
        <w:trPr>
          <w:trHeight w:val="333"/>
        </w:trPr>
        <w:tc>
          <w:tcPr>
            <w:tcW w:w="2622" w:type="dxa"/>
            <w:tcBorders>
              <w:top w:val="single" w:sz="6" w:space="0" w:color="auto"/>
              <w:left w:val="single" w:sz="6" w:space="0" w:color="auto"/>
              <w:right w:val="single" w:sz="6" w:space="0" w:color="auto"/>
            </w:tcBorders>
          </w:tcPr>
          <w:p w14:paraId="4D38B7F5" w14:textId="77777777" w:rsidR="00CA2038" w:rsidRPr="00653AE4" w:rsidRDefault="00CA2038" w:rsidP="000A6969">
            <w:r>
              <w:t>Vlastní ŠVP</w:t>
            </w:r>
          </w:p>
        </w:tc>
        <w:tc>
          <w:tcPr>
            <w:tcW w:w="1276" w:type="dxa"/>
            <w:tcBorders>
              <w:top w:val="single" w:sz="6" w:space="0" w:color="auto"/>
              <w:left w:val="single" w:sz="6" w:space="0" w:color="auto"/>
              <w:right w:val="single" w:sz="6" w:space="0" w:color="auto"/>
            </w:tcBorders>
            <w:vAlign w:val="center"/>
          </w:tcPr>
          <w:p w14:paraId="13F60B52" w14:textId="77777777" w:rsidR="00CA2038" w:rsidRPr="00653AE4" w:rsidRDefault="00CA2038" w:rsidP="000A6969">
            <w:pPr>
              <w:jc w:val="center"/>
            </w:pPr>
            <w:r>
              <w:t>12</w:t>
            </w:r>
          </w:p>
        </w:tc>
        <w:tc>
          <w:tcPr>
            <w:tcW w:w="1275" w:type="dxa"/>
            <w:tcBorders>
              <w:top w:val="single" w:sz="6" w:space="0" w:color="auto"/>
              <w:left w:val="single" w:sz="6" w:space="0" w:color="auto"/>
              <w:right w:val="single" w:sz="6" w:space="0" w:color="auto"/>
            </w:tcBorders>
            <w:vAlign w:val="center"/>
          </w:tcPr>
          <w:p w14:paraId="611D100B" w14:textId="77777777" w:rsidR="00CA2038" w:rsidRPr="00653AE4" w:rsidRDefault="00CA2038" w:rsidP="000A6969">
            <w:pPr>
              <w:jc w:val="center"/>
            </w:pPr>
            <w:r>
              <w:t>293</w:t>
            </w:r>
          </w:p>
        </w:tc>
        <w:tc>
          <w:tcPr>
            <w:tcW w:w="1276" w:type="dxa"/>
            <w:tcBorders>
              <w:top w:val="single" w:sz="6" w:space="0" w:color="auto"/>
              <w:left w:val="single" w:sz="6" w:space="0" w:color="auto"/>
              <w:right w:val="single" w:sz="6" w:space="0" w:color="auto"/>
            </w:tcBorders>
            <w:vAlign w:val="center"/>
          </w:tcPr>
          <w:p w14:paraId="32FD6C3C" w14:textId="77777777" w:rsidR="00CA2038" w:rsidRPr="00653AE4" w:rsidRDefault="00CA2038" w:rsidP="000A6969">
            <w:pPr>
              <w:jc w:val="center"/>
            </w:pPr>
            <w:r>
              <w:t>16</w:t>
            </w:r>
          </w:p>
        </w:tc>
        <w:tc>
          <w:tcPr>
            <w:tcW w:w="1276" w:type="dxa"/>
            <w:tcBorders>
              <w:top w:val="single" w:sz="6" w:space="0" w:color="auto"/>
              <w:left w:val="single" w:sz="6" w:space="0" w:color="auto"/>
              <w:right w:val="single" w:sz="6" w:space="0" w:color="auto"/>
            </w:tcBorders>
            <w:vAlign w:val="center"/>
          </w:tcPr>
          <w:p w14:paraId="3F2E0566" w14:textId="77777777" w:rsidR="00CA2038" w:rsidRPr="00653AE4" w:rsidRDefault="00CA2038" w:rsidP="000A6969">
            <w:pPr>
              <w:jc w:val="center"/>
            </w:pPr>
            <w:r>
              <w:t>390</w:t>
            </w:r>
          </w:p>
        </w:tc>
      </w:tr>
      <w:tr w:rsidR="00CA2038" w:rsidRPr="00653AE4" w14:paraId="6C83C9AE" w14:textId="77777777" w:rsidTr="000A6969">
        <w:trPr>
          <w:trHeight w:val="394"/>
        </w:trPr>
        <w:tc>
          <w:tcPr>
            <w:tcW w:w="2622" w:type="dxa"/>
            <w:tcBorders>
              <w:top w:val="single" w:sz="6" w:space="0" w:color="auto"/>
              <w:left w:val="single" w:sz="6" w:space="0" w:color="auto"/>
              <w:bottom w:val="single" w:sz="6" w:space="0" w:color="auto"/>
              <w:right w:val="single" w:sz="6" w:space="0" w:color="auto"/>
            </w:tcBorders>
          </w:tcPr>
          <w:p w14:paraId="72DBB7A0" w14:textId="77777777" w:rsidR="00CA2038" w:rsidRPr="00653AE4" w:rsidRDefault="00CA2038" w:rsidP="000A6969">
            <w:pPr>
              <w:jc w:val="both"/>
            </w:pPr>
          </w:p>
        </w:tc>
        <w:tc>
          <w:tcPr>
            <w:tcW w:w="1276" w:type="dxa"/>
            <w:tcBorders>
              <w:top w:val="single" w:sz="6" w:space="0" w:color="auto"/>
              <w:left w:val="single" w:sz="6" w:space="0" w:color="auto"/>
              <w:bottom w:val="single" w:sz="6" w:space="0" w:color="auto"/>
              <w:right w:val="single" w:sz="6" w:space="0" w:color="auto"/>
            </w:tcBorders>
            <w:vAlign w:val="center"/>
          </w:tcPr>
          <w:p w14:paraId="72206F41" w14:textId="77777777" w:rsidR="00CA2038" w:rsidRPr="00653AE4" w:rsidRDefault="00CA2038" w:rsidP="000A6969">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14:paraId="615913D0" w14:textId="77777777" w:rsidR="00CA2038" w:rsidRPr="00653AE4" w:rsidRDefault="00CA2038" w:rsidP="000A6969">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14:paraId="3159EE80" w14:textId="77777777" w:rsidR="00CA2038" w:rsidRPr="00653AE4" w:rsidRDefault="00CA2038" w:rsidP="000A6969">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14:paraId="621F7978" w14:textId="77777777" w:rsidR="00CA2038" w:rsidRPr="00653AE4" w:rsidRDefault="00CA2038" w:rsidP="000A6969">
            <w:pPr>
              <w:jc w:val="center"/>
            </w:pPr>
          </w:p>
        </w:tc>
      </w:tr>
      <w:tr w:rsidR="00CA2038" w:rsidRPr="00653AE4" w14:paraId="2A077B8B" w14:textId="77777777" w:rsidTr="000A6969">
        <w:trPr>
          <w:trHeight w:val="293"/>
        </w:trPr>
        <w:tc>
          <w:tcPr>
            <w:tcW w:w="2622" w:type="dxa"/>
            <w:tcBorders>
              <w:top w:val="single" w:sz="6" w:space="0" w:color="auto"/>
              <w:left w:val="single" w:sz="6" w:space="0" w:color="auto"/>
              <w:bottom w:val="single" w:sz="6" w:space="0" w:color="auto"/>
              <w:right w:val="single" w:sz="6" w:space="0" w:color="auto"/>
            </w:tcBorders>
          </w:tcPr>
          <w:p w14:paraId="16DD174B" w14:textId="77777777" w:rsidR="00CA2038" w:rsidRPr="00653AE4" w:rsidRDefault="00CA2038" w:rsidP="000A6969">
            <w:pPr>
              <w:pStyle w:val="Zkladntext21"/>
              <w:jc w:val="center"/>
            </w:pPr>
            <w:r>
              <w:t>c</w:t>
            </w:r>
            <w:r w:rsidRPr="00653AE4">
              <w:t>elkem</w:t>
            </w:r>
          </w:p>
        </w:tc>
        <w:tc>
          <w:tcPr>
            <w:tcW w:w="1276" w:type="dxa"/>
            <w:tcBorders>
              <w:top w:val="single" w:sz="6" w:space="0" w:color="auto"/>
              <w:left w:val="single" w:sz="6" w:space="0" w:color="auto"/>
              <w:bottom w:val="single" w:sz="6" w:space="0" w:color="auto"/>
              <w:right w:val="single" w:sz="6" w:space="0" w:color="auto"/>
            </w:tcBorders>
            <w:vAlign w:val="center"/>
          </w:tcPr>
          <w:p w14:paraId="3AD34E1F" w14:textId="77777777" w:rsidR="00CA2038" w:rsidRPr="00653AE4" w:rsidRDefault="00CA2038" w:rsidP="000A6969">
            <w:pPr>
              <w:jc w:val="center"/>
            </w:pPr>
            <w:r>
              <w:t>12</w:t>
            </w:r>
          </w:p>
        </w:tc>
        <w:tc>
          <w:tcPr>
            <w:tcW w:w="1275" w:type="dxa"/>
            <w:tcBorders>
              <w:top w:val="single" w:sz="6" w:space="0" w:color="auto"/>
              <w:left w:val="single" w:sz="6" w:space="0" w:color="auto"/>
              <w:bottom w:val="single" w:sz="6" w:space="0" w:color="auto"/>
              <w:right w:val="single" w:sz="6" w:space="0" w:color="auto"/>
            </w:tcBorders>
            <w:vAlign w:val="center"/>
          </w:tcPr>
          <w:p w14:paraId="5768C5BD" w14:textId="77777777" w:rsidR="00CA2038" w:rsidRPr="00653AE4" w:rsidRDefault="00CA2038" w:rsidP="000A6969">
            <w:pPr>
              <w:jc w:val="center"/>
            </w:pPr>
            <w:r>
              <w:t>293</w:t>
            </w:r>
          </w:p>
        </w:tc>
        <w:tc>
          <w:tcPr>
            <w:tcW w:w="1276" w:type="dxa"/>
            <w:tcBorders>
              <w:top w:val="single" w:sz="6" w:space="0" w:color="auto"/>
              <w:left w:val="single" w:sz="6" w:space="0" w:color="auto"/>
              <w:bottom w:val="single" w:sz="6" w:space="0" w:color="auto"/>
              <w:right w:val="single" w:sz="6" w:space="0" w:color="auto"/>
            </w:tcBorders>
            <w:vAlign w:val="center"/>
          </w:tcPr>
          <w:p w14:paraId="6976D2A0" w14:textId="77777777" w:rsidR="00CA2038" w:rsidRPr="00653AE4" w:rsidRDefault="00CA2038" w:rsidP="000A6969">
            <w:pPr>
              <w:jc w:val="center"/>
            </w:pPr>
            <w:r>
              <w:t>16</w:t>
            </w:r>
          </w:p>
        </w:tc>
        <w:tc>
          <w:tcPr>
            <w:tcW w:w="1276" w:type="dxa"/>
            <w:tcBorders>
              <w:top w:val="single" w:sz="6" w:space="0" w:color="auto"/>
              <w:left w:val="single" w:sz="6" w:space="0" w:color="auto"/>
              <w:bottom w:val="single" w:sz="6" w:space="0" w:color="auto"/>
              <w:right w:val="single" w:sz="6" w:space="0" w:color="auto"/>
            </w:tcBorders>
            <w:vAlign w:val="center"/>
          </w:tcPr>
          <w:p w14:paraId="0E7B44B5" w14:textId="77777777" w:rsidR="00CA2038" w:rsidRPr="00653AE4" w:rsidRDefault="00CA2038" w:rsidP="000A6969">
            <w:pPr>
              <w:jc w:val="center"/>
            </w:pPr>
            <w:r>
              <w:t>390</w:t>
            </w:r>
          </w:p>
        </w:tc>
      </w:tr>
    </w:tbl>
    <w:p w14:paraId="7C1B4847" w14:textId="45F40105" w:rsidR="00CA2038" w:rsidRPr="00977D49" w:rsidRDefault="00CA2038" w:rsidP="00CA2038">
      <w:pPr>
        <w:pStyle w:val="Odstavecseseznamem"/>
        <w:ind w:left="360"/>
        <w:jc w:val="both"/>
      </w:pPr>
      <w:r w:rsidRPr="00977D49">
        <w:t xml:space="preserve">ŠVP </w:t>
      </w:r>
      <w:r w:rsidRPr="00977D49">
        <w:noBreakHyphen/>
        <w:t xml:space="preserve"> Škola vychovávající všestranně vzdělaného jedince</w:t>
      </w:r>
    </w:p>
    <w:p w14:paraId="41191832" w14:textId="77777777" w:rsidR="00CA2038" w:rsidRPr="00653AE4" w:rsidRDefault="00CA2038" w:rsidP="00557008">
      <w:pPr>
        <w:pStyle w:val="Odstavecseseznamem"/>
        <w:ind w:left="360"/>
        <w:jc w:val="both"/>
      </w:pPr>
    </w:p>
    <w:p w14:paraId="7AC2152B" w14:textId="77777777" w:rsidR="00CA2038" w:rsidRPr="00653AE4" w:rsidRDefault="00CA2038" w:rsidP="00557008">
      <w:pPr>
        <w:pStyle w:val="Odstavecseseznamem"/>
        <w:ind w:left="360"/>
        <w:jc w:val="both"/>
      </w:pPr>
      <w:r w:rsidRPr="00653AE4">
        <w:t>b) vzdělávací projekty</w:t>
      </w:r>
      <w:r>
        <w:t>:</w:t>
      </w:r>
    </w:p>
    <w:tbl>
      <w:tblPr>
        <w:tblW w:w="7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276"/>
        <w:gridCol w:w="1275"/>
        <w:gridCol w:w="1276"/>
        <w:gridCol w:w="1276"/>
      </w:tblGrid>
      <w:tr w:rsidR="00CA2038" w:rsidRPr="00653AE4" w14:paraId="3D7453DE" w14:textId="77777777" w:rsidTr="000A6969">
        <w:tc>
          <w:tcPr>
            <w:tcW w:w="2622" w:type="dxa"/>
            <w:vMerge w:val="restart"/>
            <w:tcBorders>
              <w:top w:val="single" w:sz="6" w:space="0" w:color="auto"/>
              <w:left w:val="single" w:sz="6" w:space="0" w:color="auto"/>
              <w:right w:val="single" w:sz="6" w:space="0" w:color="auto"/>
            </w:tcBorders>
            <w:vAlign w:val="center"/>
          </w:tcPr>
          <w:p w14:paraId="02B31F1E" w14:textId="77777777" w:rsidR="00CA2038" w:rsidRPr="00653AE4" w:rsidRDefault="00CA2038" w:rsidP="000A6969">
            <w:pPr>
              <w:jc w:val="center"/>
            </w:pPr>
            <w:r w:rsidRPr="00653AE4">
              <w:t>vzdělávací projekt</w:t>
            </w:r>
          </w:p>
        </w:tc>
        <w:tc>
          <w:tcPr>
            <w:tcW w:w="2551" w:type="dxa"/>
            <w:gridSpan w:val="2"/>
            <w:tcBorders>
              <w:top w:val="single" w:sz="6" w:space="0" w:color="auto"/>
              <w:left w:val="single" w:sz="6" w:space="0" w:color="auto"/>
              <w:bottom w:val="single" w:sz="6" w:space="0" w:color="auto"/>
              <w:right w:val="single" w:sz="6" w:space="0" w:color="auto"/>
            </w:tcBorders>
          </w:tcPr>
          <w:p w14:paraId="2CBD6531" w14:textId="77777777" w:rsidR="00CA2038" w:rsidRPr="00653AE4" w:rsidRDefault="00CA2038" w:rsidP="000A6969">
            <w:pPr>
              <w:jc w:val="center"/>
            </w:pPr>
            <w:r w:rsidRPr="00653AE4">
              <w:t>1. stupeň</w:t>
            </w:r>
          </w:p>
        </w:tc>
        <w:tc>
          <w:tcPr>
            <w:tcW w:w="2552" w:type="dxa"/>
            <w:gridSpan w:val="2"/>
            <w:tcBorders>
              <w:top w:val="single" w:sz="6" w:space="0" w:color="auto"/>
              <w:left w:val="single" w:sz="6" w:space="0" w:color="auto"/>
              <w:bottom w:val="single" w:sz="6" w:space="0" w:color="auto"/>
              <w:right w:val="single" w:sz="6" w:space="0" w:color="auto"/>
            </w:tcBorders>
          </w:tcPr>
          <w:p w14:paraId="78DFD17B" w14:textId="77777777" w:rsidR="00CA2038" w:rsidRPr="00653AE4" w:rsidRDefault="00CA2038" w:rsidP="000A6969">
            <w:pPr>
              <w:jc w:val="center"/>
            </w:pPr>
            <w:r w:rsidRPr="00653AE4">
              <w:t>2. stupeň</w:t>
            </w:r>
          </w:p>
        </w:tc>
      </w:tr>
      <w:tr w:rsidR="00CA2038" w:rsidRPr="00653AE4" w14:paraId="661B20E2" w14:textId="77777777" w:rsidTr="000A6969">
        <w:tc>
          <w:tcPr>
            <w:tcW w:w="2622" w:type="dxa"/>
            <w:vMerge/>
            <w:tcBorders>
              <w:left w:val="single" w:sz="6" w:space="0" w:color="auto"/>
              <w:bottom w:val="single" w:sz="6" w:space="0" w:color="auto"/>
              <w:right w:val="single" w:sz="6" w:space="0" w:color="auto"/>
            </w:tcBorders>
          </w:tcPr>
          <w:p w14:paraId="32C252FA" w14:textId="77777777" w:rsidR="00CA2038" w:rsidRPr="00653AE4" w:rsidRDefault="00CA2038" w:rsidP="000A6969">
            <w:pPr>
              <w:pStyle w:val="Zkladntext21"/>
            </w:pPr>
          </w:p>
        </w:tc>
        <w:tc>
          <w:tcPr>
            <w:tcW w:w="1276" w:type="dxa"/>
            <w:tcBorders>
              <w:top w:val="single" w:sz="6" w:space="0" w:color="auto"/>
              <w:left w:val="single" w:sz="6" w:space="0" w:color="auto"/>
              <w:bottom w:val="single" w:sz="6" w:space="0" w:color="auto"/>
              <w:right w:val="single" w:sz="6" w:space="0" w:color="auto"/>
            </w:tcBorders>
          </w:tcPr>
          <w:p w14:paraId="63F606CD" w14:textId="77777777" w:rsidR="00CA2038" w:rsidRPr="00653AE4" w:rsidRDefault="00CA2038" w:rsidP="000A6969">
            <w:pPr>
              <w:jc w:val="center"/>
            </w:pPr>
            <w:r w:rsidRPr="00653AE4">
              <w:t>počet tříd</w:t>
            </w:r>
          </w:p>
        </w:tc>
        <w:tc>
          <w:tcPr>
            <w:tcW w:w="1275" w:type="dxa"/>
            <w:tcBorders>
              <w:top w:val="single" w:sz="6" w:space="0" w:color="auto"/>
              <w:left w:val="single" w:sz="6" w:space="0" w:color="auto"/>
              <w:bottom w:val="single" w:sz="6" w:space="0" w:color="auto"/>
              <w:right w:val="single" w:sz="6" w:space="0" w:color="auto"/>
            </w:tcBorders>
          </w:tcPr>
          <w:p w14:paraId="706FD956" w14:textId="77777777" w:rsidR="00CA2038" w:rsidRPr="00653AE4" w:rsidRDefault="00CA2038" w:rsidP="000A6969">
            <w:pPr>
              <w:jc w:val="center"/>
            </w:pPr>
            <w:r w:rsidRPr="00653AE4">
              <w:t>počet žáků</w:t>
            </w:r>
          </w:p>
        </w:tc>
        <w:tc>
          <w:tcPr>
            <w:tcW w:w="1276" w:type="dxa"/>
            <w:tcBorders>
              <w:top w:val="single" w:sz="6" w:space="0" w:color="auto"/>
              <w:left w:val="single" w:sz="6" w:space="0" w:color="auto"/>
              <w:bottom w:val="single" w:sz="6" w:space="0" w:color="auto"/>
              <w:right w:val="single" w:sz="6" w:space="0" w:color="auto"/>
            </w:tcBorders>
          </w:tcPr>
          <w:p w14:paraId="0DF1A38B" w14:textId="77777777" w:rsidR="00CA2038" w:rsidRPr="00653AE4" w:rsidRDefault="00CA2038" w:rsidP="000A6969">
            <w:pPr>
              <w:jc w:val="center"/>
            </w:pPr>
            <w:r w:rsidRPr="00653AE4">
              <w:t>počet tříd</w:t>
            </w:r>
          </w:p>
        </w:tc>
        <w:tc>
          <w:tcPr>
            <w:tcW w:w="1276" w:type="dxa"/>
            <w:tcBorders>
              <w:top w:val="single" w:sz="6" w:space="0" w:color="auto"/>
              <w:left w:val="single" w:sz="6" w:space="0" w:color="auto"/>
              <w:bottom w:val="single" w:sz="6" w:space="0" w:color="auto"/>
              <w:right w:val="single" w:sz="6" w:space="0" w:color="auto"/>
            </w:tcBorders>
          </w:tcPr>
          <w:p w14:paraId="0A1BC32C" w14:textId="77777777" w:rsidR="00CA2038" w:rsidRPr="00653AE4" w:rsidRDefault="00CA2038" w:rsidP="000A6969">
            <w:pPr>
              <w:jc w:val="center"/>
            </w:pPr>
            <w:r w:rsidRPr="00653AE4">
              <w:t>počet žáků</w:t>
            </w:r>
          </w:p>
        </w:tc>
      </w:tr>
      <w:tr w:rsidR="00CA2038" w:rsidRPr="00653AE4" w14:paraId="0A85FAD3" w14:textId="77777777" w:rsidTr="000A6969">
        <w:tc>
          <w:tcPr>
            <w:tcW w:w="2622" w:type="dxa"/>
            <w:tcBorders>
              <w:top w:val="single" w:sz="6" w:space="0" w:color="auto"/>
              <w:left w:val="single" w:sz="6" w:space="0" w:color="auto"/>
              <w:bottom w:val="single" w:sz="6" w:space="0" w:color="auto"/>
              <w:right w:val="single" w:sz="6" w:space="0" w:color="auto"/>
            </w:tcBorders>
          </w:tcPr>
          <w:p w14:paraId="39C97D41" w14:textId="77777777" w:rsidR="00CA2038" w:rsidRPr="00653AE4" w:rsidRDefault="00CA2038" w:rsidP="000A6969">
            <w:pPr>
              <w:pStyle w:val="Zkladntext21"/>
            </w:pPr>
            <w:r w:rsidRPr="00653AE4">
              <w:t>Začít spolu</w:t>
            </w:r>
          </w:p>
        </w:tc>
        <w:tc>
          <w:tcPr>
            <w:tcW w:w="1276" w:type="dxa"/>
            <w:tcBorders>
              <w:top w:val="single" w:sz="6" w:space="0" w:color="auto"/>
              <w:left w:val="single" w:sz="6" w:space="0" w:color="auto"/>
              <w:bottom w:val="single" w:sz="6" w:space="0" w:color="auto"/>
              <w:right w:val="single" w:sz="6" w:space="0" w:color="auto"/>
            </w:tcBorders>
          </w:tcPr>
          <w:p w14:paraId="01D709D3" w14:textId="3CD7E93E" w:rsidR="00CA2038" w:rsidRPr="00653AE4" w:rsidRDefault="00DB435C" w:rsidP="000A6969">
            <w:pPr>
              <w:jc w:val="center"/>
            </w:pPr>
            <w:r>
              <w:t>-</w:t>
            </w:r>
          </w:p>
        </w:tc>
        <w:tc>
          <w:tcPr>
            <w:tcW w:w="1275" w:type="dxa"/>
            <w:tcBorders>
              <w:top w:val="single" w:sz="6" w:space="0" w:color="auto"/>
              <w:left w:val="single" w:sz="6" w:space="0" w:color="auto"/>
              <w:bottom w:val="single" w:sz="6" w:space="0" w:color="auto"/>
              <w:right w:val="single" w:sz="6" w:space="0" w:color="auto"/>
            </w:tcBorders>
          </w:tcPr>
          <w:p w14:paraId="31A083A6" w14:textId="421BD3DA" w:rsidR="00CA2038" w:rsidRPr="00653AE4" w:rsidRDefault="00DB435C"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75E74049" w14:textId="409B345A" w:rsidR="00CA2038" w:rsidRPr="00653AE4" w:rsidRDefault="00DB435C"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439A1E37" w14:textId="1D343897" w:rsidR="00CA2038" w:rsidRPr="00653AE4" w:rsidRDefault="00DB435C" w:rsidP="000A6969">
            <w:pPr>
              <w:jc w:val="center"/>
            </w:pPr>
            <w:r>
              <w:t>-</w:t>
            </w:r>
          </w:p>
        </w:tc>
      </w:tr>
      <w:tr w:rsidR="00CA2038" w:rsidRPr="00653AE4" w14:paraId="60D48873" w14:textId="77777777" w:rsidTr="000A6969">
        <w:tc>
          <w:tcPr>
            <w:tcW w:w="2622" w:type="dxa"/>
            <w:tcBorders>
              <w:top w:val="single" w:sz="6" w:space="0" w:color="auto"/>
              <w:left w:val="single" w:sz="6" w:space="0" w:color="auto"/>
              <w:bottom w:val="single" w:sz="6" w:space="0" w:color="auto"/>
              <w:right w:val="single" w:sz="6" w:space="0" w:color="auto"/>
            </w:tcBorders>
          </w:tcPr>
          <w:p w14:paraId="50F43822" w14:textId="77777777" w:rsidR="00CA2038" w:rsidRPr="00653AE4" w:rsidRDefault="00CA2038" w:rsidP="000A6969">
            <w:r w:rsidRPr="00653AE4">
              <w:t xml:space="preserve">Zdravá škola, </w:t>
            </w:r>
          </w:p>
          <w:p w14:paraId="441A5521" w14:textId="77777777" w:rsidR="00CA2038" w:rsidRPr="00653AE4" w:rsidRDefault="00CA2038" w:rsidP="000A6969">
            <w:r w:rsidRPr="00653AE4">
              <w:t>Škola podporující zdraví</w:t>
            </w:r>
          </w:p>
        </w:tc>
        <w:tc>
          <w:tcPr>
            <w:tcW w:w="1276" w:type="dxa"/>
            <w:tcBorders>
              <w:top w:val="single" w:sz="6" w:space="0" w:color="auto"/>
              <w:left w:val="single" w:sz="6" w:space="0" w:color="auto"/>
              <w:bottom w:val="single" w:sz="6" w:space="0" w:color="auto"/>
              <w:right w:val="single" w:sz="6" w:space="0" w:color="auto"/>
            </w:tcBorders>
          </w:tcPr>
          <w:p w14:paraId="43A148F7" w14:textId="77777777" w:rsidR="00CA2038" w:rsidRDefault="00CA2038" w:rsidP="000A6969">
            <w:pPr>
              <w:jc w:val="center"/>
            </w:pPr>
          </w:p>
          <w:p w14:paraId="4140B897" w14:textId="1D790978" w:rsidR="004C34B9" w:rsidRPr="00653AE4" w:rsidRDefault="004C34B9" w:rsidP="000A6969">
            <w:pPr>
              <w:jc w:val="center"/>
            </w:pPr>
            <w:r>
              <w:t>-</w:t>
            </w:r>
          </w:p>
        </w:tc>
        <w:tc>
          <w:tcPr>
            <w:tcW w:w="1275" w:type="dxa"/>
            <w:tcBorders>
              <w:top w:val="single" w:sz="6" w:space="0" w:color="auto"/>
              <w:left w:val="single" w:sz="6" w:space="0" w:color="auto"/>
              <w:bottom w:val="single" w:sz="6" w:space="0" w:color="auto"/>
              <w:right w:val="single" w:sz="6" w:space="0" w:color="auto"/>
            </w:tcBorders>
          </w:tcPr>
          <w:p w14:paraId="3B3238D2" w14:textId="77777777" w:rsidR="00CA2038" w:rsidRDefault="00CA2038" w:rsidP="000A6969">
            <w:pPr>
              <w:jc w:val="center"/>
            </w:pPr>
          </w:p>
          <w:p w14:paraId="6AF65E62" w14:textId="10BAB200" w:rsidR="004C34B9"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167EEC4E" w14:textId="77777777" w:rsidR="00CA2038" w:rsidRDefault="00CA2038" w:rsidP="000A6969">
            <w:pPr>
              <w:jc w:val="center"/>
            </w:pPr>
          </w:p>
          <w:p w14:paraId="088FB42A" w14:textId="1E3C3B8A" w:rsidR="004C34B9"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247B22BC" w14:textId="77777777" w:rsidR="00CA2038" w:rsidRDefault="00CA2038" w:rsidP="000A6969">
            <w:pPr>
              <w:jc w:val="center"/>
            </w:pPr>
          </w:p>
          <w:p w14:paraId="0BFF6BBA" w14:textId="22F045B0" w:rsidR="004C34B9" w:rsidRPr="00653AE4" w:rsidRDefault="004C34B9" w:rsidP="000A6969">
            <w:pPr>
              <w:jc w:val="center"/>
            </w:pPr>
            <w:r>
              <w:t>-</w:t>
            </w:r>
          </w:p>
        </w:tc>
      </w:tr>
      <w:tr w:rsidR="00CA2038" w:rsidRPr="00653AE4" w14:paraId="4EB45999" w14:textId="77777777" w:rsidTr="000A6969">
        <w:tc>
          <w:tcPr>
            <w:tcW w:w="2622" w:type="dxa"/>
            <w:tcBorders>
              <w:top w:val="single" w:sz="6" w:space="0" w:color="auto"/>
              <w:left w:val="single" w:sz="6" w:space="0" w:color="auto"/>
              <w:bottom w:val="single" w:sz="6" w:space="0" w:color="auto"/>
              <w:right w:val="single" w:sz="6" w:space="0" w:color="auto"/>
            </w:tcBorders>
          </w:tcPr>
          <w:p w14:paraId="5483815D" w14:textId="77777777" w:rsidR="00CA2038" w:rsidRPr="00653AE4" w:rsidRDefault="00CA2038" w:rsidP="000A6969">
            <w:r w:rsidRPr="00653AE4">
              <w:t xml:space="preserve">Tvořivá škola </w:t>
            </w:r>
          </w:p>
        </w:tc>
        <w:tc>
          <w:tcPr>
            <w:tcW w:w="1276" w:type="dxa"/>
            <w:tcBorders>
              <w:top w:val="single" w:sz="6" w:space="0" w:color="auto"/>
              <w:left w:val="single" w:sz="6" w:space="0" w:color="auto"/>
              <w:bottom w:val="single" w:sz="6" w:space="0" w:color="auto"/>
              <w:right w:val="single" w:sz="6" w:space="0" w:color="auto"/>
            </w:tcBorders>
          </w:tcPr>
          <w:p w14:paraId="5406A19A" w14:textId="76AE3E09" w:rsidR="00CA2038" w:rsidRPr="00653AE4" w:rsidRDefault="004C34B9" w:rsidP="000A6969">
            <w:pPr>
              <w:jc w:val="center"/>
            </w:pPr>
            <w:r>
              <w:t>-</w:t>
            </w:r>
          </w:p>
        </w:tc>
        <w:tc>
          <w:tcPr>
            <w:tcW w:w="1275" w:type="dxa"/>
            <w:tcBorders>
              <w:top w:val="single" w:sz="6" w:space="0" w:color="auto"/>
              <w:left w:val="single" w:sz="6" w:space="0" w:color="auto"/>
              <w:bottom w:val="single" w:sz="6" w:space="0" w:color="auto"/>
              <w:right w:val="single" w:sz="6" w:space="0" w:color="auto"/>
            </w:tcBorders>
          </w:tcPr>
          <w:p w14:paraId="1D728277" w14:textId="0B3E30F4"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4D03C9D3" w14:textId="2AA652BF"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25627F24" w14:textId="2A29EAF8" w:rsidR="00CA2038" w:rsidRPr="00653AE4" w:rsidRDefault="004C34B9" w:rsidP="000A6969">
            <w:pPr>
              <w:jc w:val="center"/>
            </w:pPr>
            <w:r>
              <w:t>-</w:t>
            </w:r>
          </w:p>
        </w:tc>
      </w:tr>
      <w:tr w:rsidR="00CA2038" w:rsidRPr="00653AE4" w14:paraId="36AFD775" w14:textId="77777777" w:rsidTr="000A6969">
        <w:tc>
          <w:tcPr>
            <w:tcW w:w="2622" w:type="dxa"/>
            <w:tcBorders>
              <w:top w:val="single" w:sz="6" w:space="0" w:color="auto"/>
              <w:left w:val="single" w:sz="6" w:space="0" w:color="auto"/>
              <w:bottom w:val="single" w:sz="6" w:space="0" w:color="auto"/>
              <w:right w:val="single" w:sz="6" w:space="0" w:color="auto"/>
            </w:tcBorders>
          </w:tcPr>
          <w:p w14:paraId="77DE3465" w14:textId="77777777" w:rsidR="00CA2038" w:rsidRPr="00653AE4" w:rsidRDefault="00CA2038" w:rsidP="000A6969">
            <w:pPr>
              <w:rPr>
                <w:szCs w:val="24"/>
              </w:rPr>
            </w:pPr>
            <w:r w:rsidRPr="00653AE4">
              <w:rPr>
                <w:szCs w:val="24"/>
              </w:rPr>
              <w:t>Waldorfská škola</w:t>
            </w:r>
          </w:p>
        </w:tc>
        <w:tc>
          <w:tcPr>
            <w:tcW w:w="1276" w:type="dxa"/>
            <w:tcBorders>
              <w:top w:val="single" w:sz="6" w:space="0" w:color="auto"/>
              <w:left w:val="single" w:sz="6" w:space="0" w:color="auto"/>
              <w:bottom w:val="single" w:sz="6" w:space="0" w:color="auto"/>
              <w:right w:val="single" w:sz="6" w:space="0" w:color="auto"/>
            </w:tcBorders>
          </w:tcPr>
          <w:p w14:paraId="228D0386" w14:textId="158EDBF4" w:rsidR="00CA2038" w:rsidRPr="00653AE4" w:rsidRDefault="004C34B9" w:rsidP="000A6969">
            <w:pPr>
              <w:jc w:val="center"/>
            </w:pPr>
            <w:r>
              <w:t>-</w:t>
            </w:r>
          </w:p>
        </w:tc>
        <w:tc>
          <w:tcPr>
            <w:tcW w:w="1275" w:type="dxa"/>
            <w:tcBorders>
              <w:top w:val="single" w:sz="6" w:space="0" w:color="auto"/>
              <w:left w:val="single" w:sz="6" w:space="0" w:color="auto"/>
              <w:bottom w:val="single" w:sz="6" w:space="0" w:color="auto"/>
              <w:right w:val="single" w:sz="6" w:space="0" w:color="auto"/>
            </w:tcBorders>
          </w:tcPr>
          <w:p w14:paraId="16CCF6D6" w14:textId="6BE8AF52"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50262A56" w14:textId="630691FC"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633300BA" w14:textId="2527E8A3" w:rsidR="00CA2038" w:rsidRPr="00653AE4" w:rsidRDefault="004C34B9" w:rsidP="004C34B9">
            <w:pPr>
              <w:jc w:val="center"/>
            </w:pPr>
            <w:r>
              <w:t>-</w:t>
            </w:r>
          </w:p>
        </w:tc>
      </w:tr>
      <w:tr w:rsidR="00CA2038" w:rsidRPr="00653AE4" w14:paraId="14AF7171" w14:textId="77777777" w:rsidTr="000A6969">
        <w:tc>
          <w:tcPr>
            <w:tcW w:w="2622" w:type="dxa"/>
            <w:tcBorders>
              <w:top w:val="single" w:sz="6" w:space="0" w:color="auto"/>
              <w:left w:val="single" w:sz="6" w:space="0" w:color="auto"/>
              <w:bottom w:val="single" w:sz="6" w:space="0" w:color="auto"/>
              <w:right w:val="single" w:sz="6" w:space="0" w:color="auto"/>
            </w:tcBorders>
          </w:tcPr>
          <w:p w14:paraId="12E96EF6" w14:textId="77777777" w:rsidR="00CA2038" w:rsidRPr="00653AE4" w:rsidRDefault="00CA2038" w:rsidP="000A6969">
            <w:pPr>
              <w:rPr>
                <w:szCs w:val="24"/>
              </w:rPr>
            </w:pPr>
            <w:r w:rsidRPr="00653AE4">
              <w:rPr>
                <w:szCs w:val="24"/>
              </w:rPr>
              <w:t>Montessori škola</w:t>
            </w:r>
          </w:p>
        </w:tc>
        <w:tc>
          <w:tcPr>
            <w:tcW w:w="1276" w:type="dxa"/>
            <w:tcBorders>
              <w:top w:val="single" w:sz="6" w:space="0" w:color="auto"/>
              <w:left w:val="single" w:sz="6" w:space="0" w:color="auto"/>
              <w:bottom w:val="single" w:sz="6" w:space="0" w:color="auto"/>
              <w:right w:val="single" w:sz="6" w:space="0" w:color="auto"/>
            </w:tcBorders>
          </w:tcPr>
          <w:p w14:paraId="20528379" w14:textId="42BB688A" w:rsidR="00CA2038" w:rsidRPr="00653AE4" w:rsidRDefault="004C34B9" w:rsidP="000A6969">
            <w:pPr>
              <w:jc w:val="center"/>
            </w:pPr>
            <w:r>
              <w:t>-</w:t>
            </w:r>
          </w:p>
        </w:tc>
        <w:tc>
          <w:tcPr>
            <w:tcW w:w="1275" w:type="dxa"/>
            <w:tcBorders>
              <w:top w:val="single" w:sz="6" w:space="0" w:color="auto"/>
              <w:left w:val="single" w:sz="6" w:space="0" w:color="auto"/>
              <w:bottom w:val="single" w:sz="6" w:space="0" w:color="auto"/>
              <w:right w:val="single" w:sz="6" w:space="0" w:color="auto"/>
            </w:tcBorders>
          </w:tcPr>
          <w:p w14:paraId="188A83F7" w14:textId="589ABCD9"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14F54764" w14:textId="0E1B5E8C" w:rsidR="00CA2038" w:rsidRPr="00653AE4" w:rsidRDefault="004C34B9" w:rsidP="004C34B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20C084B2" w14:textId="4B06C6D9" w:rsidR="00CA2038" w:rsidRPr="00653AE4" w:rsidRDefault="004C34B9" w:rsidP="000A6969">
            <w:pPr>
              <w:jc w:val="center"/>
            </w:pPr>
            <w:r>
              <w:t>-</w:t>
            </w:r>
          </w:p>
        </w:tc>
      </w:tr>
      <w:tr w:rsidR="00CA2038" w:rsidRPr="00653AE4" w14:paraId="76FB660B" w14:textId="77777777" w:rsidTr="000A6969">
        <w:tc>
          <w:tcPr>
            <w:tcW w:w="2622" w:type="dxa"/>
            <w:tcBorders>
              <w:top w:val="single" w:sz="6" w:space="0" w:color="auto"/>
              <w:left w:val="single" w:sz="6" w:space="0" w:color="auto"/>
              <w:bottom w:val="single" w:sz="6" w:space="0" w:color="auto"/>
              <w:right w:val="single" w:sz="6" w:space="0" w:color="auto"/>
            </w:tcBorders>
          </w:tcPr>
          <w:p w14:paraId="299FA82F" w14:textId="77777777" w:rsidR="00CA2038" w:rsidRPr="00653AE4" w:rsidRDefault="00CA2038" w:rsidP="000A6969">
            <w:pPr>
              <w:rPr>
                <w:szCs w:val="24"/>
              </w:rPr>
            </w:pPr>
            <w:r w:rsidRPr="00653AE4">
              <w:rPr>
                <w:szCs w:val="24"/>
              </w:rPr>
              <w:t>Ekoškola</w:t>
            </w:r>
          </w:p>
        </w:tc>
        <w:tc>
          <w:tcPr>
            <w:tcW w:w="1276" w:type="dxa"/>
            <w:tcBorders>
              <w:top w:val="single" w:sz="6" w:space="0" w:color="auto"/>
              <w:left w:val="single" w:sz="6" w:space="0" w:color="auto"/>
              <w:bottom w:val="single" w:sz="6" w:space="0" w:color="auto"/>
              <w:right w:val="single" w:sz="6" w:space="0" w:color="auto"/>
            </w:tcBorders>
          </w:tcPr>
          <w:p w14:paraId="6D03EC63" w14:textId="0B8CA408" w:rsidR="00CA2038" w:rsidRPr="00653AE4" w:rsidRDefault="004C34B9" w:rsidP="000A6969">
            <w:pPr>
              <w:jc w:val="center"/>
            </w:pPr>
            <w:r>
              <w:t>-</w:t>
            </w:r>
          </w:p>
        </w:tc>
        <w:tc>
          <w:tcPr>
            <w:tcW w:w="1275" w:type="dxa"/>
            <w:tcBorders>
              <w:top w:val="single" w:sz="6" w:space="0" w:color="auto"/>
              <w:left w:val="single" w:sz="6" w:space="0" w:color="auto"/>
              <w:bottom w:val="single" w:sz="6" w:space="0" w:color="auto"/>
              <w:right w:val="single" w:sz="6" w:space="0" w:color="auto"/>
            </w:tcBorders>
          </w:tcPr>
          <w:p w14:paraId="4A907F96" w14:textId="434BA593"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247B6D71" w14:textId="5E075031"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2E225AA0" w14:textId="599C4E14" w:rsidR="00CA2038" w:rsidRPr="00653AE4" w:rsidRDefault="004C34B9" w:rsidP="000A6969">
            <w:pPr>
              <w:jc w:val="center"/>
            </w:pPr>
            <w:r>
              <w:t>-</w:t>
            </w:r>
          </w:p>
        </w:tc>
      </w:tr>
      <w:tr w:rsidR="00CA2038" w:rsidRPr="00653AE4" w14:paraId="44070B91" w14:textId="77777777" w:rsidTr="000A6969">
        <w:tc>
          <w:tcPr>
            <w:tcW w:w="2622" w:type="dxa"/>
            <w:tcBorders>
              <w:top w:val="single" w:sz="6" w:space="0" w:color="auto"/>
              <w:left w:val="single" w:sz="6" w:space="0" w:color="auto"/>
              <w:bottom w:val="single" w:sz="6" w:space="0" w:color="auto"/>
              <w:right w:val="single" w:sz="6" w:space="0" w:color="auto"/>
            </w:tcBorders>
          </w:tcPr>
          <w:p w14:paraId="25869D7F" w14:textId="77777777" w:rsidR="00CA2038" w:rsidRPr="00653AE4" w:rsidRDefault="00CA2038" w:rsidP="000A6969">
            <w:pPr>
              <w:rPr>
                <w:szCs w:val="24"/>
              </w:rPr>
            </w:pPr>
            <w:r>
              <w:rPr>
                <w:szCs w:val="24"/>
              </w:rPr>
              <w:t>výtvarné zaměření</w:t>
            </w:r>
          </w:p>
        </w:tc>
        <w:tc>
          <w:tcPr>
            <w:tcW w:w="1276" w:type="dxa"/>
            <w:tcBorders>
              <w:top w:val="single" w:sz="6" w:space="0" w:color="auto"/>
              <w:left w:val="single" w:sz="6" w:space="0" w:color="auto"/>
              <w:bottom w:val="single" w:sz="6" w:space="0" w:color="auto"/>
              <w:right w:val="single" w:sz="6" w:space="0" w:color="auto"/>
            </w:tcBorders>
          </w:tcPr>
          <w:p w14:paraId="3854E163" w14:textId="2D7D809A" w:rsidR="00CA2038" w:rsidRPr="00653AE4" w:rsidRDefault="004C34B9" w:rsidP="000A6969">
            <w:pPr>
              <w:jc w:val="center"/>
            </w:pPr>
            <w:r>
              <w:t>-</w:t>
            </w:r>
          </w:p>
        </w:tc>
        <w:tc>
          <w:tcPr>
            <w:tcW w:w="1275" w:type="dxa"/>
            <w:tcBorders>
              <w:top w:val="single" w:sz="6" w:space="0" w:color="auto"/>
              <w:left w:val="single" w:sz="6" w:space="0" w:color="auto"/>
              <w:bottom w:val="single" w:sz="6" w:space="0" w:color="auto"/>
              <w:right w:val="single" w:sz="6" w:space="0" w:color="auto"/>
            </w:tcBorders>
          </w:tcPr>
          <w:p w14:paraId="2B575B0C" w14:textId="481BE2F3"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514CAB28" w14:textId="5C6C2CC8"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054F0888" w14:textId="3CFED47D" w:rsidR="00CA2038" w:rsidRPr="00653AE4" w:rsidRDefault="004C34B9" w:rsidP="000A6969">
            <w:pPr>
              <w:jc w:val="center"/>
            </w:pPr>
            <w:r>
              <w:t>-</w:t>
            </w:r>
          </w:p>
        </w:tc>
      </w:tr>
      <w:tr w:rsidR="00CA2038" w:rsidRPr="00653AE4" w14:paraId="33467897" w14:textId="77777777" w:rsidTr="000A6969">
        <w:tc>
          <w:tcPr>
            <w:tcW w:w="2622" w:type="dxa"/>
            <w:tcBorders>
              <w:top w:val="single" w:sz="6" w:space="0" w:color="auto"/>
              <w:left w:val="single" w:sz="6" w:space="0" w:color="auto"/>
              <w:bottom w:val="single" w:sz="6" w:space="0" w:color="auto"/>
              <w:right w:val="single" w:sz="6" w:space="0" w:color="auto"/>
            </w:tcBorders>
          </w:tcPr>
          <w:p w14:paraId="5D53A26D" w14:textId="77777777" w:rsidR="00CA2038" w:rsidRDefault="00CA2038" w:rsidP="000A6969">
            <w:pPr>
              <w:rPr>
                <w:szCs w:val="24"/>
              </w:rPr>
            </w:pPr>
            <w:r>
              <w:rPr>
                <w:szCs w:val="24"/>
              </w:rPr>
              <w:t xml:space="preserve">podpora pohybových aktivit (např. </w:t>
            </w:r>
            <w:proofErr w:type="spellStart"/>
            <w:r>
              <w:rPr>
                <w:szCs w:val="24"/>
              </w:rPr>
              <w:t>Sportík</w:t>
            </w:r>
            <w:proofErr w:type="spellEnd"/>
            <w:r>
              <w:rPr>
                <w:szCs w:val="24"/>
              </w:rPr>
              <w:t>)</w:t>
            </w:r>
          </w:p>
        </w:tc>
        <w:tc>
          <w:tcPr>
            <w:tcW w:w="1276" w:type="dxa"/>
            <w:tcBorders>
              <w:top w:val="single" w:sz="6" w:space="0" w:color="auto"/>
              <w:left w:val="single" w:sz="6" w:space="0" w:color="auto"/>
              <w:bottom w:val="single" w:sz="6" w:space="0" w:color="auto"/>
              <w:right w:val="single" w:sz="6" w:space="0" w:color="auto"/>
            </w:tcBorders>
          </w:tcPr>
          <w:p w14:paraId="6C8B06E3" w14:textId="77777777" w:rsidR="00CA2038" w:rsidRPr="00653AE4" w:rsidRDefault="00CA2038" w:rsidP="000A6969">
            <w:pPr>
              <w:jc w:val="center"/>
            </w:pPr>
            <w:r>
              <w:t>2</w:t>
            </w:r>
          </w:p>
        </w:tc>
        <w:tc>
          <w:tcPr>
            <w:tcW w:w="1275" w:type="dxa"/>
            <w:tcBorders>
              <w:top w:val="single" w:sz="6" w:space="0" w:color="auto"/>
              <w:left w:val="single" w:sz="6" w:space="0" w:color="auto"/>
              <w:bottom w:val="single" w:sz="6" w:space="0" w:color="auto"/>
              <w:right w:val="single" w:sz="6" w:space="0" w:color="auto"/>
            </w:tcBorders>
          </w:tcPr>
          <w:p w14:paraId="2C9423C2" w14:textId="77777777" w:rsidR="00CA2038" w:rsidRPr="00653AE4" w:rsidRDefault="00CA2038" w:rsidP="000A6969">
            <w:pPr>
              <w:jc w:val="center"/>
            </w:pPr>
            <w:r>
              <w:t>52</w:t>
            </w:r>
          </w:p>
        </w:tc>
        <w:tc>
          <w:tcPr>
            <w:tcW w:w="1276" w:type="dxa"/>
            <w:tcBorders>
              <w:top w:val="single" w:sz="6" w:space="0" w:color="auto"/>
              <w:left w:val="single" w:sz="6" w:space="0" w:color="auto"/>
              <w:bottom w:val="single" w:sz="6" w:space="0" w:color="auto"/>
              <w:right w:val="single" w:sz="6" w:space="0" w:color="auto"/>
            </w:tcBorders>
          </w:tcPr>
          <w:p w14:paraId="4A2C9587" w14:textId="77777777" w:rsidR="00CA2038" w:rsidRPr="00653AE4" w:rsidRDefault="00CA2038" w:rsidP="000A6969">
            <w:pPr>
              <w:jc w:val="center"/>
            </w:pPr>
            <w:r>
              <w:t>2</w:t>
            </w:r>
          </w:p>
        </w:tc>
        <w:tc>
          <w:tcPr>
            <w:tcW w:w="1276" w:type="dxa"/>
            <w:tcBorders>
              <w:top w:val="single" w:sz="6" w:space="0" w:color="auto"/>
              <w:left w:val="single" w:sz="6" w:space="0" w:color="auto"/>
              <w:bottom w:val="single" w:sz="6" w:space="0" w:color="auto"/>
              <w:right w:val="single" w:sz="6" w:space="0" w:color="auto"/>
            </w:tcBorders>
          </w:tcPr>
          <w:p w14:paraId="2B7143E5" w14:textId="77777777" w:rsidR="00CA2038" w:rsidRPr="00653AE4" w:rsidRDefault="00CA2038" w:rsidP="000A6969">
            <w:pPr>
              <w:jc w:val="center"/>
            </w:pPr>
            <w:r>
              <w:t>50</w:t>
            </w:r>
          </w:p>
        </w:tc>
      </w:tr>
      <w:tr w:rsidR="00CA2038" w:rsidRPr="00653AE4" w14:paraId="514DA791" w14:textId="77777777" w:rsidTr="000A6969">
        <w:tc>
          <w:tcPr>
            <w:tcW w:w="2622" w:type="dxa"/>
            <w:tcBorders>
              <w:top w:val="single" w:sz="6" w:space="0" w:color="auto"/>
              <w:left w:val="single" w:sz="6" w:space="0" w:color="auto"/>
              <w:bottom w:val="single" w:sz="6" w:space="0" w:color="auto"/>
              <w:right w:val="single" w:sz="6" w:space="0" w:color="auto"/>
            </w:tcBorders>
          </w:tcPr>
          <w:p w14:paraId="318D0EE0" w14:textId="77777777" w:rsidR="00CA2038" w:rsidRPr="00653AE4" w:rsidRDefault="00CA2038" w:rsidP="000A6969">
            <w:pPr>
              <w:rPr>
                <w:szCs w:val="24"/>
              </w:rPr>
            </w:pPr>
            <w:r>
              <w:rPr>
                <w:szCs w:val="24"/>
              </w:rPr>
              <w:t>podpora cizích jazyků</w:t>
            </w:r>
          </w:p>
        </w:tc>
        <w:tc>
          <w:tcPr>
            <w:tcW w:w="1276" w:type="dxa"/>
            <w:tcBorders>
              <w:top w:val="single" w:sz="6" w:space="0" w:color="auto"/>
              <w:left w:val="single" w:sz="6" w:space="0" w:color="auto"/>
              <w:bottom w:val="single" w:sz="6" w:space="0" w:color="auto"/>
              <w:right w:val="single" w:sz="6" w:space="0" w:color="auto"/>
            </w:tcBorders>
          </w:tcPr>
          <w:p w14:paraId="0B806EEF" w14:textId="172AA577" w:rsidR="00CA2038" w:rsidRPr="00653AE4" w:rsidRDefault="004C34B9" w:rsidP="000A6969">
            <w:pPr>
              <w:jc w:val="center"/>
            </w:pPr>
            <w:r>
              <w:t>-</w:t>
            </w:r>
          </w:p>
        </w:tc>
        <w:tc>
          <w:tcPr>
            <w:tcW w:w="1275" w:type="dxa"/>
            <w:tcBorders>
              <w:top w:val="single" w:sz="6" w:space="0" w:color="auto"/>
              <w:left w:val="single" w:sz="6" w:space="0" w:color="auto"/>
              <w:bottom w:val="single" w:sz="6" w:space="0" w:color="auto"/>
              <w:right w:val="single" w:sz="6" w:space="0" w:color="auto"/>
            </w:tcBorders>
          </w:tcPr>
          <w:p w14:paraId="592C8C35" w14:textId="5A1A88D7"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1D0BAEBD" w14:textId="47008C4D"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643B4833" w14:textId="7B134AE6" w:rsidR="00CA2038" w:rsidRPr="00653AE4" w:rsidRDefault="004C34B9" w:rsidP="000A6969">
            <w:pPr>
              <w:jc w:val="center"/>
            </w:pPr>
            <w:r>
              <w:t>-</w:t>
            </w:r>
          </w:p>
        </w:tc>
      </w:tr>
      <w:tr w:rsidR="00CA2038" w:rsidRPr="00653AE4" w14:paraId="69A663A0" w14:textId="77777777" w:rsidTr="000A6969">
        <w:trPr>
          <w:trHeight w:val="694"/>
        </w:trPr>
        <w:tc>
          <w:tcPr>
            <w:tcW w:w="2622" w:type="dxa"/>
            <w:tcBorders>
              <w:top w:val="single" w:sz="6" w:space="0" w:color="auto"/>
              <w:left w:val="single" w:sz="6" w:space="0" w:color="auto"/>
              <w:bottom w:val="single" w:sz="6" w:space="0" w:color="auto"/>
              <w:right w:val="single" w:sz="6" w:space="0" w:color="auto"/>
            </w:tcBorders>
          </w:tcPr>
          <w:p w14:paraId="5A2830EE" w14:textId="37BB8DFB" w:rsidR="00CA2038" w:rsidRPr="004C34B9" w:rsidRDefault="00CA2038" w:rsidP="000A6969">
            <w:pPr>
              <w:rPr>
                <w:szCs w:val="24"/>
              </w:rPr>
            </w:pPr>
            <w:r w:rsidRPr="00653AE4">
              <w:t xml:space="preserve">jiný vzdělávací projekt </w:t>
            </w:r>
            <w:r w:rsidRPr="00653AE4">
              <w:rPr>
                <w:szCs w:val="24"/>
              </w:rPr>
              <w:t>*)</w:t>
            </w:r>
          </w:p>
        </w:tc>
        <w:tc>
          <w:tcPr>
            <w:tcW w:w="1276" w:type="dxa"/>
            <w:tcBorders>
              <w:top w:val="single" w:sz="6" w:space="0" w:color="auto"/>
              <w:left w:val="single" w:sz="6" w:space="0" w:color="auto"/>
              <w:bottom w:val="single" w:sz="6" w:space="0" w:color="auto"/>
              <w:right w:val="single" w:sz="6" w:space="0" w:color="auto"/>
            </w:tcBorders>
          </w:tcPr>
          <w:p w14:paraId="52E9EEAE" w14:textId="2E2D4D18" w:rsidR="00CA2038" w:rsidRPr="00653AE4" w:rsidRDefault="004C34B9" w:rsidP="000A6969">
            <w:pPr>
              <w:jc w:val="center"/>
            </w:pPr>
            <w:r>
              <w:t>-</w:t>
            </w:r>
          </w:p>
        </w:tc>
        <w:tc>
          <w:tcPr>
            <w:tcW w:w="1275" w:type="dxa"/>
            <w:tcBorders>
              <w:top w:val="single" w:sz="6" w:space="0" w:color="auto"/>
              <w:left w:val="single" w:sz="6" w:space="0" w:color="auto"/>
              <w:bottom w:val="single" w:sz="6" w:space="0" w:color="auto"/>
              <w:right w:val="single" w:sz="6" w:space="0" w:color="auto"/>
            </w:tcBorders>
          </w:tcPr>
          <w:p w14:paraId="73766957" w14:textId="1AF36F28"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20B43089" w14:textId="07FC186B" w:rsidR="00CA2038" w:rsidRPr="00653AE4" w:rsidRDefault="004C34B9" w:rsidP="000A696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3BB6AA0C" w14:textId="6D416DE7" w:rsidR="00CA2038" w:rsidRPr="00653AE4" w:rsidRDefault="004C34B9" w:rsidP="000A6969">
            <w:pPr>
              <w:jc w:val="center"/>
            </w:pPr>
            <w:r>
              <w:t>-</w:t>
            </w:r>
          </w:p>
        </w:tc>
      </w:tr>
      <w:tr w:rsidR="00CA2038" w:rsidRPr="00653AE4" w14:paraId="2449DBCE" w14:textId="77777777" w:rsidTr="000A6969">
        <w:tc>
          <w:tcPr>
            <w:tcW w:w="2622" w:type="dxa"/>
            <w:tcBorders>
              <w:top w:val="single" w:sz="6" w:space="0" w:color="auto"/>
              <w:left w:val="single" w:sz="6" w:space="0" w:color="auto"/>
              <w:bottom w:val="single" w:sz="6" w:space="0" w:color="auto"/>
              <w:right w:val="single" w:sz="6" w:space="0" w:color="auto"/>
            </w:tcBorders>
          </w:tcPr>
          <w:p w14:paraId="2F48E617" w14:textId="78E9283C" w:rsidR="00CA2038" w:rsidRPr="00653AE4" w:rsidRDefault="008049D6" w:rsidP="000A6969">
            <w:pPr>
              <w:pStyle w:val="Zkladntext21"/>
              <w:jc w:val="center"/>
            </w:pPr>
            <w:r>
              <w:t>C</w:t>
            </w:r>
            <w:r w:rsidR="00CA2038" w:rsidRPr="00653AE4">
              <w:t>elkem</w:t>
            </w:r>
          </w:p>
        </w:tc>
        <w:tc>
          <w:tcPr>
            <w:tcW w:w="1276" w:type="dxa"/>
            <w:tcBorders>
              <w:top w:val="single" w:sz="6" w:space="0" w:color="auto"/>
              <w:left w:val="single" w:sz="6" w:space="0" w:color="auto"/>
              <w:bottom w:val="single" w:sz="6" w:space="0" w:color="auto"/>
              <w:right w:val="single" w:sz="6" w:space="0" w:color="auto"/>
            </w:tcBorders>
          </w:tcPr>
          <w:p w14:paraId="1AAFC897" w14:textId="77777777" w:rsidR="00CA2038" w:rsidRPr="00653AE4" w:rsidRDefault="00CA2038" w:rsidP="000A6969">
            <w:pPr>
              <w:jc w:val="center"/>
            </w:pPr>
            <w:r>
              <w:t>2</w:t>
            </w:r>
          </w:p>
        </w:tc>
        <w:tc>
          <w:tcPr>
            <w:tcW w:w="1275" w:type="dxa"/>
            <w:tcBorders>
              <w:top w:val="single" w:sz="6" w:space="0" w:color="auto"/>
              <w:left w:val="single" w:sz="6" w:space="0" w:color="auto"/>
              <w:bottom w:val="single" w:sz="6" w:space="0" w:color="auto"/>
              <w:right w:val="single" w:sz="6" w:space="0" w:color="auto"/>
            </w:tcBorders>
          </w:tcPr>
          <w:p w14:paraId="64AF003A" w14:textId="77777777" w:rsidR="00CA2038" w:rsidRPr="00653AE4" w:rsidRDefault="00CA2038" w:rsidP="000A6969">
            <w:pPr>
              <w:jc w:val="center"/>
            </w:pPr>
            <w:r>
              <w:t>52</w:t>
            </w:r>
          </w:p>
        </w:tc>
        <w:tc>
          <w:tcPr>
            <w:tcW w:w="1276" w:type="dxa"/>
            <w:tcBorders>
              <w:top w:val="single" w:sz="6" w:space="0" w:color="auto"/>
              <w:left w:val="single" w:sz="6" w:space="0" w:color="auto"/>
              <w:bottom w:val="single" w:sz="6" w:space="0" w:color="auto"/>
              <w:right w:val="single" w:sz="6" w:space="0" w:color="auto"/>
            </w:tcBorders>
          </w:tcPr>
          <w:p w14:paraId="28A893D4" w14:textId="77777777" w:rsidR="00CA2038" w:rsidRPr="00653AE4" w:rsidRDefault="00CA2038" w:rsidP="000A6969">
            <w:pPr>
              <w:jc w:val="center"/>
            </w:pPr>
            <w:r>
              <w:t>2</w:t>
            </w:r>
          </w:p>
        </w:tc>
        <w:tc>
          <w:tcPr>
            <w:tcW w:w="1276" w:type="dxa"/>
            <w:tcBorders>
              <w:top w:val="single" w:sz="6" w:space="0" w:color="auto"/>
              <w:left w:val="single" w:sz="6" w:space="0" w:color="auto"/>
              <w:bottom w:val="single" w:sz="6" w:space="0" w:color="auto"/>
              <w:right w:val="single" w:sz="6" w:space="0" w:color="auto"/>
            </w:tcBorders>
          </w:tcPr>
          <w:p w14:paraId="663BEEED" w14:textId="77777777" w:rsidR="00CA2038" w:rsidRPr="00653AE4" w:rsidRDefault="00CA2038" w:rsidP="000A6969">
            <w:pPr>
              <w:jc w:val="center"/>
            </w:pPr>
            <w:r>
              <w:t>50</w:t>
            </w:r>
          </w:p>
        </w:tc>
      </w:tr>
    </w:tbl>
    <w:p w14:paraId="1A109304" w14:textId="77777777" w:rsidR="00EC18E0" w:rsidRDefault="00EC18E0" w:rsidP="00F812B8">
      <w:pPr>
        <w:jc w:val="both"/>
      </w:pPr>
    </w:p>
    <w:p w14:paraId="4902A131" w14:textId="77777777" w:rsidR="00EC18E0" w:rsidRPr="00653AE4" w:rsidRDefault="00EC18E0" w:rsidP="00557008">
      <w:pPr>
        <w:pStyle w:val="Odstavecseseznamem"/>
        <w:ind w:left="360"/>
        <w:jc w:val="both"/>
      </w:pPr>
    </w:p>
    <w:p w14:paraId="7849677E" w14:textId="3F6EB7CC" w:rsidR="00820544" w:rsidRDefault="00CA2038" w:rsidP="00836CFB">
      <w:pPr>
        <w:pStyle w:val="Nadpis1"/>
        <w:numPr>
          <w:ilvl w:val="0"/>
          <w:numId w:val="7"/>
        </w:numPr>
        <w:spacing w:after="0"/>
        <w:jc w:val="both"/>
      </w:pPr>
      <w:bookmarkStart w:id="22" w:name="_Toc148050356"/>
      <w:r w:rsidRPr="00820544">
        <w:t xml:space="preserve">Stručné hodnocení naplňování školního vzdělávacího programu (ŠVP), informace o inovaci nebo revizi ŠVP ve školním roce </w:t>
      </w:r>
      <w:r w:rsidRPr="00820544">
        <w:lastRenderedPageBreak/>
        <w:t>2022/2023; výsledky vzdělávání žáků podle cílů ŠVP dle vyhlášky č. 15/2005 Sb., § 7 (1) e):</w:t>
      </w:r>
      <w:bookmarkEnd w:id="22"/>
    </w:p>
    <w:p w14:paraId="69E88DD5" w14:textId="77777777" w:rsidR="00D83F1F" w:rsidRPr="00D83F1F" w:rsidRDefault="00D83F1F" w:rsidP="00D83F1F"/>
    <w:p w14:paraId="22D83B62" w14:textId="7A7BE4AA" w:rsidR="00CA2038" w:rsidRPr="00CA2038" w:rsidRDefault="00CA2038" w:rsidP="00557245">
      <w:pPr>
        <w:pStyle w:val="Odstavecseseznamem"/>
        <w:ind w:left="360"/>
        <w:jc w:val="both"/>
        <w:rPr>
          <w:szCs w:val="24"/>
        </w:rPr>
      </w:pPr>
      <w:r w:rsidRPr="00CA2038">
        <w:rPr>
          <w:szCs w:val="24"/>
        </w:rPr>
        <w:t xml:space="preserve">Organizace vzdělávání, metody a formy výuky umožňují realizovat a naplňovat ŠVP s důrazem na rozvoj klíčových kompetencí žáka, v letošním školním roce se kladl důraz především na rozvoj nově vzniklých digitálních kompetencí. ŠVP zohledňuje cíle a vize školy, avšak i reálné podmínky a možnosti školy. Disponibilní hodiny na 1. i na 2. stupni byly použity především na posílení cizích jazyků a pro předměty určující specializaci tříd na 2. stupni. A – třídy jsou zaměřené na hudební výchovu, </w:t>
      </w:r>
      <w:r w:rsidR="001279AF" w:rsidRPr="00CA2038">
        <w:rPr>
          <w:szCs w:val="24"/>
        </w:rPr>
        <w:t>B – třídy</w:t>
      </w:r>
      <w:r w:rsidRPr="00CA2038">
        <w:rPr>
          <w:szCs w:val="24"/>
        </w:rPr>
        <w:t xml:space="preserve"> na fotbal a </w:t>
      </w:r>
      <w:r w:rsidR="0054246C" w:rsidRPr="00CA2038">
        <w:rPr>
          <w:szCs w:val="24"/>
        </w:rPr>
        <w:t>C – třídy</w:t>
      </w:r>
      <w:r w:rsidRPr="00CA2038">
        <w:rPr>
          <w:szCs w:val="24"/>
        </w:rPr>
        <w:t xml:space="preserve"> jsou všeobecně zaměřené na sport. ŠVP chápeme jako „živý“ dokument, který je třeba neustále analyzovat a doplňovat. Před začátkem školního roku 2023/2024 nás bude čekat aktualizace.</w:t>
      </w:r>
    </w:p>
    <w:p w14:paraId="5C6ADB5F" w14:textId="77777777" w:rsidR="00CA2038" w:rsidRPr="00CA2038" w:rsidRDefault="00CA2038" w:rsidP="0068613E">
      <w:pPr>
        <w:pStyle w:val="Odstavecseseznamem"/>
        <w:ind w:left="360"/>
        <w:jc w:val="both"/>
        <w:rPr>
          <w:szCs w:val="24"/>
        </w:rPr>
      </w:pPr>
      <w:r w:rsidRPr="00CA2038">
        <w:rPr>
          <w:szCs w:val="24"/>
        </w:rPr>
        <w:t>Již druhým rokem nám nabíhají změny v rámci výuky IT u nás na škole. Na konci roku dochází k vyhodnocení plnění tematického plánu ŠVP a na základě toho se následně přepracovává a upravuje ŠVP informatiky pro další školní rok. Přepracování a příprava ŠVP pro školní rok 2023/2024 proběhne v rámci přípravného týdne.</w:t>
      </w:r>
    </w:p>
    <w:p w14:paraId="0A6EA1E8" w14:textId="77777777" w:rsidR="00CA2038" w:rsidRPr="00CA2038" w:rsidRDefault="00CA2038" w:rsidP="0068613E">
      <w:pPr>
        <w:pStyle w:val="Odstavecseseznamem"/>
        <w:ind w:left="360"/>
        <w:jc w:val="both"/>
        <w:rPr>
          <w:szCs w:val="24"/>
        </w:rPr>
      </w:pPr>
      <w:r w:rsidRPr="00CA2038">
        <w:rPr>
          <w:szCs w:val="24"/>
        </w:rPr>
        <w:t xml:space="preserve">V průběhu roku došlo k zakoupení pomůcek pro výuku robotiky a využívání virtuální reality ve výuce. Ve výuce se začaly používat: </w:t>
      </w:r>
      <w:proofErr w:type="spellStart"/>
      <w:r w:rsidRPr="00CA2038">
        <w:rPr>
          <w:szCs w:val="24"/>
        </w:rPr>
        <w:t>Codey</w:t>
      </w:r>
      <w:proofErr w:type="spellEnd"/>
      <w:r w:rsidRPr="00CA2038">
        <w:rPr>
          <w:szCs w:val="24"/>
        </w:rPr>
        <w:t xml:space="preserve"> Rocky, Lego </w:t>
      </w:r>
      <w:proofErr w:type="spellStart"/>
      <w:r w:rsidRPr="00CA2038">
        <w:rPr>
          <w:szCs w:val="24"/>
        </w:rPr>
        <w:t>Education</w:t>
      </w:r>
      <w:proofErr w:type="spellEnd"/>
      <w:r w:rsidRPr="00CA2038">
        <w:rPr>
          <w:szCs w:val="24"/>
        </w:rPr>
        <w:t xml:space="preserve">, </w:t>
      </w:r>
      <w:proofErr w:type="spellStart"/>
      <w:r w:rsidRPr="00CA2038">
        <w:rPr>
          <w:szCs w:val="24"/>
        </w:rPr>
        <w:t>Oculus</w:t>
      </w:r>
      <w:proofErr w:type="spellEnd"/>
      <w:r w:rsidRPr="00CA2038">
        <w:rPr>
          <w:szCs w:val="24"/>
        </w:rPr>
        <w:t xml:space="preserve"> VR brýle Meta </w:t>
      </w:r>
      <w:proofErr w:type="spellStart"/>
      <w:r w:rsidRPr="00CA2038">
        <w:rPr>
          <w:szCs w:val="24"/>
        </w:rPr>
        <w:t>Quest</w:t>
      </w:r>
      <w:proofErr w:type="spellEnd"/>
      <w:r w:rsidRPr="00CA2038">
        <w:rPr>
          <w:szCs w:val="24"/>
        </w:rPr>
        <w:t>. Pro příští školní rok je v plánu začlenit do ŠVP i výuku robotiky, která byla doposud vyňata z důvodu nedostatečného množství zakoupených pomůcek.</w:t>
      </w:r>
    </w:p>
    <w:p w14:paraId="51460551" w14:textId="77777777" w:rsidR="00CA2038" w:rsidRPr="00CA2038" w:rsidRDefault="00CA2038" w:rsidP="00204734">
      <w:pPr>
        <w:pStyle w:val="Odstavecseseznamem"/>
        <w:ind w:left="360"/>
        <w:jc w:val="both"/>
        <w:rPr>
          <w:szCs w:val="24"/>
        </w:rPr>
      </w:pPr>
      <w:r w:rsidRPr="00CA2038">
        <w:rPr>
          <w:szCs w:val="24"/>
        </w:rPr>
        <w:t>Od letošního školního roku probíhala výuka ve třídě 1.B v českém jazyce a částečně v anglického jazyce, pro tyto potřeby byly provedeny úpravy v ŠVP. Vzhledem k tomu, že dvojjazyčná výuka bude nadále pokračovat i ve 2. třídě, je potřeba pro to upravit ŠVP v následujícím ročníku. Jedná se o hodiny matematiky, hudební výchovy, výtvarné výchovy, prvouky.</w:t>
      </w:r>
    </w:p>
    <w:p w14:paraId="0646CB92" w14:textId="77777777" w:rsidR="00CA2038" w:rsidRPr="00CA2038" w:rsidRDefault="00CA2038" w:rsidP="00204734">
      <w:pPr>
        <w:pStyle w:val="Odstavecseseznamem"/>
        <w:ind w:left="360"/>
        <w:jc w:val="both"/>
        <w:rPr>
          <w:szCs w:val="24"/>
        </w:rPr>
      </w:pPr>
      <w:r w:rsidRPr="00CA2038">
        <w:rPr>
          <w:szCs w:val="24"/>
        </w:rPr>
        <w:t>Individualizace výuky na podporu rozvoje vzdělanosti a osobního rozvoje žáků představovala výuku žáků ve skupinách, které umožňovaly lépe se metodicky a didakticky přizpůsobit schopnostem a individuálním potřebám žáků včetně potřeb žáků se specifickými vzdělávacími potřebami a žáků nadaných.</w:t>
      </w:r>
    </w:p>
    <w:p w14:paraId="64FC5D07" w14:textId="77777777" w:rsidR="00CA2038" w:rsidRPr="00CA2038" w:rsidRDefault="00CA2038" w:rsidP="00204734">
      <w:pPr>
        <w:pStyle w:val="Odstavecseseznamem"/>
        <w:ind w:left="360"/>
        <w:jc w:val="both"/>
        <w:rPr>
          <w:szCs w:val="24"/>
        </w:rPr>
      </w:pPr>
    </w:p>
    <w:p w14:paraId="4089D033" w14:textId="77777777" w:rsidR="00CA2038" w:rsidRPr="00CA2038" w:rsidRDefault="00CA2038" w:rsidP="00204734">
      <w:pPr>
        <w:pStyle w:val="Odstavecseseznamem"/>
        <w:ind w:left="360"/>
        <w:jc w:val="both"/>
        <w:rPr>
          <w:b/>
          <w:bCs/>
          <w:sz w:val="28"/>
          <w:szCs w:val="28"/>
        </w:rPr>
      </w:pPr>
      <w:r w:rsidRPr="00CA2038">
        <w:rPr>
          <w:b/>
          <w:bCs/>
          <w:sz w:val="28"/>
          <w:szCs w:val="28"/>
        </w:rPr>
        <w:t>Plánované změny</w:t>
      </w:r>
    </w:p>
    <w:p w14:paraId="02051BA2" w14:textId="3B247C71" w:rsidR="00CA2038" w:rsidRPr="00CA2038" w:rsidRDefault="00CA2038" w:rsidP="00204734">
      <w:pPr>
        <w:pStyle w:val="Odstavecseseznamem"/>
        <w:ind w:left="360"/>
        <w:jc w:val="both"/>
        <w:rPr>
          <w:szCs w:val="24"/>
        </w:rPr>
      </w:pPr>
      <w:r w:rsidRPr="00CA2038">
        <w:rPr>
          <w:b/>
          <w:szCs w:val="24"/>
        </w:rPr>
        <w:t xml:space="preserve">Bilingvní </w:t>
      </w:r>
      <w:r w:rsidR="001279AF" w:rsidRPr="00CA2038">
        <w:rPr>
          <w:b/>
          <w:szCs w:val="24"/>
        </w:rPr>
        <w:t>třída</w:t>
      </w:r>
      <w:r w:rsidR="001279AF" w:rsidRPr="00CA2038">
        <w:rPr>
          <w:szCs w:val="24"/>
        </w:rPr>
        <w:t xml:space="preserve"> – Od</w:t>
      </w:r>
      <w:r w:rsidRPr="00CA2038">
        <w:rPr>
          <w:szCs w:val="24"/>
        </w:rPr>
        <w:t xml:space="preserve"> roku 2023/2024 bude výuka ve třídě 1. B i 2. B probíhat v českém a částečně anglickém jazyce, tzn. bude potřeba upravit ŠVP na základě této potřeby. </w:t>
      </w:r>
    </w:p>
    <w:p w14:paraId="1901C6EF" w14:textId="18CD9E81" w:rsidR="00CA2038" w:rsidRPr="00CA2038" w:rsidRDefault="00CA2038" w:rsidP="00204734">
      <w:pPr>
        <w:pStyle w:val="Odstavecseseznamem"/>
        <w:ind w:left="360"/>
        <w:jc w:val="both"/>
        <w:rPr>
          <w:szCs w:val="24"/>
        </w:rPr>
      </w:pPr>
      <w:r w:rsidRPr="00CA2038">
        <w:rPr>
          <w:b/>
          <w:bCs/>
          <w:szCs w:val="24"/>
        </w:rPr>
        <w:lastRenderedPageBreak/>
        <w:t>Finanční gramotnost</w:t>
      </w:r>
      <w:r w:rsidRPr="00CA2038">
        <w:rPr>
          <w:szCs w:val="24"/>
        </w:rPr>
        <w:t xml:space="preserve"> – ve školním roce 2023/2024 bude finanční gramotnost vyučována na 2.stupni jako samostatný předmět s jednohodinovou dotací. Témata zabývající se finanční gramotností se již nebudou vyučovat v rámci MA, </w:t>
      </w:r>
      <w:proofErr w:type="spellStart"/>
      <w:r w:rsidRPr="00CA2038">
        <w:rPr>
          <w:szCs w:val="24"/>
        </w:rPr>
        <w:t>VkO</w:t>
      </w:r>
      <w:proofErr w:type="spellEnd"/>
      <w:r w:rsidRPr="00CA2038">
        <w:rPr>
          <w:szCs w:val="24"/>
        </w:rPr>
        <w:t xml:space="preserve">, nebo ČSP. Proto bude potřeba upravit ŠVP i pro tyto předměty. Součásti předmětu finanční gramotnost bude i práce ve </w:t>
      </w:r>
      <w:r w:rsidR="009F4063" w:rsidRPr="00CA2038">
        <w:rPr>
          <w:szCs w:val="24"/>
        </w:rPr>
        <w:t>Wordu</w:t>
      </w:r>
      <w:r w:rsidRPr="00CA2038">
        <w:rPr>
          <w:szCs w:val="24"/>
        </w:rPr>
        <w:t xml:space="preserve">, </w:t>
      </w:r>
      <w:r w:rsidR="009F4063">
        <w:rPr>
          <w:szCs w:val="24"/>
        </w:rPr>
        <w:t>E</w:t>
      </w:r>
      <w:r w:rsidRPr="00CA2038">
        <w:rPr>
          <w:szCs w:val="24"/>
        </w:rPr>
        <w:t xml:space="preserve">xcelu a </w:t>
      </w:r>
      <w:r w:rsidR="009F4063">
        <w:rPr>
          <w:szCs w:val="24"/>
        </w:rPr>
        <w:t>P</w:t>
      </w:r>
      <w:r w:rsidRPr="00CA2038">
        <w:rPr>
          <w:szCs w:val="24"/>
        </w:rPr>
        <w:t>ower</w:t>
      </w:r>
      <w:r w:rsidR="0001601C">
        <w:rPr>
          <w:szCs w:val="24"/>
        </w:rPr>
        <w:t>P</w:t>
      </w:r>
      <w:r w:rsidRPr="00CA2038">
        <w:rPr>
          <w:szCs w:val="24"/>
        </w:rPr>
        <w:t>ointu. K začlenění těchto tematických celků došlu z důvodu závěrečné práce z finanční gramotnosti, kterou píšou žáci v průběhu celého devátého ročníku.</w:t>
      </w:r>
    </w:p>
    <w:p w14:paraId="74397153" w14:textId="77777777" w:rsidR="00CA2038" w:rsidRPr="00CA2038" w:rsidRDefault="00CA2038" w:rsidP="00C117DB">
      <w:pPr>
        <w:pStyle w:val="Odstavecseseznamem"/>
        <w:ind w:left="360"/>
        <w:jc w:val="both"/>
        <w:rPr>
          <w:szCs w:val="24"/>
        </w:rPr>
      </w:pPr>
      <w:r w:rsidRPr="00CA2038">
        <w:rPr>
          <w:szCs w:val="24"/>
        </w:rPr>
        <w:t>K úpravě obsahu v rámci finanční gramotnosti by mělo dojí i na 1.stupni, kde však zůstává časová dotace 0,5 h týdně a střídá se s výukou etické výchovy.</w:t>
      </w:r>
    </w:p>
    <w:p w14:paraId="5ABD7E54" w14:textId="77777777" w:rsidR="00CA2038" w:rsidRPr="00CA2038" w:rsidRDefault="00CA2038" w:rsidP="00C117DB">
      <w:pPr>
        <w:pStyle w:val="Odstavecseseznamem"/>
        <w:ind w:left="360"/>
        <w:jc w:val="both"/>
        <w:rPr>
          <w:b/>
          <w:bCs/>
          <w:szCs w:val="24"/>
        </w:rPr>
      </w:pPr>
      <w:r w:rsidRPr="00CA2038">
        <w:rPr>
          <w:b/>
          <w:bCs/>
          <w:szCs w:val="24"/>
        </w:rPr>
        <w:t>Detašované pracoviště ANOA</w:t>
      </w:r>
    </w:p>
    <w:p w14:paraId="32A43C0D" w14:textId="77777777" w:rsidR="00CA2038" w:rsidRPr="00CA2038" w:rsidRDefault="00CA2038" w:rsidP="00C117DB">
      <w:pPr>
        <w:pStyle w:val="Odstavecseseznamem"/>
        <w:ind w:left="360"/>
        <w:jc w:val="both"/>
        <w:rPr>
          <w:szCs w:val="24"/>
        </w:rPr>
      </w:pPr>
      <w:r w:rsidRPr="00CA2038">
        <w:rPr>
          <w:szCs w:val="24"/>
        </w:rPr>
        <w:t>V letošní školním roce bylo na naší škole zřízené detašované pracoviště, kde jsou třídy, které navštěvují pouze ukrajinští žáci, kteří přišli do České republice po vypuknutí války na Ukrajině. Část žáků samozřejmě navštěvuje i klasické třídy. Na tomto detašovaném pracovišti vyučují jak ukrajinští učitelé, tak čeští. Většina předmětů se vyučuje podle ŠVP naší školy, pouze ukrajinský jazyk je vyučován dle jejich osnov. Žáci mají také hodiny českého jazyku, které probíhají dle ŠVP Českého jazyka pro cizince. Pro příští rok je v plánu, aby většinu předmětů zde vyučovali čeští učitelé, z důvodu intenzivnějšího kontaktu s českým jazykem.</w:t>
      </w:r>
    </w:p>
    <w:p w14:paraId="50BCFFB1" w14:textId="77777777" w:rsidR="00353085" w:rsidRDefault="00353085" w:rsidP="00835A1E">
      <w:pPr>
        <w:jc w:val="both"/>
        <w:rPr>
          <w:szCs w:val="24"/>
        </w:rPr>
      </w:pPr>
    </w:p>
    <w:p w14:paraId="466BF5E9" w14:textId="79AED4B2" w:rsidR="00196830" w:rsidRDefault="00196830" w:rsidP="00836CFB">
      <w:pPr>
        <w:pStyle w:val="Nadpis1"/>
        <w:numPr>
          <w:ilvl w:val="0"/>
          <w:numId w:val="7"/>
        </w:numPr>
        <w:spacing w:after="0"/>
        <w:ind w:left="426"/>
        <w:jc w:val="both"/>
      </w:pPr>
      <w:bookmarkStart w:id="23" w:name="_Toc148050357"/>
      <w:r w:rsidRPr="008049D6">
        <w:t>Údaje o pracovnících školy (v rámci hlavní činnost školy):</w:t>
      </w:r>
      <w:bookmarkEnd w:id="23"/>
    </w:p>
    <w:p w14:paraId="092326D2" w14:textId="77777777" w:rsidR="00502518" w:rsidRPr="00502518" w:rsidRDefault="00502518" w:rsidP="00502518"/>
    <w:p w14:paraId="36C5C722" w14:textId="77777777" w:rsidR="00196830" w:rsidRDefault="00196830" w:rsidP="00196830">
      <w:pPr>
        <w:tabs>
          <w:tab w:val="left" w:pos="0"/>
        </w:tabs>
        <w:rPr>
          <w:u w:val="single"/>
        </w:rPr>
      </w:pPr>
      <w:r w:rsidRPr="00653AE4">
        <w:t xml:space="preserve">a) </w:t>
      </w:r>
      <w:r w:rsidRPr="00653AE4">
        <w:rPr>
          <w:u w:val="single"/>
        </w:rPr>
        <w:t>personální zabezpečení</w:t>
      </w:r>
      <w:r w:rsidRPr="00653AE4">
        <w:t xml:space="preserve"> (fyzické osoby)</w:t>
      </w:r>
      <w:r>
        <w:t>:</w:t>
      </w:r>
      <w:r w:rsidRPr="001614AE">
        <w:rPr>
          <w:u w:val="singl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2694"/>
        <w:gridCol w:w="2693"/>
      </w:tblGrid>
      <w:tr w:rsidR="00196830" w14:paraId="0991EF0E" w14:textId="77777777" w:rsidTr="000A6969">
        <w:tc>
          <w:tcPr>
            <w:tcW w:w="2905" w:type="dxa"/>
            <w:tcBorders>
              <w:top w:val="single" w:sz="6" w:space="0" w:color="auto"/>
              <w:left w:val="single" w:sz="6" w:space="0" w:color="auto"/>
              <w:bottom w:val="single" w:sz="6" w:space="0" w:color="auto"/>
              <w:right w:val="single" w:sz="6" w:space="0" w:color="auto"/>
            </w:tcBorders>
          </w:tcPr>
          <w:p w14:paraId="5C7534DF" w14:textId="204714AD" w:rsidR="00196830" w:rsidRDefault="00196830" w:rsidP="000A6969">
            <w:pPr>
              <w:jc w:val="center"/>
            </w:pPr>
            <w:r>
              <w:rPr>
                <w:i/>
              </w:rPr>
              <w:t xml:space="preserve"> </w:t>
            </w:r>
            <w:r w:rsidR="00272382">
              <w:t>P</w:t>
            </w:r>
            <w:r>
              <w:t>racovníci</w:t>
            </w:r>
          </w:p>
        </w:tc>
        <w:tc>
          <w:tcPr>
            <w:tcW w:w="2694" w:type="dxa"/>
            <w:tcBorders>
              <w:top w:val="single" w:sz="6" w:space="0" w:color="auto"/>
              <w:left w:val="single" w:sz="6" w:space="0" w:color="auto"/>
              <w:bottom w:val="single" w:sz="6" w:space="0" w:color="auto"/>
              <w:right w:val="single" w:sz="6" w:space="0" w:color="auto"/>
            </w:tcBorders>
          </w:tcPr>
          <w:p w14:paraId="177A40D5" w14:textId="14996674" w:rsidR="00196830" w:rsidRPr="00653AE4" w:rsidRDefault="00196830" w:rsidP="000A6969">
            <w:pPr>
              <w:jc w:val="center"/>
            </w:pPr>
            <w:r w:rsidRPr="00653AE4">
              <w:t>k 30.</w:t>
            </w:r>
            <w:r>
              <w:t>0</w:t>
            </w:r>
            <w:r w:rsidRPr="00653AE4">
              <w:t>6.20</w:t>
            </w:r>
            <w:r>
              <w:t>2</w:t>
            </w:r>
            <w:r w:rsidR="00B17B11">
              <w:t>2</w:t>
            </w:r>
            <w:r w:rsidRPr="00653AE4">
              <w:t xml:space="preserve"> </w:t>
            </w:r>
          </w:p>
        </w:tc>
        <w:tc>
          <w:tcPr>
            <w:tcW w:w="2693" w:type="dxa"/>
            <w:tcBorders>
              <w:top w:val="single" w:sz="6" w:space="0" w:color="auto"/>
              <w:left w:val="single" w:sz="6" w:space="0" w:color="auto"/>
              <w:bottom w:val="single" w:sz="6" w:space="0" w:color="auto"/>
              <w:right w:val="single" w:sz="6" w:space="0" w:color="auto"/>
            </w:tcBorders>
          </w:tcPr>
          <w:p w14:paraId="4815DB7C" w14:textId="77777777" w:rsidR="00196830" w:rsidRPr="00653AE4" w:rsidRDefault="00196830" w:rsidP="000A6969">
            <w:pPr>
              <w:jc w:val="center"/>
            </w:pPr>
            <w:r w:rsidRPr="00653AE4">
              <w:t>k 30.</w:t>
            </w:r>
            <w:r>
              <w:t>0</w:t>
            </w:r>
            <w:r w:rsidRPr="00653AE4">
              <w:t>6.20</w:t>
            </w:r>
            <w:r>
              <w:t>23</w:t>
            </w:r>
            <w:r w:rsidRPr="00653AE4">
              <w:t xml:space="preserve"> </w:t>
            </w:r>
          </w:p>
        </w:tc>
      </w:tr>
      <w:tr w:rsidR="00196830" w14:paraId="032456F7" w14:textId="77777777" w:rsidTr="000A6969">
        <w:tc>
          <w:tcPr>
            <w:tcW w:w="2905" w:type="dxa"/>
            <w:tcBorders>
              <w:top w:val="single" w:sz="6" w:space="0" w:color="auto"/>
              <w:left w:val="single" w:sz="6" w:space="0" w:color="auto"/>
              <w:bottom w:val="single" w:sz="6" w:space="0" w:color="auto"/>
              <w:right w:val="single" w:sz="6" w:space="0" w:color="auto"/>
            </w:tcBorders>
          </w:tcPr>
          <w:p w14:paraId="3E8C98BE" w14:textId="0A6BFB8C" w:rsidR="00196830" w:rsidRDefault="00272382" w:rsidP="000A6969">
            <w:pPr>
              <w:jc w:val="both"/>
            </w:pPr>
            <w:r>
              <w:t>U</w:t>
            </w:r>
            <w:r w:rsidR="00196830">
              <w:t>čitelé</w:t>
            </w:r>
          </w:p>
        </w:tc>
        <w:tc>
          <w:tcPr>
            <w:tcW w:w="2694" w:type="dxa"/>
            <w:tcBorders>
              <w:top w:val="single" w:sz="6" w:space="0" w:color="auto"/>
              <w:left w:val="single" w:sz="6" w:space="0" w:color="auto"/>
              <w:bottom w:val="single" w:sz="6" w:space="0" w:color="auto"/>
              <w:right w:val="single" w:sz="6" w:space="0" w:color="auto"/>
            </w:tcBorders>
          </w:tcPr>
          <w:p w14:paraId="32CC94C1" w14:textId="77777777" w:rsidR="00196830" w:rsidRDefault="00196830" w:rsidP="000A6969">
            <w:pPr>
              <w:jc w:val="center"/>
            </w:pPr>
            <w:r w:rsidRPr="005E56FB">
              <w:t>55</w:t>
            </w:r>
          </w:p>
        </w:tc>
        <w:tc>
          <w:tcPr>
            <w:tcW w:w="2693" w:type="dxa"/>
            <w:tcBorders>
              <w:top w:val="single" w:sz="6" w:space="0" w:color="auto"/>
              <w:left w:val="single" w:sz="6" w:space="0" w:color="auto"/>
              <w:bottom w:val="single" w:sz="6" w:space="0" w:color="auto"/>
              <w:right w:val="single" w:sz="6" w:space="0" w:color="auto"/>
            </w:tcBorders>
          </w:tcPr>
          <w:p w14:paraId="6D7380E2" w14:textId="77777777" w:rsidR="00196830" w:rsidRPr="00983B84" w:rsidRDefault="00196830" w:rsidP="000A6969">
            <w:pPr>
              <w:jc w:val="center"/>
            </w:pPr>
            <w:r w:rsidRPr="00983B84">
              <w:t>64</w:t>
            </w:r>
          </w:p>
        </w:tc>
      </w:tr>
      <w:tr w:rsidR="00196830" w14:paraId="10E304B8" w14:textId="77777777" w:rsidTr="000A6969">
        <w:tc>
          <w:tcPr>
            <w:tcW w:w="2905" w:type="dxa"/>
            <w:tcBorders>
              <w:top w:val="single" w:sz="6" w:space="0" w:color="auto"/>
              <w:left w:val="single" w:sz="6" w:space="0" w:color="auto"/>
              <w:bottom w:val="single" w:sz="6" w:space="0" w:color="auto"/>
              <w:right w:val="single" w:sz="6" w:space="0" w:color="auto"/>
            </w:tcBorders>
          </w:tcPr>
          <w:p w14:paraId="2428F4C2" w14:textId="1FCC5820" w:rsidR="00196830" w:rsidRDefault="00272382" w:rsidP="000A6969">
            <w:pPr>
              <w:jc w:val="both"/>
            </w:pPr>
            <w:r>
              <w:t>V</w:t>
            </w:r>
            <w:r w:rsidR="00196830">
              <w:t>ychovatelé</w:t>
            </w:r>
          </w:p>
        </w:tc>
        <w:tc>
          <w:tcPr>
            <w:tcW w:w="2694" w:type="dxa"/>
            <w:tcBorders>
              <w:top w:val="single" w:sz="6" w:space="0" w:color="auto"/>
              <w:left w:val="single" w:sz="6" w:space="0" w:color="auto"/>
              <w:bottom w:val="single" w:sz="6" w:space="0" w:color="auto"/>
              <w:right w:val="single" w:sz="6" w:space="0" w:color="auto"/>
            </w:tcBorders>
          </w:tcPr>
          <w:p w14:paraId="524284B4" w14:textId="77777777" w:rsidR="00196830" w:rsidRDefault="00196830" w:rsidP="000A6969">
            <w:pPr>
              <w:jc w:val="center"/>
            </w:pPr>
            <w:r w:rsidRPr="005E56FB">
              <w:t>9</w:t>
            </w:r>
          </w:p>
        </w:tc>
        <w:tc>
          <w:tcPr>
            <w:tcW w:w="2693" w:type="dxa"/>
            <w:tcBorders>
              <w:top w:val="single" w:sz="6" w:space="0" w:color="auto"/>
              <w:left w:val="single" w:sz="6" w:space="0" w:color="auto"/>
              <w:bottom w:val="single" w:sz="6" w:space="0" w:color="auto"/>
              <w:right w:val="single" w:sz="6" w:space="0" w:color="auto"/>
            </w:tcBorders>
          </w:tcPr>
          <w:p w14:paraId="5CE9D025" w14:textId="77777777" w:rsidR="00196830" w:rsidRPr="00983B84" w:rsidRDefault="00196830" w:rsidP="000A6969">
            <w:pPr>
              <w:jc w:val="center"/>
            </w:pPr>
            <w:r w:rsidRPr="00983B84">
              <w:t>9</w:t>
            </w:r>
          </w:p>
        </w:tc>
      </w:tr>
      <w:tr w:rsidR="00196830" w14:paraId="1CBEB45E" w14:textId="77777777" w:rsidTr="000A6969">
        <w:tc>
          <w:tcPr>
            <w:tcW w:w="2905" w:type="dxa"/>
            <w:tcBorders>
              <w:top w:val="single" w:sz="6" w:space="0" w:color="auto"/>
              <w:left w:val="single" w:sz="6" w:space="0" w:color="auto"/>
              <w:bottom w:val="single" w:sz="6" w:space="0" w:color="auto"/>
              <w:right w:val="single" w:sz="6" w:space="0" w:color="auto"/>
            </w:tcBorders>
          </w:tcPr>
          <w:p w14:paraId="7038C22F" w14:textId="77777777" w:rsidR="00196830" w:rsidRDefault="00196830" w:rsidP="000A6969">
            <w:r>
              <w:t>speciální pedagogové</w:t>
            </w:r>
          </w:p>
        </w:tc>
        <w:tc>
          <w:tcPr>
            <w:tcW w:w="2694" w:type="dxa"/>
            <w:tcBorders>
              <w:top w:val="single" w:sz="6" w:space="0" w:color="auto"/>
              <w:left w:val="single" w:sz="6" w:space="0" w:color="auto"/>
              <w:bottom w:val="single" w:sz="6" w:space="0" w:color="auto"/>
              <w:right w:val="single" w:sz="6" w:space="0" w:color="auto"/>
            </w:tcBorders>
          </w:tcPr>
          <w:p w14:paraId="4C7E7FE2" w14:textId="77777777" w:rsidR="00196830" w:rsidRDefault="00196830" w:rsidP="000A6969">
            <w:pPr>
              <w:jc w:val="center"/>
            </w:pPr>
            <w:r w:rsidRPr="005E56FB">
              <w:t>3</w:t>
            </w:r>
          </w:p>
        </w:tc>
        <w:tc>
          <w:tcPr>
            <w:tcW w:w="2693" w:type="dxa"/>
            <w:tcBorders>
              <w:top w:val="single" w:sz="6" w:space="0" w:color="auto"/>
              <w:left w:val="single" w:sz="6" w:space="0" w:color="auto"/>
              <w:bottom w:val="single" w:sz="6" w:space="0" w:color="auto"/>
              <w:right w:val="single" w:sz="6" w:space="0" w:color="auto"/>
            </w:tcBorders>
          </w:tcPr>
          <w:p w14:paraId="2BFCCFDA" w14:textId="77777777" w:rsidR="00196830" w:rsidRPr="00983B84" w:rsidRDefault="00196830" w:rsidP="000A6969">
            <w:pPr>
              <w:jc w:val="center"/>
            </w:pPr>
            <w:r w:rsidRPr="00983B84">
              <w:t>4</w:t>
            </w:r>
          </w:p>
        </w:tc>
      </w:tr>
      <w:tr w:rsidR="00196830" w14:paraId="6CEAF3F6" w14:textId="77777777" w:rsidTr="000A6969">
        <w:tc>
          <w:tcPr>
            <w:tcW w:w="2905" w:type="dxa"/>
            <w:tcBorders>
              <w:top w:val="single" w:sz="6" w:space="0" w:color="auto"/>
              <w:left w:val="single" w:sz="6" w:space="0" w:color="auto"/>
              <w:bottom w:val="single" w:sz="6" w:space="0" w:color="auto"/>
              <w:right w:val="single" w:sz="6" w:space="0" w:color="auto"/>
            </w:tcBorders>
          </w:tcPr>
          <w:p w14:paraId="5B1A2947" w14:textId="62E16ECE" w:rsidR="00196830" w:rsidRDefault="00272382" w:rsidP="000A6969">
            <w:r>
              <w:t>P</w:t>
            </w:r>
            <w:r w:rsidR="00196830">
              <w:t>sychologové</w:t>
            </w:r>
          </w:p>
        </w:tc>
        <w:tc>
          <w:tcPr>
            <w:tcW w:w="2694" w:type="dxa"/>
            <w:tcBorders>
              <w:top w:val="single" w:sz="6" w:space="0" w:color="auto"/>
              <w:left w:val="single" w:sz="6" w:space="0" w:color="auto"/>
              <w:bottom w:val="single" w:sz="6" w:space="0" w:color="auto"/>
              <w:right w:val="single" w:sz="6" w:space="0" w:color="auto"/>
            </w:tcBorders>
          </w:tcPr>
          <w:p w14:paraId="15AE6C4D" w14:textId="77777777" w:rsidR="00196830" w:rsidRDefault="00196830" w:rsidP="000A6969">
            <w:pPr>
              <w:jc w:val="center"/>
            </w:pPr>
            <w:r w:rsidRPr="005E56FB">
              <w:t>1</w:t>
            </w:r>
          </w:p>
        </w:tc>
        <w:tc>
          <w:tcPr>
            <w:tcW w:w="2693" w:type="dxa"/>
            <w:tcBorders>
              <w:top w:val="single" w:sz="6" w:space="0" w:color="auto"/>
              <w:left w:val="single" w:sz="6" w:space="0" w:color="auto"/>
              <w:bottom w:val="single" w:sz="6" w:space="0" w:color="auto"/>
              <w:right w:val="single" w:sz="6" w:space="0" w:color="auto"/>
            </w:tcBorders>
          </w:tcPr>
          <w:p w14:paraId="5F7D81D7" w14:textId="77777777" w:rsidR="00196830" w:rsidRPr="00983B84" w:rsidRDefault="00196830" w:rsidP="000A6969">
            <w:pPr>
              <w:jc w:val="center"/>
            </w:pPr>
            <w:r w:rsidRPr="00983B84">
              <w:t>1</w:t>
            </w:r>
          </w:p>
        </w:tc>
      </w:tr>
      <w:tr w:rsidR="00196830" w14:paraId="43E387E2" w14:textId="77777777" w:rsidTr="000A6969">
        <w:tc>
          <w:tcPr>
            <w:tcW w:w="2905" w:type="dxa"/>
            <w:tcBorders>
              <w:top w:val="single" w:sz="6" w:space="0" w:color="auto"/>
              <w:left w:val="single" w:sz="6" w:space="0" w:color="auto"/>
              <w:bottom w:val="single" w:sz="6" w:space="0" w:color="auto"/>
              <w:right w:val="single" w:sz="6" w:space="0" w:color="auto"/>
            </w:tcBorders>
          </w:tcPr>
          <w:p w14:paraId="0C9E22ED" w14:textId="77777777" w:rsidR="00196830" w:rsidRDefault="00196830" w:rsidP="000A6969">
            <w:r>
              <w:t>pedagogové volného času</w:t>
            </w:r>
          </w:p>
        </w:tc>
        <w:tc>
          <w:tcPr>
            <w:tcW w:w="2694" w:type="dxa"/>
            <w:tcBorders>
              <w:top w:val="single" w:sz="6" w:space="0" w:color="auto"/>
              <w:left w:val="single" w:sz="6" w:space="0" w:color="auto"/>
              <w:bottom w:val="single" w:sz="6" w:space="0" w:color="auto"/>
              <w:right w:val="single" w:sz="6" w:space="0" w:color="auto"/>
            </w:tcBorders>
          </w:tcPr>
          <w:p w14:paraId="29AE89A2" w14:textId="77777777" w:rsidR="00196830" w:rsidRDefault="00196830" w:rsidP="000A6969">
            <w:pPr>
              <w:jc w:val="center"/>
            </w:pPr>
            <w:r w:rsidRPr="005E56FB">
              <w:t>0</w:t>
            </w:r>
          </w:p>
        </w:tc>
        <w:tc>
          <w:tcPr>
            <w:tcW w:w="2693" w:type="dxa"/>
            <w:tcBorders>
              <w:top w:val="single" w:sz="6" w:space="0" w:color="auto"/>
              <w:left w:val="single" w:sz="6" w:space="0" w:color="auto"/>
              <w:bottom w:val="single" w:sz="6" w:space="0" w:color="auto"/>
              <w:right w:val="single" w:sz="6" w:space="0" w:color="auto"/>
            </w:tcBorders>
          </w:tcPr>
          <w:p w14:paraId="27E2D3C9" w14:textId="77777777" w:rsidR="00196830" w:rsidRPr="00983B84" w:rsidRDefault="00196830" w:rsidP="000A6969">
            <w:pPr>
              <w:jc w:val="center"/>
            </w:pPr>
            <w:r w:rsidRPr="00983B84">
              <w:t>0</w:t>
            </w:r>
          </w:p>
        </w:tc>
      </w:tr>
      <w:tr w:rsidR="00196830" w14:paraId="62EE1F3A" w14:textId="77777777" w:rsidTr="000A6969">
        <w:tc>
          <w:tcPr>
            <w:tcW w:w="2905" w:type="dxa"/>
            <w:tcBorders>
              <w:top w:val="single" w:sz="6" w:space="0" w:color="auto"/>
              <w:left w:val="single" w:sz="6" w:space="0" w:color="auto"/>
              <w:bottom w:val="single" w:sz="6" w:space="0" w:color="auto"/>
              <w:right w:val="single" w:sz="6" w:space="0" w:color="auto"/>
            </w:tcBorders>
          </w:tcPr>
          <w:p w14:paraId="0AE0B5FB" w14:textId="77777777" w:rsidR="00196830" w:rsidRDefault="00196830" w:rsidP="000A6969">
            <w:r>
              <w:t>asistenti pedagoga</w:t>
            </w:r>
          </w:p>
        </w:tc>
        <w:tc>
          <w:tcPr>
            <w:tcW w:w="2694" w:type="dxa"/>
            <w:tcBorders>
              <w:top w:val="single" w:sz="6" w:space="0" w:color="auto"/>
              <w:left w:val="single" w:sz="6" w:space="0" w:color="auto"/>
              <w:bottom w:val="single" w:sz="6" w:space="0" w:color="auto"/>
              <w:right w:val="single" w:sz="6" w:space="0" w:color="auto"/>
            </w:tcBorders>
          </w:tcPr>
          <w:p w14:paraId="69B21F98" w14:textId="77777777" w:rsidR="00196830" w:rsidRDefault="00196830" w:rsidP="000A6969">
            <w:pPr>
              <w:jc w:val="center"/>
            </w:pPr>
            <w:r w:rsidRPr="005E56FB">
              <w:t>9</w:t>
            </w:r>
          </w:p>
        </w:tc>
        <w:tc>
          <w:tcPr>
            <w:tcW w:w="2693" w:type="dxa"/>
            <w:tcBorders>
              <w:top w:val="single" w:sz="6" w:space="0" w:color="auto"/>
              <w:left w:val="single" w:sz="6" w:space="0" w:color="auto"/>
              <w:bottom w:val="single" w:sz="6" w:space="0" w:color="auto"/>
              <w:right w:val="single" w:sz="6" w:space="0" w:color="auto"/>
            </w:tcBorders>
          </w:tcPr>
          <w:p w14:paraId="7172FA02" w14:textId="77777777" w:rsidR="00196830" w:rsidRPr="00983B84" w:rsidRDefault="00196830" w:rsidP="000A6969">
            <w:pPr>
              <w:jc w:val="center"/>
            </w:pPr>
            <w:r w:rsidRPr="00983B84">
              <w:t>14</w:t>
            </w:r>
          </w:p>
        </w:tc>
      </w:tr>
      <w:tr w:rsidR="00196830" w14:paraId="75BCFEAE" w14:textId="77777777" w:rsidTr="000A6969">
        <w:tc>
          <w:tcPr>
            <w:tcW w:w="2905" w:type="dxa"/>
            <w:tcBorders>
              <w:top w:val="single" w:sz="6" w:space="0" w:color="auto"/>
              <w:left w:val="single" w:sz="6" w:space="0" w:color="auto"/>
              <w:bottom w:val="single" w:sz="6" w:space="0" w:color="auto"/>
              <w:right w:val="single" w:sz="6" w:space="0" w:color="auto"/>
            </w:tcBorders>
          </w:tcPr>
          <w:p w14:paraId="6430E1B0" w14:textId="020941FB" w:rsidR="00196830" w:rsidRDefault="00272382" w:rsidP="000A6969">
            <w:r>
              <w:t>T</w:t>
            </w:r>
            <w:r w:rsidR="00196830">
              <w:t>renéři</w:t>
            </w:r>
          </w:p>
        </w:tc>
        <w:tc>
          <w:tcPr>
            <w:tcW w:w="2694" w:type="dxa"/>
            <w:tcBorders>
              <w:top w:val="single" w:sz="6" w:space="0" w:color="auto"/>
              <w:left w:val="single" w:sz="6" w:space="0" w:color="auto"/>
              <w:bottom w:val="single" w:sz="6" w:space="0" w:color="auto"/>
              <w:right w:val="single" w:sz="6" w:space="0" w:color="auto"/>
            </w:tcBorders>
          </w:tcPr>
          <w:p w14:paraId="424F132D" w14:textId="77777777" w:rsidR="00196830" w:rsidRDefault="00196830" w:rsidP="000A6969">
            <w:pPr>
              <w:jc w:val="center"/>
            </w:pPr>
            <w:r w:rsidRPr="005E56FB">
              <w:t>0</w:t>
            </w:r>
          </w:p>
        </w:tc>
        <w:tc>
          <w:tcPr>
            <w:tcW w:w="2693" w:type="dxa"/>
            <w:tcBorders>
              <w:top w:val="single" w:sz="6" w:space="0" w:color="auto"/>
              <w:left w:val="single" w:sz="6" w:space="0" w:color="auto"/>
              <w:bottom w:val="single" w:sz="6" w:space="0" w:color="auto"/>
              <w:right w:val="single" w:sz="6" w:space="0" w:color="auto"/>
            </w:tcBorders>
          </w:tcPr>
          <w:p w14:paraId="6E9F70F3" w14:textId="77777777" w:rsidR="00196830" w:rsidRPr="00983B84" w:rsidRDefault="00196830" w:rsidP="000A6969">
            <w:pPr>
              <w:jc w:val="center"/>
            </w:pPr>
            <w:r w:rsidRPr="00983B84">
              <w:t>0</w:t>
            </w:r>
          </w:p>
        </w:tc>
      </w:tr>
      <w:tr w:rsidR="00196830" w14:paraId="3D6F95FB" w14:textId="77777777" w:rsidTr="000A6969">
        <w:tc>
          <w:tcPr>
            <w:tcW w:w="2905" w:type="dxa"/>
            <w:tcBorders>
              <w:top w:val="single" w:sz="6" w:space="0" w:color="auto"/>
              <w:left w:val="single" w:sz="6" w:space="0" w:color="auto"/>
              <w:bottom w:val="single" w:sz="6" w:space="0" w:color="auto"/>
              <w:right w:val="single" w:sz="6" w:space="0" w:color="auto"/>
            </w:tcBorders>
          </w:tcPr>
          <w:p w14:paraId="6E834255" w14:textId="77777777" w:rsidR="00196830" w:rsidRPr="00C305E8" w:rsidRDefault="00196830" w:rsidP="000A6969">
            <w:pPr>
              <w:jc w:val="both"/>
              <w:rPr>
                <w:b/>
              </w:rPr>
            </w:pPr>
            <w:r w:rsidRPr="00C305E8">
              <w:rPr>
                <w:b/>
              </w:rPr>
              <w:t>pedagogové celkem</w:t>
            </w:r>
          </w:p>
        </w:tc>
        <w:tc>
          <w:tcPr>
            <w:tcW w:w="2694" w:type="dxa"/>
            <w:tcBorders>
              <w:top w:val="single" w:sz="6" w:space="0" w:color="auto"/>
              <w:left w:val="single" w:sz="6" w:space="0" w:color="auto"/>
              <w:bottom w:val="single" w:sz="6" w:space="0" w:color="auto"/>
              <w:right w:val="single" w:sz="6" w:space="0" w:color="auto"/>
            </w:tcBorders>
          </w:tcPr>
          <w:p w14:paraId="3C94B116" w14:textId="77777777" w:rsidR="00196830" w:rsidRDefault="00196830" w:rsidP="000A6969">
            <w:pPr>
              <w:jc w:val="center"/>
            </w:pPr>
            <w:r w:rsidRPr="005E56FB">
              <w:t>71</w:t>
            </w:r>
          </w:p>
        </w:tc>
        <w:tc>
          <w:tcPr>
            <w:tcW w:w="2693" w:type="dxa"/>
            <w:tcBorders>
              <w:top w:val="single" w:sz="6" w:space="0" w:color="auto"/>
              <w:left w:val="single" w:sz="6" w:space="0" w:color="auto"/>
              <w:bottom w:val="single" w:sz="6" w:space="0" w:color="auto"/>
              <w:right w:val="single" w:sz="6" w:space="0" w:color="auto"/>
            </w:tcBorders>
          </w:tcPr>
          <w:p w14:paraId="2F5A7CB9" w14:textId="77777777" w:rsidR="00196830" w:rsidRPr="00983B84" w:rsidRDefault="00196830" w:rsidP="000A6969">
            <w:pPr>
              <w:jc w:val="center"/>
            </w:pPr>
            <w:r w:rsidRPr="00983B84">
              <w:t>84</w:t>
            </w:r>
          </w:p>
        </w:tc>
      </w:tr>
      <w:tr w:rsidR="00196830" w14:paraId="16ED2FD9" w14:textId="77777777" w:rsidTr="000A6969">
        <w:tc>
          <w:tcPr>
            <w:tcW w:w="2905" w:type="dxa"/>
            <w:tcBorders>
              <w:top w:val="single" w:sz="6" w:space="0" w:color="auto"/>
              <w:left w:val="single" w:sz="6" w:space="0" w:color="auto"/>
              <w:bottom w:val="single" w:sz="6" w:space="0" w:color="auto"/>
              <w:right w:val="single" w:sz="6" w:space="0" w:color="auto"/>
            </w:tcBorders>
          </w:tcPr>
          <w:p w14:paraId="7CD990AD" w14:textId="77777777" w:rsidR="00196830" w:rsidRDefault="00196830" w:rsidP="000A6969">
            <w:pPr>
              <w:jc w:val="both"/>
            </w:pPr>
            <w:r>
              <w:t xml:space="preserve">nepedagogičtí pracovníci </w:t>
            </w:r>
          </w:p>
        </w:tc>
        <w:tc>
          <w:tcPr>
            <w:tcW w:w="2694" w:type="dxa"/>
            <w:tcBorders>
              <w:top w:val="single" w:sz="6" w:space="0" w:color="auto"/>
              <w:left w:val="single" w:sz="6" w:space="0" w:color="auto"/>
              <w:bottom w:val="single" w:sz="6" w:space="0" w:color="auto"/>
              <w:right w:val="single" w:sz="6" w:space="0" w:color="auto"/>
            </w:tcBorders>
          </w:tcPr>
          <w:p w14:paraId="41903C87" w14:textId="77777777" w:rsidR="00196830" w:rsidRDefault="00196830" w:rsidP="000A6969">
            <w:pPr>
              <w:jc w:val="center"/>
            </w:pPr>
            <w:r w:rsidRPr="005E56FB">
              <w:t>20</w:t>
            </w:r>
          </w:p>
        </w:tc>
        <w:tc>
          <w:tcPr>
            <w:tcW w:w="2693" w:type="dxa"/>
            <w:tcBorders>
              <w:top w:val="single" w:sz="6" w:space="0" w:color="auto"/>
              <w:left w:val="single" w:sz="6" w:space="0" w:color="auto"/>
              <w:bottom w:val="single" w:sz="6" w:space="0" w:color="auto"/>
              <w:right w:val="single" w:sz="6" w:space="0" w:color="auto"/>
            </w:tcBorders>
          </w:tcPr>
          <w:p w14:paraId="556ECE4C" w14:textId="77777777" w:rsidR="00196830" w:rsidRPr="00983B84" w:rsidRDefault="00196830" w:rsidP="000A6969">
            <w:pPr>
              <w:jc w:val="center"/>
            </w:pPr>
            <w:r w:rsidRPr="00983B84">
              <w:t>22</w:t>
            </w:r>
          </w:p>
        </w:tc>
      </w:tr>
      <w:tr w:rsidR="00196830" w14:paraId="7AB34D6E" w14:textId="77777777" w:rsidTr="000A6969">
        <w:tc>
          <w:tcPr>
            <w:tcW w:w="2905" w:type="dxa"/>
            <w:tcBorders>
              <w:top w:val="single" w:sz="6" w:space="0" w:color="auto"/>
              <w:left w:val="single" w:sz="6" w:space="0" w:color="auto"/>
              <w:bottom w:val="single" w:sz="6" w:space="0" w:color="auto"/>
              <w:right w:val="single" w:sz="6" w:space="0" w:color="auto"/>
            </w:tcBorders>
          </w:tcPr>
          <w:p w14:paraId="24516370" w14:textId="77777777" w:rsidR="00196830" w:rsidRPr="00C305E8" w:rsidRDefault="00196830" w:rsidP="000A6969">
            <w:pPr>
              <w:jc w:val="both"/>
              <w:rPr>
                <w:b/>
              </w:rPr>
            </w:pPr>
            <w:r w:rsidRPr="001614AE">
              <w:rPr>
                <w:b/>
              </w:rPr>
              <w:t xml:space="preserve">pracovníci </w:t>
            </w:r>
            <w:r w:rsidRPr="00C305E8">
              <w:rPr>
                <w:b/>
              </w:rPr>
              <w:t xml:space="preserve">celkem </w:t>
            </w:r>
          </w:p>
        </w:tc>
        <w:tc>
          <w:tcPr>
            <w:tcW w:w="2694" w:type="dxa"/>
            <w:tcBorders>
              <w:top w:val="single" w:sz="6" w:space="0" w:color="auto"/>
              <w:left w:val="single" w:sz="6" w:space="0" w:color="auto"/>
              <w:bottom w:val="single" w:sz="6" w:space="0" w:color="auto"/>
              <w:right w:val="single" w:sz="6" w:space="0" w:color="auto"/>
            </w:tcBorders>
          </w:tcPr>
          <w:p w14:paraId="61607DBA" w14:textId="77777777" w:rsidR="00196830" w:rsidRDefault="00196830" w:rsidP="000A6969">
            <w:pPr>
              <w:jc w:val="center"/>
            </w:pPr>
            <w:r w:rsidRPr="005E56FB">
              <w:t>91</w:t>
            </w:r>
          </w:p>
        </w:tc>
        <w:tc>
          <w:tcPr>
            <w:tcW w:w="2693" w:type="dxa"/>
            <w:tcBorders>
              <w:top w:val="single" w:sz="6" w:space="0" w:color="auto"/>
              <w:left w:val="single" w:sz="6" w:space="0" w:color="auto"/>
              <w:bottom w:val="single" w:sz="6" w:space="0" w:color="auto"/>
              <w:right w:val="single" w:sz="6" w:space="0" w:color="auto"/>
            </w:tcBorders>
          </w:tcPr>
          <w:p w14:paraId="4DC431B2" w14:textId="77777777" w:rsidR="00196830" w:rsidRPr="00983B84" w:rsidRDefault="00196830" w:rsidP="000A6969">
            <w:pPr>
              <w:jc w:val="center"/>
            </w:pPr>
            <w:r w:rsidRPr="00983B84">
              <w:t>106</w:t>
            </w:r>
          </w:p>
        </w:tc>
      </w:tr>
    </w:tbl>
    <w:p w14:paraId="4BAE7803" w14:textId="77777777" w:rsidR="00196830" w:rsidRDefault="00196830" w:rsidP="00196830">
      <w:pPr>
        <w:pStyle w:val="Zkladntext23"/>
        <w:jc w:val="both"/>
        <w:rPr>
          <w:u w:val="none"/>
        </w:rPr>
      </w:pPr>
    </w:p>
    <w:p w14:paraId="02F97D79" w14:textId="6A727F6F" w:rsidR="00502518" w:rsidRPr="0068058E" w:rsidRDefault="00196830" w:rsidP="00196830">
      <w:pPr>
        <w:tabs>
          <w:tab w:val="left" w:pos="0"/>
        </w:tabs>
      </w:pPr>
      <w:r w:rsidRPr="00653AE4">
        <w:rPr>
          <w:u w:val="single"/>
        </w:rPr>
        <w:lastRenderedPageBreak/>
        <w:t xml:space="preserve">b) věková struktura pedagogických pracovníků </w:t>
      </w:r>
      <w:r w:rsidRPr="00653AE4">
        <w:rPr>
          <w:b/>
          <w:u w:val="single"/>
        </w:rPr>
        <w:t>k 31.</w:t>
      </w:r>
      <w:r w:rsidR="002F2848">
        <w:rPr>
          <w:b/>
          <w:u w:val="single"/>
        </w:rPr>
        <w:t xml:space="preserve"> </w:t>
      </w:r>
      <w:r w:rsidRPr="00653AE4">
        <w:rPr>
          <w:b/>
          <w:u w:val="single"/>
        </w:rPr>
        <w:t>12.</w:t>
      </w:r>
      <w:r w:rsidR="002F2848">
        <w:rPr>
          <w:b/>
          <w:u w:val="single"/>
        </w:rPr>
        <w:t xml:space="preserve"> </w:t>
      </w:r>
      <w:r w:rsidRPr="00653AE4">
        <w:rPr>
          <w:b/>
          <w:u w:val="single"/>
        </w:rPr>
        <w:t>20</w:t>
      </w:r>
      <w:r>
        <w:rPr>
          <w:b/>
          <w:u w:val="single"/>
        </w:rPr>
        <w:t>22</w:t>
      </w:r>
      <w:r w:rsidRPr="00653AE4">
        <w:t xml:space="preserve"> (fyzické osoby):</w:t>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1276"/>
        <w:gridCol w:w="1276"/>
        <w:gridCol w:w="1275"/>
        <w:gridCol w:w="1276"/>
        <w:gridCol w:w="1276"/>
      </w:tblGrid>
      <w:tr w:rsidR="00196830" w:rsidRPr="00653AE4" w14:paraId="6529BA0C" w14:textId="77777777" w:rsidTr="000A6969">
        <w:tc>
          <w:tcPr>
            <w:tcW w:w="3047" w:type="dxa"/>
            <w:tcBorders>
              <w:top w:val="single" w:sz="6" w:space="0" w:color="auto"/>
              <w:left w:val="single" w:sz="6" w:space="0" w:color="auto"/>
              <w:bottom w:val="single" w:sz="6" w:space="0" w:color="auto"/>
              <w:right w:val="single" w:sz="6" w:space="0" w:color="auto"/>
            </w:tcBorders>
            <w:vAlign w:val="center"/>
          </w:tcPr>
          <w:p w14:paraId="291B2491" w14:textId="18AB6C61" w:rsidR="00196830" w:rsidRPr="00653AE4" w:rsidRDefault="00272382" w:rsidP="000A6969">
            <w:pPr>
              <w:jc w:val="center"/>
            </w:pPr>
            <w:r w:rsidRPr="00653AE4">
              <w:t>V</w:t>
            </w:r>
            <w:r w:rsidR="00196830" w:rsidRPr="00653AE4">
              <w:t>ěk</w:t>
            </w:r>
          </w:p>
        </w:tc>
        <w:tc>
          <w:tcPr>
            <w:tcW w:w="1276" w:type="dxa"/>
            <w:tcBorders>
              <w:top w:val="single" w:sz="6" w:space="0" w:color="auto"/>
              <w:left w:val="single" w:sz="6" w:space="0" w:color="auto"/>
              <w:bottom w:val="single" w:sz="6" w:space="0" w:color="auto"/>
              <w:right w:val="single" w:sz="6" w:space="0" w:color="auto"/>
            </w:tcBorders>
            <w:vAlign w:val="center"/>
          </w:tcPr>
          <w:p w14:paraId="1156A705" w14:textId="77777777" w:rsidR="00196830" w:rsidRPr="00653AE4" w:rsidRDefault="00196830" w:rsidP="000A6969">
            <w:pPr>
              <w:jc w:val="center"/>
            </w:pPr>
            <w:r w:rsidRPr="00653AE4">
              <w:t xml:space="preserve">do </w:t>
            </w:r>
            <w:r>
              <w:t>3</w:t>
            </w:r>
            <w:r w:rsidRPr="00653AE4">
              <w:t>0 let</w:t>
            </w:r>
          </w:p>
        </w:tc>
        <w:tc>
          <w:tcPr>
            <w:tcW w:w="1276" w:type="dxa"/>
            <w:tcBorders>
              <w:top w:val="single" w:sz="6" w:space="0" w:color="auto"/>
              <w:left w:val="single" w:sz="6" w:space="0" w:color="auto"/>
              <w:bottom w:val="single" w:sz="6" w:space="0" w:color="auto"/>
              <w:right w:val="single" w:sz="6" w:space="0" w:color="auto"/>
            </w:tcBorders>
            <w:vAlign w:val="center"/>
          </w:tcPr>
          <w:p w14:paraId="44522436" w14:textId="77777777" w:rsidR="00196830" w:rsidRPr="00653AE4" w:rsidRDefault="00196830" w:rsidP="000A6969">
            <w:pPr>
              <w:jc w:val="center"/>
            </w:pPr>
            <w:r w:rsidRPr="00653AE4">
              <w:t>31-40 let</w:t>
            </w:r>
          </w:p>
        </w:tc>
        <w:tc>
          <w:tcPr>
            <w:tcW w:w="1275" w:type="dxa"/>
            <w:tcBorders>
              <w:top w:val="single" w:sz="6" w:space="0" w:color="auto"/>
              <w:left w:val="single" w:sz="6" w:space="0" w:color="auto"/>
              <w:bottom w:val="single" w:sz="6" w:space="0" w:color="auto"/>
              <w:right w:val="single" w:sz="6" w:space="0" w:color="auto"/>
            </w:tcBorders>
            <w:vAlign w:val="center"/>
          </w:tcPr>
          <w:p w14:paraId="1E440AB4" w14:textId="77777777" w:rsidR="00196830" w:rsidRPr="00653AE4" w:rsidRDefault="00196830" w:rsidP="000A6969">
            <w:pPr>
              <w:jc w:val="center"/>
            </w:pPr>
            <w:r w:rsidRPr="00653AE4">
              <w:t xml:space="preserve">41-50 let </w:t>
            </w:r>
          </w:p>
        </w:tc>
        <w:tc>
          <w:tcPr>
            <w:tcW w:w="1276" w:type="dxa"/>
            <w:tcBorders>
              <w:top w:val="single" w:sz="6" w:space="0" w:color="auto"/>
              <w:left w:val="single" w:sz="6" w:space="0" w:color="auto"/>
              <w:bottom w:val="single" w:sz="6" w:space="0" w:color="auto"/>
              <w:right w:val="single" w:sz="6" w:space="0" w:color="auto"/>
            </w:tcBorders>
            <w:vAlign w:val="center"/>
          </w:tcPr>
          <w:p w14:paraId="335B6220" w14:textId="77777777" w:rsidR="00196830" w:rsidRPr="00653AE4" w:rsidRDefault="00196830" w:rsidP="000A6969">
            <w:pPr>
              <w:jc w:val="center"/>
            </w:pPr>
            <w:r w:rsidRPr="00653AE4">
              <w:t>51-60 let</w:t>
            </w:r>
          </w:p>
        </w:tc>
        <w:tc>
          <w:tcPr>
            <w:tcW w:w="1276" w:type="dxa"/>
            <w:tcBorders>
              <w:top w:val="single" w:sz="6" w:space="0" w:color="auto"/>
              <w:left w:val="single" w:sz="6" w:space="0" w:color="auto"/>
              <w:bottom w:val="single" w:sz="6" w:space="0" w:color="auto"/>
              <w:right w:val="single" w:sz="6" w:space="0" w:color="auto"/>
            </w:tcBorders>
            <w:vAlign w:val="center"/>
          </w:tcPr>
          <w:p w14:paraId="53D02B15" w14:textId="77777777" w:rsidR="00196830" w:rsidRDefault="00196830" w:rsidP="000A6969">
            <w:pPr>
              <w:jc w:val="center"/>
            </w:pPr>
            <w:r w:rsidRPr="00653AE4">
              <w:t xml:space="preserve">61 rok </w:t>
            </w:r>
          </w:p>
          <w:p w14:paraId="7411AD13" w14:textId="77777777" w:rsidR="00196830" w:rsidRPr="00653AE4" w:rsidRDefault="00196830" w:rsidP="000A6969">
            <w:pPr>
              <w:jc w:val="center"/>
            </w:pPr>
            <w:r w:rsidRPr="00653AE4">
              <w:t>a více</w:t>
            </w:r>
          </w:p>
        </w:tc>
      </w:tr>
      <w:tr w:rsidR="00196830" w:rsidRPr="00653AE4" w14:paraId="7464789F" w14:textId="77777777" w:rsidTr="000A6969">
        <w:tc>
          <w:tcPr>
            <w:tcW w:w="3047" w:type="dxa"/>
            <w:tcBorders>
              <w:top w:val="single" w:sz="6" w:space="0" w:color="auto"/>
              <w:left w:val="single" w:sz="6" w:space="0" w:color="auto"/>
              <w:bottom w:val="single" w:sz="6" w:space="0" w:color="auto"/>
              <w:right w:val="single" w:sz="6" w:space="0" w:color="auto"/>
            </w:tcBorders>
          </w:tcPr>
          <w:p w14:paraId="0CD339DA" w14:textId="50C36337" w:rsidR="00196830" w:rsidRPr="00653AE4" w:rsidRDefault="00272382" w:rsidP="000A6969">
            <w:r w:rsidRPr="00653AE4">
              <w:t>U</w:t>
            </w:r>
            <w:r w:rsidR="00196830" w:rsidRPr="00653AE4">
              <w:t>čitelé</w:t>
            </w:r>
          </w:p>
        </w:tc>
        <w:tc>
          <w:tcPr>
            <w:tcW w:w="1276" w:type="dxa"/>
            <w:tcBorders>
              <w:top w:val="single" w:sz="6" w:space="0" w:color="auto"/>
              <w:left w:val="single" w:sz="6" w:space="0" w:color="auto"/>
              <w:bottom w:val="single" w:sz="6" w:space="0" w:color="auto"/>
              <w:right w:val="single" w:sz="6" w:space="0" w:color="auto"/>
            </w:tcBorders>
            <w:vAlign w:val="center"/>
          </w:tcPr>
          <w:p w14:paraId="1E5F0B5B" w14:textId="77777777" w:rsidR="00196830" w:rsidRPr="00653AE4" w:rsidRDefault="00196830" w:rsidP="000A6969">
            <w:pPr>
              <w:jc w:val="center"/>
            </w:pPr>
            <w:r>
              <w:t>14</w:t>
            </w:r>
          </w:p>
        </w:tc>
        <w:tc>
          <w:tcPr>
            <w:tcW w:w="1276" w:type="dxa"/>
            <w:tcBorders>
              <w:top w:val="single" w:sz="6" w:space="0" w:color="auto"/>
              <w:left w:val="single" w:sz="6" w:space="0" w:color="auto"/>
              <w:bottom w:val="single" w:sz="6" w:space="0" w:color="auto"/>
              <w:right w:val="single" w:sz="6" w:space="0" w:color="auto"/>
            </w:tcBorders>
            <w:vAlign w:val="center"/>
          </w:tcPr>
          <w:p w14:paraId="3F436D83" w14:textId="77777777" w:rsidR="00196830" w:rsidRPr="00653AE4" w:rsidRDefault="00196830" w:rsidP="000A6969">
            <w:pPr>
              <w:jc w:val="center"/>
            </w:pPr>
            <w:r>
              <w:t>10</w:t>
            </w:r>
          </w:p>
        </w:tc>
        <w:tc>
          <w:tcPr>
            <w:tcW w:w="1275" w:type="dxa"/>
            <w:tcBorders>
              <w:top w:val="single" w:sz="6" w:space="0" w:color="auto"/>
              <w:left w:val="single" w:sz="6" w:space="0" w:color="auto"/>
              <w:bottom w:val="single" w:sz="6" w:space="0" w:color="auto"/>
              <w:right w:val="single" w:sz="6" w:space="0" w:color="auto"/>
            </w:tcBorders>
            <w:vAlign w:val="center"/>
          </w:tcPr>
          <w:p w14:paraId="18CD110F" w14:textId="77777777" w:rsidR="00196830" w:rsidRPr="00653AE4" w:rsidRDefault="00196830" w:rsidP="000A6969">
            <w:pPr>
              <w:jc w:val="center"/>
            </w:pPr>
            <w:r>
              <w:t>12</w:t>
            </w:r>
          </w:p>
        </w:tc>
        <w:tc>
          <w:tcPr>
            <w:tcW w:w="1276" w:type="dxa"/>
            <w:tcBorders>
              <w:top w:val="single" w:sz="6" w:space="0" w:color="auto"/>
              <w:left w:val="single" w:sz="6" w:space="0" w:color="auto"/>
              <w:bottom w:val="single" w:sz="6" w:space="0" w:color="auto"/>
              <w:right w:val="single" w:sz="6" w:space="0" w:color="auto"/>
            </w:tcBorders>
            <w:vAlign w:val="center"/>
          </w:tcPr>
          <w:p w14:paraId="0E143775" w14:textId="77777777" w:rsidR="00196830" w:rsidRPr="00653AE4" w:rsidRDefault="00196830" w:rsidP="000A6969">
            <w:pPr>
              <w:jc w:val="center"/>
            </w:pPr>
            <w:r>
              <w:t>16</w:t>
            </w:r>
          </w:p>
        </w:tc>
        <w:tc>
          <w:tcPr>
            <w:tcW w:w="1276" w:type="dxa"/>
            <w:tcBorders>
              <w:top w:val="single" w:sz="6" w:space="0" w:color="auto"/>
              <w:left w:val="single" w:sz="6" w:space="0" w:color="auto"/>
              <w:bottom w:val="single" w:sz="6" w:space="0" w:color="auto"/>
              <w:right w:val="single" w:sz="6" w:space="0" w:color="auto"/>
            </w:tcBorders>
            <w:vAlign w:val="center"/>
          </w:tcPr>
          <w:p w14:paraId="38A03029" w14:textId="77777777" w:rsidR="00196830" w:rsidRPr="00653AE4" w:rsidRDefault="00196830" w:rsidP="000A6969">
            <w:pPr>
              <w:jc w:val="center"/>
            </w:pPr>
            <w:r>
              <w:t>8</w:t>
            </w:r>
          </w:p>
        </w:tc>
      </w:tr>
      <w:tr w:rsidR="00196830" w:rsidRPr="00653AE4" w14:paraId="233AF67E" w14:textId="77777777" w:rsidTr="000A6969">
        <w:tc>
          <w:tcPr>
            <w:tcW w:w="3047" w:type="dxa"/>
            <w:tcBorders>
              <w:top w:val="single" w:sz="6" w:space="0" w:color="auto"/>
              <w:left w:val="single" w:sz="6" w:space="0" w:color="auto"/>
              <w:bottom w:val="single" w:sz="6" w:space="0" w:color="auto"/>
              <w:right w:val="single" w:sz="6" w:space="0" w:color="auto"/>
            </w:tcBorders>
          </w:tcPr>
          <w:p w14:paraId="4D7462E6" w14:textId="4D431D5F" w:rsidR="00196830" w:rsidRPr="00653AE4" w:rsidRDefault="00272382" w:rsidP="000A6969">
            <w:r w:rsidRPr="00653AE4">
              <w:t>V</w:t>
            </w:r>
            <w:r w:rsidR="00196830" w:rsidRPr="00653AE4">
              <w:t>ychovatelé</w:t>
            </w:r>
          </w:p>
        </w:tc>
        <w:tc>
          <w:tcPr>
            <w:tcW w:w="1276" w:type="dxa"/>
            <w:tcBorders>
              <w:top w:val="single" w:sz="6" w:space="0" w:color="auto"/>
              <w:left w:val="single" w:sz="6" w:space="0" w:color="auto"/>
              <w:bottom w:val="single" w:sz="6" w:space="0" w:color="auto"/>
              <w:right w:val="single" w:sz="6" w:space="0" w:color="auto"/>
            </w:tcBorders>
            <w:vAlign w:val="center"/>
          </w:tcPr>
          <w:p w14:paraId="0502E434"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5AF95FC7" w14:textId="77777777" w:rsidR="00196830" w:rsidRPr="00653AE4" w:rsidRDefault="00196830" w:rsidP="000A6969">
            <w:pPr>
              <w:jc w:val="center"/>
            </w:pPr>
            <w:r>
              <w:t>2</w:t>
            </w:r>
          </w:p>
        </w:tc>
        <w:tc>
          <w:tcPr>
            <w:tcW w:w="1275" w:type="dxa"/>
            <w:tcBorders>
              <w:top w:val="single" w:sz="6" w:space="0" w:color="auto"/>
              <w:left w:val="single" w:sz="6" w:space="0" w:color="auto"/>
              <w:bottom w:val="single" w:sz="6" w:space="0" w:color="auto"/>
              <w:right w:val="single" w:sz="6" w:space="0" w:color="auto"/>
            </w:tcBorders>
            <w:vAlign w:val="center"/>
          </w:tcPr>
          <w:p w14:paraId="2BDC3AAC" w14:textId="77777777" w:rsidR="00196830" w:rsidRPr="00653AE4" w:rsidRDefault="00196830" w:rsidP="000A6969">
            <w:pPr>
              <w:jc w:val="center"/>
            </w:pPr>
            <w:r>
              <w:t>3</w:t>
            </w:r>
          </w:p>
        </w:tc>
        <w:tc>
          <w:tcPr>
            <w:tcW w:w="1276" w:type="dxa"/>
            <w:tcBorders>
              <w:top w:val="single" w:sz="6" w:space="0" w:color="auto"/>
              <w:left w:val="single" w:sz="6" w:space="0" w:color="auto"/>
              <w:bottom w:val="single" w:sz="6" w:space="0" w:color="auto"/>
              <w:right w:val="single" w:sz="6" w:space="0" w:color="auto"/>
            </w:tcBorders>
            <w:vAlign w:val="center"/>
          </w:tcPr>
          <w:p w14:paraId="3AC3A91C" w14:textId="77777777" w:rsidR="00196830" w:rsidRPr="00653AE4" w:rsidRDefault="00196830" w:rsidP="000A6969">
            <w:pPr>
              <w:jc w:val="center"/>
            </w:pPr>
            <w:r>
              <w:t>4</w:t>
            </w:r>
          </w:p>
        </w:tc>
        <w:tc>
          <w:tcPr>
            <w:tcW w:w="1276" w:type="dxa"/>
            <w:tcBorders>
              <w:top w:val="single" w:sz="6" w:space="0" w:color="auto"/>
              <w:left w:val="single" w:sz="6" w:space="0" w:color="auto"/>
              <w:bottom w:val="single" w:sz="6" w:space="0" w:color="auto"/>
              <w:right w:val="single" w:sz="6" w:space="0" w:color="auto"/>
            </w:tcBorders>
            <w:vAlign w:val="center"/>
          </w:tcPr>
          <w:p w14:paraId="7F3B5BBA" w14:textId="77777777" w:rsidR="00196830" w:rsidRPr="00653AE4" w:rsidRDefault="00196830" w:rsidP="000A6969">
            <w:pPr>
              <w:jc w:val="center"/>
            </w:pPr>
            <w:r>
              <w:t>0</w:t>
            </w:r>
          </w:p>
        </w:tc>
      </w:tr>
      <w:tr w:rsidR="00196830" w:rsidRPr="00653AE4" w14:paraId="2FECF10A" w14:textId="77777777" w:rsidTr="000A6969">
        <w:tc>
          <w:tcPr>
            <w:tcW w:w="3047" w:type="dxa"/>
            <w:tcBorders>
              <w:top w:val="single" w:sz="6" w:space="0" w:color="auto"/>
              <w:left w:val="single" w:sz="6" w:space="0" w:color="auto"/>
              <w:bottom w:val="single" w:sz="6" w:space="0" w:color="auto"/>
              <w:right w:val="single" w:sz="6" w:space="0" w:color="auto"/>
            </w:tcBorders>
          </w:tcPr>
          <w:p w14:paraId="280F066F" w14:textId="77777777" w:rsidR="00196830" w:rsidRPr="00653AE4" w:rsidRDefault="00196830" w:rsidP="000A6969">
            <w:r w:rsidRPr="00653AE4">
              <w:t>spec</w:t>
            </w:r>
            <w:r>
              <w:t xml:space="preserve">iální </w:t>
            </w:r>
            <w:r w:rsidRPr="00653AE4">
              <w:t>pedagog</w:t>
            </w:r>
            <w:r>
              <w:t>ové</w:t>
            </w:r>
          </w:p>
        </w:tc>
        <w:tc>
          <w:tcPr>
            <w:tcW w:w="1276" w:type="dxa"/>
            <w:tcBorders>
              <w:top w:val="single" w:sz="6" w:space="0" w:color="auto"/>
              <w:left w:val="single" w:sz="6" w:space="0" w:color="auto"/>
              <w:bottom w:val="single" w:sz="6" w:space="0" w:color="auto"/>
              <w:right w:val="single" w:sz="6" w:space="0" w:color="auto"/>
            </w:tcBorders>
            <w:vAlign w:val="center"/>
          </w:tcPr>
          <w:p w14:paraId="63768ED0"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5651AE22" w14:textId="77777777" w:rsidR="00196830" w:rsidRPr="00653AE4" w:rsidRDefault="00196830" w:rsidP="000A6969">
            <w:pPr>
              <w:jc w:val="center"/>
            </w:pPr>
            <w:r>
              <w:t>0</w:t>
            </w:r>
          </w:p>
        </w:tc>
        <w:tc>
          <w:tcPr>
            <w:tcW w:w="1275" w:type="dxa"/>
            <w:tcBorders>
              <w:top w:val="single" w:sz="6" w:space="0" w:color="auto"/>
              <w:left w:val="single" w:sz="6" w:space="0" w:color="auto"/>
              <w:bottom w:val="single" w:sz="6" w:space="0" w:color="auto"/>
              <w:right w:val="single" w:sz="6" w:space="0" w:color="auto"/>
            </w:tcBorders>
            <w:vAlign w:val="center"/>
          </w:tcPr>
          <w:p w14:paraId="16922FC3" w14:textId="77777777" w:rsidR="00196830" w:rsidRPr="00653AE4" w:rsidRDefault="00196830" w:rsidP="000A6969">
            <w:pPr>
              <w:jc w:val="center"/>
            </w:pPr>
            <w:r>
              <w:t>1</w:t>
            </w:r>
          </w:p>
        </w:tc>
        <w:tc>
          <w:tcPr>
            <w:tcW w:w="1276" w:type="dxa"/>
            <w:tcBorders>
              <w:top w:val="single" w:sz="6" w:space="0" w:color="auto"/>
              <w:left w:val="single" w:sz="6" w:space="0" w:color="auto"/>
              <w:bottom w:val="single" w:sz="6" w:space="0" w:color="auto"/>
              <w:right w:val="single" w:sz="6" w:space="0" w:color="auto"/>
            </w:tcBorders>
            <w:vAlign w:val="center"/>
          </w:tcPr>
          <w:p w14:paraId="013F046A" w14:textId="77777777" w:rsidR="00196830" w:rsidRPr="00653AE4" w:rsidRDefault="00196830" w:rsidP="000A6969">
            <w:pPr>
              <w:jc w:val="center"/>
            </w:pPr>
            <w:r>
              <w:t>2</w:t>
            </w:r>
          </w:p>
        </w:tc>
        <w:tc>
          <w:tcPr>
            <w:tcW w:w="1276" w:type="dxa"/>
            <w:tcBorders>
              <w:top w:val="single" w:sz="6" w:space="0" w:color="auto"/>
              <w:left w:val="single" w:sz="6" w:space="0" w:color="auto"/>
              <w:bottom w:val="single" w:sz="6" w:space="0" w:color="auto"/>
              <w:right w:val="single" w:sz="6" w:space="0" w:color="auto"/>
            </w:tcBorders>
            <w:vAlign w:val="center"/>
          </w:tcPr>
          <w:p w14:paraId="69990F4D" w14:textId="77777777" w:rsidR="00196830" w:rsidRPr="00653AE4" w:rsidRDefault="00196830" w:rsidP="000A6969">
            <w:pPr>
              <w:jc w:val="center"/>
            </w:pPr>
            <w:r>
              <w:t>0</w:t>
            </w:r>
          </w:p>
        </w:tc>
      </w:tr>
      <w:tr w:rsidR="00196830" w:rsidRPr="00653AE4" w14:paraId="48C98F77" w14:textId="77777777" w:rsidTr="000A6969">
        <w:tc>
          <w:tcPr>
            <w:tcW w:w="3047" w:type="dxa"/>
            <w:tcBorders>
              <w:top w:val="single" w:sz="6" w:space="0" w:color="auto"/>
              <w:left w:val="single" w:sz="6" w:space="0" w:color="auto"/>
              <w:bottom w:val="single" w:sz="6" w:space="0" w:color="auto"/>
              <w:right w:val="single" w:sz="6" w:space="0" w:color="auto"/>
            </w:tcBorders>
          </w:tcPr>
          <w:p w14:paraId="2FE7D970" w14:textId="64F9C4E0" w:rsidR="00196830" w:rsidRPr="00653AE4" w:rsidRDefault="00272382" w:rsidP="000A6969">
            <w:r w:rsidRPr="00653AE4">
              <w:t>P</w:t>
            </w:r>
            <w:r w:rsidR="00196830" w:rsidRPr="00653AE4">
              <w:t>sychologové</w:t>
            </w:r>
          </w:p>
        </w:tc>
        <w:tc>
          <w:tcPr>
            <w:tcW w:w="1276" w:type="dxa"/>
            <w:tcBorders>
              <w:top w:val="single" w:sz="6" w:space="0" w:color="auto"/>
              <w:left w:val="single" w:sz="6" w:space="0" w:color="auto"/>
              <w:bottom w:val="single" w:sz="6" w:space="0" w:color="auto"/>
              <w:right w:val="single" w:sz="6" w:space="0" w:color="auto"/>
            </w:tcBorders>
            <w:vAlign w:val="center"/>
          </w:tcPr>
          <w:p w14:paraId="6C8D5821"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057ADDE8" w14:textId="77777777" w:rsidR="00196830" w:rsidRPr="00653AE4" w:rsidRDefault="00196830" w:rsidP="000A6969">
            <w:pPr>
              <w:jc w:val="center"/>
            </w:pPr>
            <w:r>
              <w:t>0</w:t>
            </w:r>
          </w:p>
        </w:tc>
        <w:tc>
          <w:tcPr>
            <w:tcW w:w="1275" w:type="dxa"/>
            <w:tcBorders>
              <w:top w:val="single" w:sz="6" w:space="0" w:color="auto"/>
              <w:left w:val="single" w:sz="6" w:space="0" w:color="auto"/>
              <w:bottom w:val="single" w:sz="6" w:space="0" w:color="auto"/>
              <w:right w:val="single" w:sz="6" w:space="0" w:color="auto"/>
            </w:tcBorders>
            <w:vAlign w:val="center"/>
          </w:tcPr>
          <w:p w14:paraId="559FC0C2"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6CB2A425"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1C501F32" w14:textId="77777777" w:rsidR="00196830" w:rsidRPr="00653AE4" w:rsidRDefault="00196830" w:rsidP="000A6969">
            <w:pPr>
              <w:jc w:val="center"/>
            </w:pPr>
            <w:r>
              <w:t>1</w:t>
            </w:r>
          </w:p>
        </w:tc>
      </w:tr>
      <w:tr w:rsidR="00196830" w:rsidRPr="00653AE4" w14:paraId="120204B4" w14:textId="77777777" w:rsidTr="000A6969">
        <w:tc>
          <w:tcPr>
            <w:tcW w:w="3047" w:type="dxa"/>
            <w:tcBorders>
              <w:top w:val="single" w:sz="6" w:space="0" w:color="auto"/>
              <w:left w:val="single" w:sz="6" w:space="0" w:color="auto"/>
              <w:bottom w:val="single" w:sz="6" w:space="0" w:color="auto"/>
              <w:right w:val="single" w:sz="6" w:space="0" w:color="auto"/>
            </w:tcBorders>
          </w:tcPr>
          <w:p w14:paraId="77919AF3" w14:textId="77777777" w:rsidR="00196830" w:rsidRPr="00653AE4" w:rsidRDefault="00196830" w:rsidP="000A6969">
            <w:r w:rsidRPr="00653AE4">
              <w:t>pedag</w:t>
            </w:r>
            <w:r>
              <w:t xml:space="preserve">ogové </w:t>
            </w:r>
            <w:r w:rsidRPr="00653AE4">
              <w:t>vol</w:t>
            </w:r>
            <w:r>
              <w:t>ného</w:t>
            </w:r>
            <w:r w:rsidRPr="00653AE4">
              <w:t xml:space="preserve"> času</w:t>
            </w:r>
          </w:p>
        </w:tc>
        <w:tc>
          <w:tcPr>
            <w:tcW w:w="1276" w:type="dxa"/>
            <w:tcBorders>
              <w:top w:val="single" w:sz="6" w:space="0" w:color="auto"/>
              <w:left w:val="single" w:sz="6" w:space="0" w:color="auto"/>
              <w:bottom w:val="single" w:sz="6" w:space="0" w:color="auto"/>
              <w:right w:val="single" w:sz="6" w:space="0" w:color="auto"/>
            </w:tcBorders>
            <w:vAlign w:val="center"/>
          </w:tcPr>
          <w:p w14:paraId="27F24A80"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1520CB79" w14:textId="77777777" w:rsidR="00196830" w:rsidRPr="00653AE4" w:rsidRDefault="00196830" w:rsidP="000A6969">
            <w:pPr>
              <w:jc w:val="center"/>
            </w:pPr>
            <w:r>
              <w:t>0</w:t>
            </w:r>
          </w:p>
        </w:tc>
        <w:tc>
          <w:tcPr>
            <w:tcW w:w="1275" w:type="dxa"/>
            <w:tcBorders>
              <w:top w:val="single" w:sz="6" w:space="0" w:color="auto"/>
              <w:left w:val="single" w:sz="6" w:space="0" w:color="auto"/>
              <w:bottom w:val="single" w:sz="6" w:space="0" w:color="auto"/>
              <w:right w:val="single" w:sz="6" w:space="0" w:color="auto"/>
            </w:tcBorders>
            <w:vAlign w:val="center"/>
          </w:tcPr>
          <w:p w14:paraId="262A9290"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4A455B3B"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61C9B3C2" w14:textId="77777777" w:rsidR="00196830" w:rsidRPr="00653AE4" w:rsidRDefault="00196830" w:rsidP="000A6969">
            <w:pPr>
              <w:jc w:val="center"/>
            </w:pPr>
            <w:r>
              <w:t>0</w:t>
            </w:r>
          </w:p>
        </w:tc>
      </w:tr>
      <w:tr w:rsidR="00196830" w:rsidRPr="00653AE4" w14:paraId="1FD0FFDC" w14:textId="77777777" w:rsidTr="000A6969">
        <w:tc>
          <w:tcPr>
            <w:tcW w:w="3047" w:type="dxa"/>
            <w:tcBorders>
              <w:top w:val="single" w:sz="6" w:space="0" w:color="auto"/>
              <w:left w:val="single" w:sz="6" w:space="0" w:color="auto"/>
              <w:bottom w:val="single" w:sz="6" w:space="0" w:color="auto"/>
              <w:right w:val="single" w:sz="6" w:space="0" w:color="auto"/>
            </w:tcBorders>
          </w:tcPr>
          <w:p w14:paraId="727B1E17" w14:textId="77777777" w:rsidR="00196830" w:rsidRPr="00653AE4" w:rsidRDefault="00196830" w:rsidP="000A6969">
            <w:r w:rsidRPr="00653AE4">
              <w:t>asistenti pedag</w:t>
            </w:r>
            <w:r>
              <w:t>oga</w:t>
            </w:r>
          </w:p>
        </w:tc>
        <w:tc>
          <w:tcPr>
            <w:tcW w:w="1276" w:type="dxa"/>
            <w:tcBorders>
              <w:top w:val="single" w:sz="6" w:space="0" w:color="auto"/>
              <w:left w:val="single" w:sz="6" w:space="0" w:color="auto"/>
              <w:bottom w:val="single" w:sz="6" w:space="0" w:color="auto"/>
              <w:right w:val="single" w:sz="6" w:space="0" w:color="auto"/>
            </w:tcBorders>
            <w:vAlign w:val="center"/>
          </w:tcPr>
          <w:p w14:paraId="783E5B1A"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0B39F34D" w14:textId="77777777" w:rsidR="00196830" w:rsidRPr="00653AE4" w:rsidRDefault="00196830" w:rsidP="000A6969">
            <w:pPr>
              <w:jc w:val="center"/>
            </w:pPr>
            <w:r>
              <w:t>2</w:t>
            </w:r>
          </w:p>
        </w:tc>
        <w:tc>
          <w:tcPr>
            <w:tcW w:w="1275" w:type="dxa"/>
            <w:tcBorders>
              <w:top w:val="single" w:sz="6" w:space="0" w:color="auto"/>
              <w:left w:val="single" w:sz="6" w:space="0" w:color="auto"/>
              <w:bottom w:val="single" w:sz="6" w:space="0" w:color="auto"/>
              <w:right w:val="single" w:sz="6" w:space="0" w:color="auto"/>
            </w:tcBorders>
            <w:vAlign w:val="center"/>
          </w:tcPr>
          <w:p w14:paraId="49379861" w14:textId="77777777" w:rsidR="00196830" w:rsidRPr="00653AE4" w:rsidRDefault="00196830" w:rsidP="000A6969">
            <w:pPr>
              <w:jc w:val="center"/>
            </w:pPr>
            <w:r>
              <w:t>3</w:t>
            </w:r>
          </w:p>
        </w:tc>
        <w:tc>
          <w:tcPr>
            <w:tcW w:w="1276" w:type="dxa"/>
            <w:tcBorders>
              <w:top w:val="single" w:sz="6" w:space="0" w:color="auto"/>
              <w:left w:val="single" w:sz="6" w:space="0" w:color="auto"/>
              <w:bottom w:val="single" w:sz="6" w:space="0" w:color="auto"/>
              <w:right w:val="single" w:sz="6" w:space="0" w:color="auto"/>
            </w:tcBorders>
            <w:vAlign w:val="center"/>
          </w:tcPr>
          <w:p w14:paraId="74DD9F0C" w14:textId="77777777" w:rsidR="00196830" w:rsidRPr="00653AE4" w:rsidRDefault="00196830" w:rsidP="000A6969">
            <w:pPr>
              <w:jc w:val="center"/>
            </w:pPr>
            <w:r>
              <w:t>5</w:t>
            </w:r>
          </w:p>
        </w:tc>
        <w:tc>
          <w:tcPr>
            <w:tcW w:w="1276" w:type="dxa"/>
            <w:tcBorders>
              <w:top w:val="single" w:sz="6" w:space="0" w:color="auto"/>
              <w:left w:val="single" w:sz="6" w:space="0" w:color="auto"/>
              <w:bottom w:val="single" w:sz="6" w:space="0" w:color="auto"/>
              <w:right w:val="single" w:sz="6" w:space="0" w:color="auto"/>
            </w:tcBorders>
            <w:vAlign w:val="center"/>
          </w:tcPr>
          <w:p w14:paraId="752B7915" w14:textId="77777777" w:rsidR="00196830" w:rsidRPr="00653AE4" w:rsidRDefault="00196830" w:rsidP="000A6969">
            <w:pPr>
              <w:jc w:val="center"/>
            </w:pPr>
            <w:r>
              <w:t>3</w:t>
            </w:r>
          </w:p>
        </w:tc>
      </w:tr>
      <w:tr w:rsidR="00196830" w:rsidRPr="00653AE4" w14:paraId="71E8AFB7" w14:textId="77777777" w:rsidTr="000A6969">
        <w:tc>
          <w:tcPr>
            <w:tcW w:w="3047" w:type="dxa"/>
            <w:tcBorders>
              <w:top w:val="single" w:sz="6" w:space="0" w:color="auto"/>
              <w:left w:val="single" w:sz="6" w:space="0" w:color="auto"/>
              <w:bottom w:val="single" w:sz="6" w:space="0" w:color="auto"/>
              <w:right w:val="single" w:sz="6" w:space="0" w:color="auto"/>
            </w:tcBorders>
          </w:tcPr>
          <w:p w14:paraId="2FF45DAF" w14:textId="2CB5C8E0" w:rsidR="00196830" w:rsidRPr="00653AE4" w:rsidRDefault="00272382" w:rsidP="000A6969">
            <w:r w:rsidRPr="00653AE4">
              <w:t>T</w:t>
            </w:r>
            <w:r w:rsidR="00196830" w:rsidRPr="00653AE4">
              <w:t>renéři</w:t>
            </w:r>
          </w:p>
        </w:tc>
        <w:tc>
          <w:tcPr>
            <w:tcW w:w="1276" w:type="dxa"/>
            <w:tcBorders>
              <w:top w:val="single" w:sz="6" w:space="0" w:color="auto"/>
              <w:left w:val="single" w:sz="6" w:space="0" w:color="auto"/>
              <w:bottom w:val="single" w:sz="6" w:space="0" w:color="auto"/>
              <w:right w:val="single" w:sz="6" w:space="0" w:color="auto"/>
            </w:tcBorders>
            <w:vAlign w:val="center"/>
          </w:tcPr>
          <w:p w14:paraId="4CBAD658"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36BDCAA8" w14:textId="77777777" w:rsidR="00196830" w:rsidRPr="00653AE4" w:rsidRDefault="00196830" w:rsidP="000A6969">
            <w:pPr>
              <w:jc w:val="center"/>
            </w:pPr>
            <w:r>
              <w:t>0</w:t>
            </w:r>
          </w:p>
        </w:tc>
        <w:tc>
          <w:tcPr>
            <w:tcW w:w="1275" w:type="dxa"/>
            <w:tcBorders>
              <w:top w:val="single" w:sz="6" w:space="0" w:color="auto"/>
              <w:left w:val="single" w:sz="6" w:space="0" w:color="auto"/>
              <w:bottom w:val="single" w:sz="6" w:space="0" w:color="auto"/>
              <w:right w:val="single" w:sz="6" w:space="0" w:color="auto"/>
            </w:tcBorders>
            <w:vAlign w:val="center"/>
          </w:tcPr>
          <w:p w14:paraId="2A145CF5"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6A3EF93E" w14:textId="77777777" w:rsidR="00196830" w:rsidRPr="00653AE4" w:rsidRDefault="00196830" w:rsidP="000A6969">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tcPr>
          <w:p w14:paraId="0CECC25A" w14:textId="77777777" w:rsidR="00196830" w:rsidRPr="00653AE4" w:rsidRDefault="00196830" w:rsidP="000A6969">
            <w:pPr>
              <w:jc w:val="center"/>
            </w:pPr>
            <w:r>
              <w:t>0</w:t>
            </w:r>
          </w:p>
        </w:tc>
      </w:tr>
      <w:tr w:rsidR="00196830" w:rsidRPr="00653AE4" w14:paraId="5311B366" w14:textId="77777777" w:rsidTr="000A6969">
        <w:tc>
          <w:tcPr>
            <w:tcW w:w="3047" w:type="dxa"/>
            <w:tcBorders>
              <w:top w:val="single" w:sz="6" w:space="0" w:color="auto"/>
              <w:left w:val="single" w:sz="6" w:space="0" w:color="auto"/>
              <w:bottom w:val="single" w:sz="6" w:space="0" w:color="auto"/>
              <w:right w:val="single" w:sz="6" w:space="0" w:color="auto"/>
            </w:tcBorders>
          </w:tcPr>
          <w:p w14:paraId="06A9E217" w14:textId="77777777" w:rsidR="00196830" w:rsidRPr="00653AE4" w:rsidRDefault="00196830" w:rsidP="000A6969">
            <w:pPr>
              <w:rPr>
                <w:b/>
              </w:rPr>
            </w:pPr>
            <w:r w:rsidRPr="00653AE4">
              <w:rPr>
                <w:b/>
              </w:rPr>
              <w:t>pedag</w:t>
            </w:r>
            <w:r>
              <w:rPr>
                <w:b/>
              </w:rPr>
              <w:t>ogové</w:t>
            </w:r>
            <w:r w:rsidRPr="00653AE4">
              <w:rPr>
                <w:b/>
              </w:rPr>
              <w:t xml:space="preserve"> celkem</w:t>
            </w:r>
          </w:p>
        </w:tc>
        <w:tc>
          <w:tcPr>
            <w:tcW w:w="1276" w:type="dxa"/>
            <w:tcBorders>
              <w:top w:val="single" w:sz="6" w:space="0" w:color="auto"/>
              <w:left w:val="single" w:sz="6" w:space="0" w:color="auto"/>
              <w:bottom w:val="single" w:sz="6" w:space="0" w:color="auto"/>
              <w:right w:val="single" w:sz="6" w:space="0" w:color="auto"/>
            </w:tcBorders>
            <w:vAlign w:val="center"/>
          </w:tcPr>
          <w:p w14:paraId="3E534155" w14:textId="77777777" w:rsidR="00196830" w:rsidRPr="00D771DA" w:rsidRDefault="00196830" w:rsidP="000A6969">
            <w:pPr>
              <w:jc w:val="center"/>
              <w:rPr>
                <w:b/>
              </w:rPr>
            </w:pPr>
            <w:r>
              <w:rPr>
                <w:b/>
              </w:rPr>
              <w:t>14</w:t>
            </w:r>
          </w:p>
        </w:tc>
        <w:tc>
          <w:tcPr>
            <w:tcW w:w="1276" w:type="dxa"/>
            <w:tcBorders>
              <w:top w:val="single" w:sz="6" w:space="0" w:color="auto"/>
              <w:left w:val="single" w:sz="6" w:space="0" w:color="auto"/>
              <w:bottom w:val="single" w:sz="6" w:space="0" w:color="auto"/>
              <w:right w:val="single" w:sz="6" w:space="0" w:color="auto"/>
            </w:tcBorders>
            <w:vAlign w:val="center"/>
          </w:tcPr>
          <w:p w14:paraId="1AFE1D78" w14:textId="77777777" w:rsidR="00196830" w:rsidRPr="00D771DA" w:rsidRDefault="00196830" w:rsidP="000A6969">
            <w:pPr>
              <w:jc w:val="center"/>
              <w:rPr>
                <w:b/>
              </w:rPr>
            </w:pPr>
            <w:r>
              <w:rPr>
                <w:b/>
              </w:rPr>
              <w:t>14</w:t>
            </w:r>
          </w:p>
        </w:tc>
        <w:tc>
          <w:tcPr>
            <w:tcW w:w="1275" w:type="dxa"/>
            <w:tcBorders>
              <w:top w:val="single" w:sz="6" w:space="0" w:color="auto"/>
              <w:left w:val="single" w:sz="6" w:space="0" w:color="auto"/>
              <w:bottom w:val="single" w:sz="6" w:space="0" w:color="auto"/>
              <w:right w:val="single" w:sz="6" w:space="0" w:color="auto"/>
            </w:tcBorders>
            <w:vAlign w:val="center"/>
          </w:tcPr>
          <w:p w14:paraId="21BD31ED" w14:textId="77777777" w:rsidR="00196830" w:rsidRPr="00D771DA" w:rsidRDefault="00196830" w:rsidP="000A6969">
            <w:pPr>
              <w:jc w:val="center"/>
              <w:rPr>
                <w:b/>
              </w:rPr>
            </w:pPr>
            <w:r>
              <w:rPr>
                <w:b/>
              </w:rPr>
              <w:t>17</w:t>
            </w:r>
          </w:p>
        </w:tc>
        <w:tc>
          <w:tcPr>
            <w:tcW w:w="1276" w:type="dxa"/>
            <w:tcBorders>
              <w:top w:val="single" w:sz="6" w:space="0" w:color="auto"/>
              <w:left w:val="single" w:sz="6" w:space="0" w:color="auto"/>
              <w:bottom w:val="single" w:sz="6" w:space="0" w:color="auto"/>
              <w:right w:val="single" w:sz="6" w:space="0" w:color="auto"/>
            </w:tcBorders>
            <w:vAlign w:val="center"/>
          </w:tcPr>
          <w:p w14:paraId="723126D0" w14:textId="77777777" w:rsidR="00196830" w:rsidRPr="00D771DA" w:rsidRDefault="00196830" w:rsidP="000A6969">
            <w:pPr>
              <w:jc w:val="center"/>
              <w:rPr>
                <w:b/>
              </w:rPr>
            </w:pPr>
            <w:r>
              <w:rPr>
                <w:b/>
              </w:rPr>
              <w:t>25</w:t>
            </w:r>
          </w:p>
        </w:tc>
        <w:tc>
          <w:tcPr>
            <w:tcW w:w="1276" w:type="dxa"/>
            <w:tcBorders>
              <w:top w:val="single" w:sz="6" w:space="0" w:color="auto"/>
              <w:left w:val="single" w:sz="6" w:space="0" w:color="auto"/>
              <w:bottom w:val="single" w:sz="6" w:space="0" w:color="auto"/>
              <w:right w:val="single" w:sz="6" w:space="0" w:color="auto"/>
            </w:tcBorders>
            <w:vAlign w:val="center"/>
          </w:tcPr>
          <w:p w14:paraId="62AAF1F8" w14:textId="77777777" w:rsidR="00196830" w:rsidRPr="00D771DA" w:rsidRDefault="00196830" w:rsidP="000A6969">
            <w:pPr>
              <w:jc w:val="center"/>
              <w:rPr>
                <w:b/>
              </w:rPr>
            </w:pPr>
            <w:r>
              <w:rPr>
                <w:b/>
              </w:rPr>
              <w:t>12</w:t>
            </w:r>
          </w:p>
        </w:tc>
      </w:tr>
      <w:tr w:rsidR="00196830" w:rsidRPr="00653AE4" w14:paraId="34C58AB7" w14:textId="77777777" w:rsidTr="000A6969">
        <w:tc>
          <w:tcPr>
            <w:tcW w:w="3047" w:type="dxa"/>
            <w:tcBorders>
              <w:top w:val="single" w:sz="6" w:space="0" w:color="auto"/>
              <w:left w:val="single" w:sz="6" w:space="0" w:color="auto"/>
              <w:bottom w:val="single" w:sz="6" w:space="0" w:color="auto"/>
              <w:right w:val="single" w:sz="6" w:space="0" w:color="auto"/>
            </w:tcBorders>
          </w:tcPr>
          <w:p w14:paraId="691C3701" w14:textId="77777777" w:rsidR="00196830" w:rsidRPr="00653AE4" w:rsidRDefault="00196830" w:rsidP="000A6969">
            <w:pPr>
              <w:rPr>
                <w:sz w:val="22"/>
                <w:szCs w:val="22"/>
              </w:rPr>
            </w:pPr>
            <w:r w:rsidRPr="00653AE4">
              <w:rPr>
                <w:sz w:val="22"/>
                <w:szCs w:val="22"/>
              </w:rPr>
              <w:t>z toho počet žen</w:t>
            </w:r>
          </w:p>
        </w:tc>
        <w:tc>
          <w:tcPr>
            <w:tcW w:w="1276" w:type="dxa"/>
            <w:tcBorders>
              <w:top w:val="single" w:sz="6" w:space="0" w:color="auto"/>
              <w:left w:val="single" w:sz="6" w:space="0" w:color="auto"/>
              <w:bottom w:val="single" w:sz="6" w:space="0" w:color="auto"/>
              <w:right w:val="single" w:sz="6" w:space="0" w:color="auto"/>
            </w:tcBorders>
            <w:vAlign w:val="center"/>
          </w:tcPr>
          <w:p w14:paraId="7A77113A" w14:textId="77777777" w:rsidR="00196830" w:rsidRPr="00653AE4" w:rsidRDefault="00196830" w:rsidP="000A6969">
            <w:pPr>
              <w:jc w:val="center"/>
            </w:pPr>
            <w:r>
              <w:t>7</w:t>
            </w:r>
          </w:p>
        </w:tc>
        <w:tc>
          <w:tcPr>
            <w:tcW w:w="1276" w:type="dxa"/>
            <w:tcBorders>
              <w:top w:val="single" w:sz="6" w:space="0" w:color="auto"/>
              <w:left w:val="single" w:sz="6" w:space="0" w:color="auto"/>
              <w:bottom w:val="single" w:sz="6" w:space="0" w:color="auto"/>
              <w:right w:val="single" w:sz="6" w:space="0" w:color="auto"/>
            </w:tcBorders>
            <w:vAlign w:val="center"/>
          </w:tcPr>
          <w:p w14:paraId="44DCE58A" w14:textId="77777777" w:rsidR="00196830" w:rsidRPr="00653AE4" w:rsidRDefault="00196830" w:rsidP="000A6969">
            <w:pPr>
              <w:jc w:val="center"/>
            </w:pPr>
            <w:r>
              <w:t>11</w:t>
            </w:r>
          </w:p>
        </w:tc>
        <w:tc>
          <w:tcPr>
            <w:tcW w:w="1275" w:type="dxa"/>
            <w:tcBorders>
              <w:top w:val="single" w:sz="6" w:space="0" w:color="auto"/>
              <w:left w:val="single" w:sz="6" w:space="0" w:color="auto"/>
              <w:bottom w:val="single" w:sz="6" w:space="0" w:color="auto"/>
              <w:right w:val="single" w:sz="6" w:space="0" w:color="auto"/>
            </w:tcBorders>
            <w:vAlign w:val="center"/>
          </w:tcPr>
          <w:p w14:paraId="695EC88E" w14:textId="77777777" w:rsidR="00196830" w:rsidRPr="00653AE4" w:rsidRDefault="00196830" w:rsidP="000A6969">
            <w:pPr>
              <w:jc w:val="center"/>
            </w:pPr>
            <w:r>
              <w:t>13</w:t>
            </w:r>
          </w:p>
        </w:tc>
        <w:tc>
          <w:tcPr>
            <w:tcW w:w="1276" w:type="dxa"/>
            <w:tcBorders>
              <w:top w:val="single" w:sz="6" w:space="0" w:color="auto"/>
              <w:left w:val="single" w:sz="6" w:space="0" w:color="auto"/>
              <w:bottom w:val="single" w:sz="6" w:space="0" w:color="auto"/>
              <w:right w:val="single" w:sz="6" w:space="0" w:color="auto"/>
            </w:tcBorders>
            <w:vAlign w:val="center"/>
          </w:tcPr>
          <w:p w14:paraId="7440DF3A" w14:textId="77777777" w:rsidR="00196830" w:rsidRPr="00653AE4" w:rsidRDefault="00196830" w:rsidP="000A6969">
            <w:pPr>
              <w:jc w:val="center"/>
            </w:pPr>
            <w:r>
              <w:t>13</w:t>
            </w:r>
          </w:p>
        </w:tc>
        <w:tc>
          <w:tcPr>
            <w:tcW w:w="1276" w:type="dxa"/>
            <w:tcBorders>
              <w:top w:val="single" w:sz="6" w:space="0" w:color="auto"/>
              <w:left w:val="single" w:sz="6" w:space="0" w:color="auto"/>
              <w:bottom w:val="single" w:sz="6" w:space="0" w:color="auto"/>
              <w:right w:val="single" w:sz="6" w:space="0" w:color="auto"/>
            </w:tcBorders>
            <w:vAlign w:val="center"/>
          </w:tcPr>
          <w:p w14:paraId="77C0A6A2" w14:textId="77777777" w:rsidR="00196830" w:rsidRPr="00653AE4" w:rsidRDefault="00196830" w:rsidP="000A6969">
            <w:pPr>
              <w:jc w:val="center"/>
            </w:pPr>
            <w:r>
              <w:t>9</w:t>
            </w:r>
          </w:p>
        </w:tc>
      </w:tr>
    </w:tbl>
    <w:p w14:paraId="19675DAF" w14:textId="77777777" w:rsidR="00196830" w:rsidRPr="00653AE4" w:rsidRDefault="00196830" w:rsidP="00196830">
      <w:pPr>
        <w:rPr>
          <w:u w:val="single"/>
        </w:rPr>
      </w:pPr>
    </w:p>
    <w:p w14:paraId="2D81B5D4" w14:textId="33A5E23E" w:rsidR="00196830" w:rsidRPr="00653AE4" w:rsidRDefault="00196830" w:rsidP="00196830">
      <w:pPr>
        <w:pStyle w:val="Zkladntext23"/>
        <w:jc w:val="both"/>
        <w:rPr>
          <w:u w:val="none"/>
        </w:rPr>
      </w:pPr>
      <w:r w:rsidRPr="00653AE4">
        <w:rPr>
          <w:u w:val="none"/>
        </w:rPr>
        <w:t xml:space="preserve">c) </w:t>
      </w:r>
      <w:r w:rsidRPr="00653AE4">
        <w:t>odb</w:t>
      </w:r>
      <w:r>
        <w:t>orná</w:t>
      </w:r>
      <w:r w:rsidRPr="00653AE4">
        <w:t xml:space="preserve"> kvalifikace (</w:t>
      </w:r>
      <w:r w:rsidRPr="006B24CC">
        <w:rPr>
          <w:i/>
        </w:rPr>
        <w:t>nikoli apro</w:t>
      </w:r>
      <w:r w:rsidRPr="00863B39">
        <w:rPr>
          <w:i/>
        </w:rPr>
        <w:t>bovanost</w:t>
      </w:r>
      <w:r w:rsidRPr="00653AE4">
        <w:t xml:space="preserve">) pedagogických pracovníků </w:t>
      </w:r>
      <w:r w:rsidRPr="00653AE4">
        <w:rPr>
          <w:b/>
        </w:rPr>
        <w:t>k 31.</w:t>
      </w:r>
      <w:r w:rsidR="002F2848">
        <w:rPr>
          <w:b/>
        </w:rPr>
        <w:t xml:space="preserve"> </w:t>
      </w:r>
      <w:r w:rsidRPr="00653AE4">
        <w:rPr>
          <w:b/>
        </w:rPr>
        <w:t>12.</w:t>
      </w:r>
      <w:r w:rsidR="002F2848">
        <w:rPr>
          <w:b/>
        </w:rPr>
        <w:t xml:space="preserve"> </w:t>
      </w:r>
      <w:r w:rsidRPr="00653AE4">
        <w:rPr>
          <w:b/>
        </w:rPr>
        <w:t>20</w:t>
      </w:r>
      <w:r>
        <w:rPr>
          <w:b/>
        </w:rPr>
        <w:t>22</w:t>
      </w:r>
      <w:r w:rsidRPr="00653AE4">
        <w:rPr>
          <w:b/>
        </w:rPr>
        <w:t xml:space="preserve"> </w:t>
      </w:r>
      <w:r w:rsidRPr="00653AE4">
        <w:rPr>
          <w:u w:val="none"/>
        </w:rPr>
        <w:t>dle</w:t>
      </w:r>
      <w:r>
        <w:rPr>
          <w:u w:val="none"/>
        </w:rPr>
        <w:t> </w:t>
      </w:r>
      <w:r w:rsidRPr="00653AE4">
        <w:rPr>
          <w:u w:val="none"/>
        </w:rPr>
        <w:t>zák. č.</w:t>
      </w:r>
      <w:r>
        <w:rPr>
          <w:u w:val="none"/>
        </w:rPr>
        <w:t xml:space="preserve"> </w:t>
      </w:r>
      <w:r w:rsidRPr="00653AE4">
        <w:rPr>
          <w:u w:val="none"/>
        </w:rPr>
        <w:t>563/2004 Sb. (fyzické osoby):</w:t>
      </w:r>
      <w:r w:rsidRPr="00653AE4">
        <w:t xml:space="preserve"> </w:t>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1678"/>
        <w:gridCol w:w="2410"/>
        <w:gridCol w:w="2268"/>
      </w:tblGrid>
      <w:tr w:rsidR="00196830" w:rsidRPr="00653AE4" w14:paraId="70C64251" w14:textId="77777777" w:rsidTr="000A6969">
        <w:tc>
          <w:tcPr>
            <w:tcW w:w="3070" w:type="dxa"/>
            <w:tcBorders>
              <w:top w:val="single" w:sz="6" w:space="0" w:color="auto"/>
              <w:left w:val="single" w:sz="6" w:space="0" w:color="auto"/>
              <w:bottom w:val="single" w:sz="6" w:space="0" w:color="auto"/>
              <w:right w:val="single" w:sz="6" w:space="0" w:color="auto"/>
            </w:tcBorders>
          </w:tcPr>
          <w:p w14:paraId="642942C8" w14:textId="77777777" w:rsidR="00196830" w:rsidRPr="00653AE4" w:rsidRDefault="00196830" w:rsidP="000A6969">
            <w:pPr>
              <w:rPr>
                <w:u w:val="single"/>
              </w:rPr>
            </w:pPr>
          </w:p>
        </w:tc>
        <w:tc>
          <w:tcPr>
            <w:tcW w:w="1678" w:type="dxa"/>
            <w:tcBorders>
              <w:top w:val="single" w:sz="6" w:space="0" w:color="auto"/>
              <w:left w:val="single" w:sz="6" w:space="0" w:color="auto"/>
              <w:bottom w:val="single" w:sz="6" w:space="0" w:color="auto"/>
              <w:right w:val="single" w:sz="6" w:space="0" w:color="auto"/>
            </w:tcBorders>
          </w:tcPr>
          <w:p w14:paraId="1DF3D869" w14:textId="77777777" w:rsidR="00196830" w:rsidRPr="00653AE4" w:rsidRDefault="00196830" w:rsidP="000A6969">
            <w:pPr>
              <w:jc w:val="center"/>
              <w:rPr>
                <w:szCs w:val="24"/>
              </w:rPr>
            </w:pPr>
            <w:r w:rsidRPr="00653AE4">
              <w:rPr>
                <w:bCs/>
                <w:szCs w:val="24"/>
              </w:rPr>
              <w:t>PP celkem</w:t>
            </w:r>
          </w:p>
        </w:tc>
        <w:tc>
          <w:tcPr>
            <w:tcW w:w="2410" w:type="dxa"/>
            <w:tcBorders>
              <w:top w:val="single" w:sz="6" w:space="0" w:color="auto"/>
              <w:left w:val="single" w:sz="6" w:space="0" w:color="auto"/>
              <w:bottom w:val="single" w:sz="6" w:space="0" w:color="auto"/>
              <w:right w:val="single" w:sz="6" w:space="0" w:color="auto"/>
            </w:tcBorders>
          </w:tcPr>
          <w:p w14:paraId="2EC2013F" w14:textId="77777777" w:rsidR="00196830" w:rsidRPr="00653AE4" w:rsidRDefault="00196830" w:rsidP="000A6969">
            <w:pPr>
              <w:jc w:val="center"/>
              <w:rPr>
                <w:szCs w:val="24"/>
              </w:rPr>
            </w:pPr>
            <w:r w:rsidRPr="00653AE4">
              <w:rPr>
                <w:bCs/>
                <w:spacing w:val="-6"/>
                <w:szCs w:val="24"/>
              </w:rPr>
              <w:t>PP s </w:t>
            </w:r>
            <w:proofErr w:type="spellStart"/>
            <w:r w:rsidRPr="00653AE4">
              <w:rPr>
                <w:bCs/>
                <w:spacing w:val="-6"/>
                <w:szCs w:val="24"/>
              </w:rPr>
              <w:t>odb</w:t>
            </w:r>
            <w:proofErr w:type="spellEnd"/>
            <w:r w:rsidRPr="00653AE4">
              <w:rPr>
                <w:bCs/>
                <w:spacing w:val="-6"/>
                <w:szCs w:val="24"/>
              </w:rPr>
              <w:t>. kvalifikací</w:t>
            </w:r>
          </w:p>
        </w:tc>
        <w:tc>
          <w:tcPr>
            <w:tcW w:w="2268" w:type="dxa"/>
            <w:tcBorders>
              <w:top w:val="single" w:sz="6" w:space="0" w:color="auto"/>
              <w:left w:val="single" w:sz="6" w:space="0" w:color="auto"/>
              <w:bottom w:val="single" w:sz="6" w:space="0" w:color="auto"/>
              <w:right w:val="single" w:sz="6" w:space="0" w:color="auto"/>
            </w:tcBorders>
          </w:tcPr>
          <w:p w14:paraId="63B6A434" w14:textId="77777777" w:rsidR="00196830" w:rsidRPr="00653AE4" w:rsidRDefault="00196830" w:rsidP="000A6969">
            <w:pPr>
              <w:jc w:val="center"/>
              <w:rPr>
                <w:szCs w:val="24"/>
              </w:rPr>
            </w:pPr>
            <w:r w:rsidRPr="00653AE4">
              <w:rPr>
                <w:bCs/>
                <w:spacing w:val="-10"/>
                <w:szCs w:val="24"/>
              </w:rPr>
              <w:t>PP bez </w:t>
            </w:r>
            <w:proofErr w:type="spellStart"/>
            <w:r w:rsidRPr="00653AE4">
              <w:rPr>
                <w:bCs/>
                <w:spacing w:val="-10"/>
                <w:szCs w:val="24"/>
              </w:rPr>
              <w:t>odb</w:t>
            </w:r>
            <w:proofErr w:type="spellEnd"/>
            <w:r w:rsidRPr="00653AE4">
              <w:rPr>
                <w:bCs/>
                <w:spacing w:val="-10"/>
                <w:szCs w:val="24"/>
              </w:rPr>
              <w:t>.</w:t>
            </w:r>
            <w:r w:rsidRPr="00653AE4">
              <w:rPr>
                <w:bCs/>
                <w:spacing w:val="-6"/>
                <w:szCs w:val="24"/>
              </w:rPr>
              <w:t xml:space="preserve"> kvalifikace</w:t>
            </w:r>
          </w:p>
        </w:tc>
      </w:tr>
      <w:tr w:rsidR="00196830" w:rsidRPr="00653AE4" w14:paraId="1C13AEC5" w14:textId="77777777" w:rsidTr="000A6969">
        <w:tc>
          <w:tcPr>
            <w:tcW w:w="3070" w:type="dxa"/>
            <w:tcBorders>
              <w:top w:val="single" w:sz="6" w:space="0" w:color="auto"/>
              <w:left w:val="single" w:sz="6" w:space="0" w:color="auto"/>
              <w:bottom w:val="single" w:sz="6" w:space="0" w:color="auto"/>
              <w:right w:val="single" w:sz="6" w:space="0" w:color="auto"/>
            </w:tcBorders>
          </w:tcPr>
          <w:p w14:paraId="00EB1F0E" w14:textId="77777777" w:rsidR="00196830" w:rsidRPr="00653AE4" w:rsidRDefault="00196830" w:rsidP="000A6969">
            <w:r w:rsidRPr="00653AE4">
              <w:t>učitelé I. stupně ZŠ</w:t>
            </w:r>
          </w:p>
        </w:tc>
        <w:tc>
          <w:tcPr>
            <w:tcW w:w="1678" w:type="dxa"/>
            <w:tcBorders>
              <w:top w:val="single" w:sz="6" w:space="0" w:color="auto"/>
              <w:left w:val="single" w:sz="6" w:space="0" w:color="auto"/>
              <w:bottom w:val="single" w:sz="6" w:space="0" w:color="auto"/>
              <w:right w:val="single" w:sz="6" w:space="0" w:color="auto"/>
            </w:tcBorders>
          </w:tcPr>
          <w:p w14:paraId="571318DA" w14:textId="77777777" w:rsidR="00196830" w:rsidRPr="00F22CF0" w:rsidRDefault="00196830" w:rsidP="000A6969">
            <w:pPr>
              <w:jc w:val="center"/>
            </w:pPr>
            <w:r>
              <w:t>46</w:t>
            </w:r>
          </w:p>
        </w:tc>
        <w:tc>
          <w:tcPr>
            <w:tcW w:w="2410" w:type="dxa"/>
            <w:tcBorders>
              <w:top w:val="single" w:sz="6" w:space="0" w:color="auto"/>
              <w:left w:val="single" w:sz="6" w:space="0" w:color="auto"/>
              <w:bottom w:val="single" w:sz="6" w:space="0" w:color="auto"/>
              <w:right w:val="single" w:sz="6" w:space="0" w:color="auto"/>
            </w:tcBorders>
          </w:tcPr>
          <w:p w14:paraId="12AD48F4" w14:textId="77777777" w:rsidR="00196830" w:rsidRPr="00F22CF0" w:rsidRDefault="00196830" w:rsidP="000A6969">
            <w:pPr>
              <w:jc w:val="center"/>
            </w:pPr>
            <w:r>
              <w:t>46</w:t>
            </w:r>
          </w:p>
        </w:tc>
        <w:tc>
          <w:tcPr>
            <w:tcW w:w="2268" w:type="dxa"/>
            <w:tcBorders>
              <w:top w:val="single" w:sz="6" w:space="0" w:color="auto"/>
              <w:left w:val="single" w:sz="6" w:space="0" w:color="auto"/>
              <w:bottom w:val="single" w:sz="6" w:space="0" w:color="auto"/>
              <w:right w:val="single" w:sz="6" w:space="0" w:color="auto"/>
            </w:tcBorders>
          </w:tcPr>
          <w:p w14:paraId="1CD46AD8" w14:textId="77777777" w:rsidR="00196830" w:rsidRPr="00F22CF0" w:rsidRDefault="00196830" w:rsidP="000A6969">
            <w:pPr>
              <w:jc w:val="center"/>
            </w:pPr>
            <w:r>
              <w:t>0</w:t>
            </w:r>
          </w:p>
        </w:tc>
      </w:tr>
      <w:tr w:rsidR="00196830" w:rsidRPr="00653AE4" w14:paraId="7B9F348C" w14:textId="77777777" w:rsidTr="000A6969">
        <w:tc>
          <w:tcPr>
            <w:tcW w:w="3070" w:type="dxa"/>
            <w:tcBorders>
              <w:top w:val="single" w:sz="6" w:space="0" w:color="auto"/>
              <w:left w:val="single" w:sz="6" w:space="0" w:color="auto"/>
              <w:bottom w:val="single" w:sz="6" w:space="0" w:color="auto"/>
              <w:right w:val="single" w:sz="6" w:space="0" w:color="auto"/>
            </w:tcBorders>
          </w:tcPr>
          <w:p w14:paraId="3A248E4A" w14:textId="77777777" w:rsidR="00196830" w:rsidRPr="00653AE4" w:rsidRDefault="00196830" w:rsidP="000A6969">
            <w:r w:rsidRPr="00653AE4">
              <w:t>učitelé II. stupně ZŠ</w:t>
            </w:r>
          </w:p>
        </w:tc>
        <w:tc>
          <w:tcPr>
            <w:tcW w:w="1678" w:type="dxa"/>
            <w:tcBorders>
              <w:top w:val="single" w:sz="6" w:space="0" w:color="auto"/>
              <w:left w:val="single" w:sz="6" w:space="0" w:color="auto"/>
              <w:bottom w:val="single" w:sz="6" w:space="0" w:color="auto"/>
              <w:right w:val="single" w:sz="6" w:space="0" w:color="auto"/>
            </w:tcBorders>
          </w:tcPr>
          <w:p w14:paraId="277374BE" w14:textId="77777777" w:rsidR="00196830" w:rsidRPr="00F22CF0" w:rsidRDefault="00196830" w:rsidP="000A6969">
            <w:pPr>
              <w:jc w:val="center"/>
            </w:pPr>
            <w:r>
              <w:t>55</w:t>
            </w:r>
          </w:p>
        </w:tc>
        <w:tc>
          <w:tcPr>
            <w:tcW w:w="2410" w:type="dxa"/>
            <w:tcBorders>
              <w:top w:val="single" w:sz="6" w:space="0" w:color="auto"/>
              <w:left w:val="single" w:sz="6" w:space="0" w:color="auto"/>
              <w:bottom w:val="single" w:sz="6" w:space="0" w:color="auto"/>
              <w:right w:val="single" w:sz="6" w:space="0" w:color="auto"/>
            </w:tcBorders>
          </w:tcPr>
          <w:p w14:paraId="135257EC" w14:textId="77777777" w:rsidR="00196830" w:rsidRPr="00F22CF0" w:rsidRDefault="00196830" w:rsidP="000A6969">
            <w:pPr>
              <w:jc w:val="center"/>
            </w:pPr>
            <w:r>
              <w:t>55</w:t>
            </w:r>
          </w:p>
        </w:tc>
        <w:tc>
          <w:tcPr>
            <w:tcW w:w="2268" w:type="dxa"/>
            <w:tcBorders>
              <w:top w:val="single" w:sz="6" w:space="0" w:color="auto"/>
              <w:left w:val="single" w:sz="6" w:space="0" w:color="auto"/>
              <w:bottom w:val="single" w:sz="6" w:space="0" w:color="auto"/>
              <w:right w:val="single" w:sz="6" w:space="0" w:color="auto"/>
            </w:tcBorders>
          </w:tcPr>
          <w:p w14:paraId="5903A35E" w14:textId="77777777" w:rsidR="00196830" w:rsidRPr="00F22CF0" w:rsidRDefault="00196830" w:rsidP="000A6969">
            <w:pPr>
              <w:jc w:val="center"/>
            </w:pPr>
            <w:r>
              <w:t>0</w:t>
            </w:r>
          </w:p>
        </w:tc>
      </w:tr>
      <w:tr w:rsidR="00196830" w:rsidRPr="00653AE4" w14:paraId="20E47780" w14:textId="77777777" w:rsidTr="000A6969">
        <w:tc>
          <w:tcPr>
            <w:tcW w:w="3070" w:type="dxa"/>
            <w:tcBorders>
              <w:top w:val="single" w:sz="6" w:space="0" w:color="auto"/>
              <w:left w:val="single" w:sz="6" w:space="0" w:color="auto"/>
              <w:bottom w:val="single" w:sz="6" w:space="0" w:color="auto"/>
              <w:right w:val="single" w:sz="6" w:space="0" w:color="auto"/>
            </w:tcBorders>
          </w:tcPr>
          <w:p w14:paraId="25AFD22D" w14:textId="154539C9" w:rsidR="00196830" w:rsidRPr="00653AE4" w:rsidRDefault="00272382" w:rsidP="000A6969">
            <w:r w:rsidRPr="00653AE4">
              <w:t>V</w:t>
            </w:r>
            <w:r w:rsidR="00196830" w:rsidRPr="00653AE4">
              <w:t>ychovatelé</w:t>
            </w:r>
          </w:p>
        </w:tc>
        <w:tc>
          <w:tcPr>
            <w:tcW w:w="1678" w:type="dxa"/>
            <w:tcBorders>
              <w:top w:val="single" w:sz="6" w:space="0" w:color="auto"/>
              <w:left w:val="single" w:sz="6" w:space="0" w:color="auto"/>
              <w:bottom w:val="single" w:sz="6" w:space="0" w:color="auto"/>
              <w:right w:val="single" w:sz="6" w:space="0" w:color="auto"/>
            </w:tcBorders>
          </w:tcPr>
          <w:p w14:paraId="651ED0CD" w14:textId="77777777" w:rsidR="00196830" w:rsidRPr="00F22CF0" w:rsidRDefault="00196830" w:rsidP="000A6969">
            <w:pPr>
              <w:jc w:val="center"/>
            </w:pPr>
            <w:r>
              <w:t>9</w:t>
            </w:r>
          </w:p>
        </w:tc>
        <w:tc>
          <w:tcPr>
            <w:tcW w:w="2410" w:type="dxa"/>
            <w:tcBorders>
              <w:top w:val="single" w:sz="6" w:space="0" w:color="auto"/>
              <w:left w:val="single" w:sz="6" w:space="0" w:color="auto"/>
              <w:bottom w:val="single" w:sz="6" w:space="0" w:color="auto"/>
              <w:right w:val="single" w:sz="6" w:space="0" w:color="auto"/>
            </w:tcBorders>
          </w:tcPr>
          <w:p w14:paraId="6A3D3B1C" w14:textId="77777777" w:rsidR="00196830" w:rsidRPr="00F22CF0" w:rsidRDefault="00196830" w:rsidP="000A6969">
            <w:pPr>
              <w:jc w:val="center"/>
            </w:pPr>
            <w:r>
              <w:t>9</w:t>
            </w:r>
          </w:p>
        </w:tc>
        <w:tc>
          <w:tcPr>
            <w:tcW w:w="2268" w:type="dxa"/>
            <w:tcBorders>
              <w:top w:val="single" w:sz="6" w:space="0" w:color="auto"/>
              <w:left w:val="single" w:sz="6" w:space="0" w:color="auto"/>
              <w:bottom w:val="single" w:sz="6" w:space="0" w:color="auto"/>
              <w:right w:val="single" w:sz="6" w:space="0" w:color="auto"/>
            </w:tcBorders>
          </w:tcPr>
          <w:p w14:paraId="4A119DED" w14:textId="77777777" w:rsidR="00196830" w:rsidRPr="00F22CF0" w:rsidRDefault="00196830" w:rsidP="000A6969">
            <w:pPr>
              <w:jc w:val="center"/>
            </w:pPr>
            <w:r>
              <w:t>0</w:t>
            </w:r>
          </w:p>
        </w:tc>
      </w:tr>
      <w:tr w:rsidR="00196830" w:rsidRPr="00653AE4" w14:paraId="505EF72B" w14:textId="77777777" w:rsidTr="000A6969">
        <w:tc>
          <w:tcPr>
            <w:tcW w:w="3070" w:type="dxa"/>
            <w:tcBorders>
              <w:top w:val="single" w:sz="6" w:space="0" w:color="auto"/>
              <w:left w:val="single" w:sz="6" w:space="0" w:color="auto"/>
              <w:bottom w:val="single" w:sz="6" w:space="0" w:color="auto"/>
              <w:right w:val="single" w:sz="6" w:space="0" w:color="auto"/>
            </w:tcBorders>
          </w:tcPr>
          <w:p w14:paraId="77C91A46" w14:textId="77777777" w:rsidR="00196830" w:rsidRPr="00653AE4" w:rsidRDefault="00196830" w:rsidP="000A6969">
            <w:r w:rsidRPr="00653AE4">
              <w:t>speciální pedagogové</w:t>
            </w:r>
          </w:p>
        </w:tc>
        <w:tc>
          <w:tcPr>
            <w:tcW w:w="1678" w:type="dxa"/>
            <w:tcBorders>
              <w:top w:val="single" w:sz="6" w:space="0" w:color="auto"/>
              <w:left w:val="single" w:sz="6" w:space="0" w:color="auto"/>
              <w:bottom w:val="single" w:sz="6" w:space="0" w:color="auto"/>
              <w:right w:val="single" w:sz="6" w:space="0" w:color="auto"/>
            </w:tcBorders>
          </w:tcPr>
          <w:p w14:paraId="7901F925" w14:textId="77777777" w:rsidR="00196830" w:rsidRPr="00F22CF0" w:rsidRDefault="00196830" w:rsidP="000A6969">
            <w:pPr>
              <w:jc w:val="center"/>
            </w:pPr>
            <w:r>
              <w:t>3</w:t>
            </w:r>
          </w:p>
        </w:tc>
        <w:tc>
          <w:tcPr>
            <w:tcW w:w="2410" w:type="dxa"/>
            <w:tcBorders>
              <w:top w:val="single" w:sz="6" w:space="0" w:color="auto"/>
              <w:left w:val="single" w:sz="6" w:space="0" w:color="auto"/>
              <w:bottom w:val="single" w:sz="6" w:space="0" w:color="auto"/>
              <w:right w:val="single" w:sz="6" w:space="0" w:color="auto"/>
            </w:tcBorders>
          </w:tcPr>
          <w:p w14:paraId="5BBFFB3F" w14:textId="77777777" w:rsidR="00196830" w:rsidRPr="00F22CF0" w:rsidRDefault="00196830" w:rsidP="000A6969">
            <w:pPr>
              <w:jc w:val="center"/>
            </w:pPr>
            <w:r>
              <w:t>3</w:t>
            </w:r>
          </w:p>
        </w:tc>
        <w:tc>
          <w:tcPr>
            <w:tcW w:w="2268" w:type="dxa"/>
            <w:tcBorders>
              <w:top w:val="single" w:sz="6" w:space="0" w:color="auto"/>
              <w:left w:val="single" w:sz="6" w:space="0" w:color="auto"/>
              <w:bottom w:val="single" w:sz="6" w:space="0" w:color="auto"/>
              <w:right w:val="single" w:sz="6" w:space="0" w:color="auto"/>
            </w:tcBorders>
          </w:tcPr>
          <w:p w14:paraId="6F1694FF" w14:textId="77777777" w:rsidR="00196830" w:rsidRPr="00F22CF0" w:rsidRDefault="00196830" w:rsidP="000A6969">
            <w:pPr>
              <w:jc w:val="center"/>
            </w:pPr>
            <w:r>
              <w:t>0</w:t>
            </w:r>
          </w:p>
        </w:tc>
      </w:tr>
      <w:tr w:rsidR="00196830" w:rsidRPr="00653AE4" w14:paraId="4C50F25F" w14:textId="77777777" w:rsidTr="000A6969">
        <w:tc>
          <w:tcPr>
            <w:tcW w:w="3070" w:type="dxa"/>
            <w:tcBorders>
              <w:top w:val="single" w:sz="6" w:space="0" w:color="auto"/>
              <w:left w:val="single" w:sz="6" w:space="0" w:color="auto"/>
              <w:bottom w:val="single" w:sz="6" w:space="0" w:color="auto"/>
              <w:right w:val="single" w:sz="6" w:space="0" w:color="auto"/>
            </w:tcBorders>
          </w:tcPr>
          <w:p w14:paraId="663D0243" w14:textId="1B7D9C02" w:rsidR="00196830" w:rsidRPr="00653AE4" w:rsidRDefault="00272382" w:rsidP="000A6969">
            <w:r w:rsidRPr="00653AE4">
              <w:t>P</w:t>
            </w:r>
            <w:r w:rsidR="00196830" w:rsidRPr="00653AE4">
              <w:t>sychologové</w:t>
            </w:r>
          </w:p>
        </w:tc>
        <w:tc>
          <w:tcPr>
            <w:tcW w:w="1678" w:type="dxa"/>
            <w:tcBorders>
              <w:top w:val="single" w:sz="6" w:space="0" w:color="auto"/>
              <w:left w:val="single" w:sz="6" w:space="0" w:color="auto"/>
              <w:bottom w:val="single" w:sz="6" w:space="0" w:color="auto"/>
              <w:right w:val="single" w:sz="6" w:space="0" w:color="auto"/>
            </w:tcBorders>
          </w:tcPr>
          <w:p w14:paraId="4D8CB5C8" w14:textId="77777777" w:rsidR="00196830" w:rsidRPr="00F22CF0" w:rsidRDefault="00196830" w:rsidP="000A6969">
            <w:pPr>
              <w:jc w:val="center"/>
            </w:pPr>
            <w:r>
              <w:t>1</w:t>
            </w:r>
          </w:p>
        </w:tc>
        <w:tc>
          <w:tcPr>
            <w:tcW w:w="2410" w:type="dxa"/>
            <w:tcBorders>
              <w:top w:val="single" w:sz="6" w:space="0" w:color="auto"/>
              <w:left w:val="single" w:sz="6" w:space="0" w:color="auto"/>
              <w:bottom w:val="single" w:sz="6" w:space="0" w:color="auto"/>
              <w:right w:val="single" w:sz="6" w:space="0" w:color="auto"/>
            </w:tcBorders>
          </w:tcPr>
          <w:p w14:paraId="2A2693A6" w14:textId="77777777" w:rsidR="00196830" w:rsidRPr="00F22CF0" w:rsidRDefault="00196830" w:rsidP="000A6969">
            <w:pPr>
              <w:jc w:val="center"/>
            </w:pPr>
            <w:r>
              <w:t>1</w:t>
            </w:r>
          </w:p>
        </w:tc>
        <w:tc>
          <w:tcPr>
            <w:tcW w:w="2268" w:type="dxa"/>
            <w:tcBorders>
              <w:top w:val="single" w:sz="6" w:space="0" w:color="auto"/>
              <w:left w:val="single" w:sz="6" w:space="0" w:color="auto"/>
              <w:bottom w:val="single" w:sz="6" w:space="0" w:color="auto"/>
              <w:right w:val="single" w:sz="6" w:space="0" w:color="auto"/>
            </w:tcBorders>
          </w:tcPr>
          <w:p w14:paraId="24FB008D" w14:textId="77777777" w:rsidR="00196830" w:rsidRPr="00F22CF0" w:rsidRDefault="00196830" w:rsidP="000A6969">
            <w:pPr>
              <w:jc w:val="center"/>
            </w:pPr>
            <w:r>
              <w:t>0</w:t>
            </w:r>
          </w:p>
        </w:tc>
      </w:tr>
      <w:tr w:rsidR="00196830" w:rsidRPr="00653AE4" w14:paraId="633DD1AB" w14:textId="77777777" w:rsidTr="000A6969">
        <w:tc>
          <w:tcPr>
            <w:tcW w:w="3070" w:type="dxa"/>
            <w:tcBorders>
              <w:top w:val="single" w:sz="6" w:space="0" w:color="auto"/>
              <w:left w:val="single" w:sz="6" w:space="0" w:color="auto"/>
              <w:bottom w:val="single" w:sz="6" w:space="0" w:color="auto"/>
              <w:right w:val="single" w:sz="6" w:space="0" w:color="auto"/>
            </w:tcBorders>
          </w:tcPr>
          <w:p w14:paraId="586EF57C" w14:textId="77777777" w:rsidR="00196830" w:rsidRPr="00653AE4" w:rsidRDefault="00196830" w:rsidP="000A6969">
            <w:r w:rsidRPr="00653AE4">
              <w:t>pedagogové volného času</w:t>
            </w:r>
          </w:p>
        </w:tc>
        <w:tc>
          <w:tcPr>
            <w:tcW w:w="1678" w:type="dxa"/>
            <w:tcBorders>
              <w:top w:val="single" w:sz="6" w:space="0" w:color="auto"/>
              <w:left w:val="single" w:sz="6" w:space="0" w:color="auto"/>
              <w:bottom w:val="single" w:sz="6" w:space="0" w:color="auto"/>
              <w:right w:val="single" w:sz="6" w:space="0" w:color="auto"/>
            </w:tcBorders>
          </w:tcPr>
          <w:p w14:paraId="33CC811F" w14:textId="77777777" w:rsidR="00196830" w:rsidRPr="00F22CF0" w:rsidRDefault="00196830" w:rsidP="000A6969">
            <w:pPr>
              <w:jc w:val="center"/>
            </w:pPr>
            <w:r>
              <w:t>0</w:t>
            </w:r>
          </w:p>
        </w:tc>
        <w:tc>
          <w:tcPr>
            <w:tcW w:w="2410" w:type="dxa"/>
            <w:tcBorders>
              <w:top w:val="single" w:sz="6" w:space="0" w:color="auto"/>
              <w:left w:val="single" w:sz="6" w:space="0" w:color="auto"/>
              <w:bottom w:val="single" w:sz="6" w:space="0" w:color="auto"/>
              <w:right w:val="single" w:sz="6" w:space="0" w:color="auto"/>
            </w:tcBorders>
          </w:tcPr>
          <w:p w14:paraId="47824B64" w14:textId="77777777" w:rsidR="00196830" w:rsidRPr="00F22CF0" w:rsidRDefault="00196830" w:rsidP="000A6969">
            <w:pPr>
              <w:jc w:val="center"/>
            </w:pPr>
            <w:r>
              <w:t>0</w:t>
            </w:r>
          </w:p>
        </w:tc>
        <w:tc>
          <w:tcPr>
            <w:tcW w:w="2268" w:type="dxa"/>
            <w:tcBorders>
              <w:top w:val="single" w:sz="6" w:space="0" w:color="auto"/>
              <w:left w:val="single" w:sz="6" w:space="0" w:color="auto"/>
              <w:bottom w:val="single" w:sz="6" w:space="0" w:color="auto"/>
              <w:right w:val="single" w:sz="6" w:space="0" w:color="auto"/>
            </w:tcBorders>
          </w:tcPr>
          <w:p w14:paraId="6C931FF4" w14:textId="77777777" w:rsidR="00196830" w:rsidRPr="00F22CF0" w:rsidRDefault="00196830" w:rsidP="000A6969">
            <w:pPr>
              <w:jc w:val="center"/>
            </w:pPr>
            <w:r>
              <w:t>0</w:t>
            </w:r>
          </w:p>
        </w:tc>
      </w:tr>
      <w:tr w:rsidR="00196830" w:rsidRPr="00653AE4" w14:paraId="53A7CE6C" w14:textId="77777777" w:rsidTr="000A6969">
        <w:tc>
          <w:tcPr>
            <w:tcW w:w="3070" w:type="dxa"/>
            <w:tcBorders>
              <w:top w:val="single" w:sz="6" w:space="0" w:color="auto"/>
              <w:left w:val="single" w:sz="6" w:space="0" w:color="auto"/>
              <w:bottom w:val="single" w:sz="6" w:space="0" w:color="auto"/>
              <w:right w:val="single" w:sz="6" w:space="0" w:color="auto"/>
            </w:tcBorders>
          </w:tcPr>
          <w:p w14:paraId="55A17B0A" w14:textId="77777777" w:rsidR="00196830" w:rsidRPr="00653AE4" w:rsidRDefault="00196830" w:rsidP="000A6969">
            <w:r w:rsidRPr="00653AE4">
              <w:t>asistenti pedagoga</w:t>
            </w:r>
          </w:p>
        </w:tc>
        <w:tc>
          <w:tcPr>
            <w:tcW w:w="1678" w:type="dxa"/>
            <w:tcBorders>
              <w:top w:val="single" w:sz="6" w:space="0" w:color="auto"/>
              <w:left w:val="single" w:sz="6" w:space="0" w:color="auto"/>
              <w:bottom w:val="single" w:sz="6" w:space="0" w:color="auto"/>
              <w:right w:val="single" w:sz="6" w:space="0" w:color="auto"/>
            </w:tcBorders>
          </w:tcPr>
          <w:p w14:paraId="2EFA1A62" w14:textId="77777777" w:rsidR="00196830" w:rsidRPr="00F22CF0" w:rsidRDefault="00196830" w:rsidP="000A6969">
            <w:pPr>
              <w:jc w:val="center"/>
            </w:pPr>
            <w:r w:rsidRPr="00F22CF0">
              <w:t>13</w:t>
            </w:r>
          </w:p>
        </w:tc>
        <w:tc>
          <w:tcPr>
            <w:tcW w:w="2410" w:type="dxa"/>
            <w:tcBorders>
              <w:top w:val="single" w:sz="6" w:space="0" w:color="auto"/>
              <w:left w:val="single" w:sz="6" w:space="0" w:color="auto"/>
              <w:bottom w:val="single" w:sz="6" w:space="0" w:color="auto"/>
              <w:right w:val="single" w:sz="6" w:space="0" w:color="auto"/>
            </w:tcBorders>
          </w:tcPr>
          <w:p w14:paraId="4BD2DCB8" w14:textId="77777777" w:rsidR="00196830" w:rsidRPr="00F22CF0" w:rsidRDefault="00196830" w:rsidP="000A6969">
            <w:pPr>
              <w:jc w:val="center"/>
            </w:pPr>
            <w:r w:rsidRPr="00F22CF0">
              <w:t>13</w:t>
            </w:r>
          </w:p>
        </w:tc>
        <w:tc>
          <w:tcPr>
            <w:tcW w:w="2268" w:type="dxa"/>
            <w:tcBorders>
              <w:top w:val="single" w:sz="6" w:space="0" w:color="auto"/>
              <w:left w:val="single" w:sz="6" w:space="0" w:color="auto"/>
              <w:bottom w:val="single" w:sz="6" w:space="0" w:color="auto"/>
              <w:right w:val="single" w:sz="6" w:space="0" w:color="auto"/>
            </w:tcBorders>
          </w:tcPr>
          <w:p w14:paraId="736A64BE" w14:textId="77777777" w:rsidR="00196830" w:rsidRPr="00F22CF0" w:rsidRDefault="00196830" w:rsidP="000A6969">
            <w:pPr>
              <w:jc w:val="center"/>
            </w:pPr>
            <w:r w:rsidRPr="00F22CF0">
              <w:t>0</w:t>
            </w:r>
          </w:p>
        </w:tc>
      </w:tr>
      <w:tr w:rsidR="00196830" w:rsidRPr="00653AE4" w14:paraId="4EDC9192" w14:textId="77777777" w:rsidTr="000A6969">
        <w:tc>
          <w:tcPr>
            <w:tcW w:w="3070" w:type="dxa"/>
            <w:tcBorders>
              <w:top w:val="single" w:sz="6" w:space="0" w:color="auto"/>
              <w:left w:val="single" w:sz="6" w:space="0" w:color="auto"/>
              <w:bottom w:val="single" w:sz="6" w:space="0" w:color="auto"/>
              <w:right w:val="single" w:sz="6" w:space="0" w:color="auto"/>
            </w:tcBorders>
          </w:tcPr>
          <w:p w14:paraId="67A6F9BF" w14:textId="6808BD1B" w:rsidR="00196830" w:rsidRPr="00653AE4" w:rsidRDefault="00272382" w:rsidP="000A6969">
            <w:r w:rsidRPr="00653AE4">
              <w:t>T</w:t>
            </w:r>
            <w:r w:rsidR="00196830" w:rsidRPr="00653AE4">
              <w:t>renéři</w:t>
            </w:r>
          </w:p>
        </w:tc>
        <w:tc>
          <w:tcPr>
            <w:tcW w:w="1678" w:type="dxa"/>
            <w:tcBorders>
              <w:top w:val="single" w:sz="6" w:space="0" w:color="auto"/>
              <w:left w:val="single" w:sz="6" w:space="0" w:color="auto"/>
              <w:bottom w:val="single" w:sz="6" w:space="0" w:color="auto"/>
              <w:right w:val="single" w:sz="6" w:space="0" w:color="auto"/>
            </w:tcBorders>
          </w:tcPr>
          <w:p w14:paraId="0BC7FF8A" w14:textId="77777777" w:rsidR="00196830" w:rsidRPr="00F22CF0" w:rsidRDefault="00196830" w:rsidP="000A6969">
            <w:pPr>
              <w:jc w:val="center"/>
            </w:pPr>
            <w:r>
              <w:t>0</w:t>
            </w:r>
          </w:p>
        </w:tc>
        <w:tc>
          <w:tcPr>
            <w:tcW w:w="2410" w:type="dxa"/>
            <w:tcBorders>
              <w:top w:val="single" w:sz="6" w:space="0" w:color="auto"/>
              <w:left w:val="single" w:sz="6" w:space="0" w:color="auto"/>
              <w:bottom w:val="single" w:sz="6" w:space="0" w:color="auto"/>
              <w:right w:val="single" w:sz="6" w:space="0" w:color="auto"/>
            </w:tcBorders>
          </w:tcPr>
          <w:p w14:paraId="12A2FADF" w14:textId="77777777" w:rsidR="00196830" w:rsidRPr="00F22CF0" w:rsidRDefault="00196830" w:rsidP="000A6969">
            <w:pPr>
              <w:jc w:val="center"/>
            </w:pPr>
            <w:r>
              <w:t>0</w:t>
            </w:r>
          </w:p>
        </w:tc>
        <w:tc>
          <w:tcPr>
            <w:tcW w:w="2268" w:type="dxa"/>
            <w:tcBorders>
              <w:top w:val="single" w:sz="6" w:space="0" w:color="auto"/>
              <w:left w:val="single" w:sz="6" w:space="0" w:color="auto"/>
              <w:bottom w:val="single" w:sz="6" w:space="0" w:color="auto"/>
              <w:right w:val="single" w:sz="6" w:space="0" w:color="auto"/>
            </w:tcBorders>
          </w:tcPr>
          <w:p w14:paraId="117EF729" w14:textId="77777777" w:rsidR="00196830" w:rsidRPr="00F22CF0" w:rsidRDefault="00196830" w:rsidP="000A6969">
            <w:pPr>
              <w:jc w:val="center"/>
            </w:pPr>
            <w:r>
              <w:t>0</w:t>
            </w:r>
          </w:p>
        </w:tc>
      </w:tr>
    </w:tbl>
    <w:p w14:paraId="7EC97849" w14:textId="77777777" w:rsidR="00196830" w:rsidRDefault="00196830" w:rsidP="00196830">
      <w:pPr>
        <w:jc w:val="both"/>
      </w:pPr>
    </w:p>
    <w:p w14:paraId="12187817" w14:textId="77777777" w:rsidR="00196830" w:rsidRPr="00653AE4" w:rsidRDefault="00196830" w:rsidP="00196830">
      <w:pPr>
        <w:jc w:val="both"/>
        <w:rPr>
          <w:szCs w:val="24"/>
          <w:u w:val="single"/>
        </w:rPr>
      </w:pPr>
      <w:r w:rsidRPr="00653AE4">
        <w:rPr>
          <w:szCs w:val="24"/>
        </w:rPr>
        <w:t xml:space="preserve">d) </w:t>
      </w:r>
      <w:r w:rsidRPr="00653AE4">
        <w:rPr>
          <w:szCs w:val="24"/>
          <w:u w:val="single"/>
        </w:rPr>
        <w:t xml:space="preserve">jazykové vzdělávání a jeho podpora </w:t>
      </w:r>
    </w:p>
    <w:p w14:paraId="4FC3CFAA" w14:textId="3014D47B" w:rsidR="00196830" w:rsidRPr="00653AE4" w:rsidRDefault="00196830" w:rsidP="00196830">
      <w:pPr>
        <w:jc w:val="both"/>
        <w:rPr>
          <w:szCs w:val="24"/>
        </w:rPr>
      </w:pPr>
      <w:r w:rsidRPr="00653AE4">
        <w:rPr>
          <w:szCs w:val="24"/>
        </w:rPr>
        <w:t>počet učitelů cizích jazyků</w:t>
      </w:r>
      <w:r>
        <w:rPr>
          <w:szCs w:val="24"/>
        </w:rPr>
        <w:t xml:space="preserve"> (</w:t>
      </w:r>
      <w:proofErr w:type="spellStart"/>
      <w:r w:rsidR="00D23BD0">
        <w:rPr>
          <w:szCs w:val="24"/>
        </w:rPr>
        <w:t>cj</w:t>
      </w:r>
      <w:proofErr w:type="spellEnd"/>
      <w:r w:rsidR="00D23BD0">
        <w:rPr>
          <w:szCs w:val="24"/>
        </w:rPr>
        <w:t>)</w:t>
      </w:r>
      <w:r w:rsidR="00D23BD0" w:rsidRPr="00653AE4">
        <w:rPr>
          <w:szCs w:val="24"/>
        </w:rPr>
        <w:t xml:space="preserve"> k</w:t>
      </w:r>
      <w:r w:rsidRPr="00653AE4">
        <w:rPr>
          <w:b/>
          <w:szCs w:val="24"/>
        </w:rPr>
        <w:t> 31.</w:t>
      </w:r>
      <w:r w:rsidR="002F2848">
        <w:rPr>
          <w:b/>
          <w:szCs w:val="24"/>
        </w:rPr>
        <w:t xml:space="preserve"> </w:t>
      </w:r>
      <w:r w:rsidRPr="00653AE4">
        <w:rPr>
          <w:b/>
          <w:szCs w:val="24"/>
        </w:rPr>
        <w:t>12.</w:t>
      </w:r>
      <w:r w:rsidR="002F2848">
        <w:rPr>
          <w:b/>
          <w:szCs w:val="24"/>
        </w:rPr>
        <w:t xml:space="preserve"> </w:t>
      </w:r>
      <w:r w:rsidRPr="00653AE4">
        <w:rPr>
          <w:b/>
          <w:szCs w:val="24"/>
        </w:rPr>
        <w:t>20</w:t>
      </w:r>
      <w:r>
        <w:rPr>
          <w:b/>
          <w:szCs w:val="24"/>
        </w:rPr>
        <w:t>22</w:t>
      </w:r>
      <w:r w:rsidRPr="00653AE4">
        <w:rPr>
          <w:b/>
          <w:szCs w:val="24"/>
        </w:rPr>
        <w:t xml:space="preserve"> </w:t>
      </w:r>
      <w:r w:rsidRPr="00653AE4">
        <w:rPr>
          <w:szCs w:val="24"/>
        </w:rPr>
        <w:t>(fyzické osoby):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843"/>
        <w:gridCol w:w="3118"/>
        <w:gridCol w:w="1985"/>
      </w:tblGrid>
      <w:tr w:rsidR="00196830" w:rsidRPr="00653AE4" w14:paraId="5FD352ED" w14:textId="77777777" w:rsidTr="000A6969">
        <w:trPr>
          <w:trHeight w:val="426"/>
        </w:trPr>
        <w:tc>
          <w:tcPr>
            <w:tcW w:w="2518" w:type="dxa"/>
            <w:shd w:val="clear" w:color="auto" w:fill="auto"/>
            <w:vAlign w:val="center"/>
          </w:tcPr>
          <w:p w14:paraId="26028746" w14:textId="77777777" w:rsidR="00196830" w:rsidRPr="00FC6FC5" w:rsidRDefault="00196830" w:rsidP="000A6969">
            <w:pPr>
              <w:jc w:val="center"/>
              <w:rPr>
                <w:szCs w:val="24"/>
              </w:rPr>
            </w:pPr>
            <w:r w:rsidRPr="00FC6FC5">
              <w:rPr>
                <w:szCs w:val="24"/>
              </w:rPr>
              <w:t xml:space="preserve">počet učitelů </w:t>
            </w:r>
            <w:proofErr w:type="spellStart"/>
            <w:r w:rsidRPr="00FC6FC5">
              <w:rPr>
                <w:szCs w:val="24"/>
              </w:rPr>
              <w:t>cj</w:t>
            </w:r>
            <w:proofErr w:type="spellEnd"/>
            <w:r w:rsidRPr="00FC6FC5">
              <w:rPr>
                <w:szCs w:val="24"/>
              </w:rPr>
              <w:t xml:space="preserve"> celkem</w:t>
            </w:r>
          </w:p>
        </w:tc>
        <w:tc>
          <w:tcPr>
            <w:tcW w:w="1843" w:type="dxa"/>
            <w:shd w:val="clear" w:color="auto" w:fill="auto"/>
            <w:vAlign w:val="center"/>
          </w:tcPr>
          <w:p w14:paraId="4A0C4C17" w14:textId="77777777" w:rsidR="00196830" w:rsidRPr="00FC6FC5" w:rsidRDefault="00196830" w:rsidP="000A6969">
            <w:pPr>
              <w:jc w:val="center"/>
              <w:rPr>
                <w:szCs w:val="24"/>
              </w:rPr>
            </w:pPr>
            <w:r>
              <w:rPr>
                <w:szCs w:val="24"/>
              </w:rPr>
              <w:t>23</w:t>
            </w:r>
          </w:p>
        </w:tc>
        <w:tc>
          <w:tcPr>
            <w:tcW w:w="3118" w:type="dxa"/>
            <w:shd w:val="clear" w:color="auto" w:fill="auto"/>
            <w:vAlign w:val="center"/>
          </w:tcPr>
          <w:p w14:paraId="54CFE905" w14:textId="77777777" w:rsidR="00196830" w:rsidRPr="00FC6FC5" w:rsidRDefault="00196830" w:rsidP="000A6969">
            <w:pPr>
              <w:rPr>
                <w:szCs w:val="24"/>
              </w:rPr>
            </w:pPr>
            <w:r w:rsidRPr="00FC6FC5">
              <w:rPr>
                <w:szCs w:val="24"/>
              </w:rPr>
              <w:t>z toho rodilých mluvčích</w:t>
            </w:r>
          </w:p>
        </w:tc>
        <w:tc>
          <w:tcPr>
            <w:tcW w:w="1985" w:type="dxa"/>
            <w:shd w:val="clear" w:color="auto" w:fill="auto"/>
          </w:tcPr>
          <w:p w14:paraId="472B366A" w14:textId="77777777" w:rsidR="00196830" w:rsidRPr="00FC6FC5" w:rsidRDefault="00196830" w:rsidP="000A6969">
            <w:pPr>
              <w:jc w:val="center"/>
              <w:rPr>
                <w:szCs w:val="24"/>
              </w:rPr>
            </w:pPr>
            <w:r>
              <w:rPr>
                <w:szCs w:val="24"/>
              </w:rPr>
              <w:t>4</w:t>
            </w:r>
          </w:p>
        </w:tc>
      </w:tr>
      <w:tr w:rsidR="00196830" w:rsidRPr="00653AE4" w14:paraId="4C5215A9" w14:textId="77777777" w:rsidTr="000A6969">
        <w:tc>
          <w:tcPr>
            <w:tcW w:w="2518" w:type="dxa"/>
            <w:shd w:val="clear" w:color="auto" w:fill="auto"/>
            <w:vAlign w:val="center"/>
          </w:tcPr>
          <w:p w14:paraId="492146CF" w14:textId="77777777" w:rsidR="00196830" w:rsidRPr="00FC6FC5" w:rsidRDefault="00196830" w:rsidP="000A6969">
            <w:pPr>
              <w:rPr>
                <w:szCs w:val="24"/>
              </w:rPr>
            </w:pPr>
            <w:r w:rsidRPr="00FC6FC5">
              <w:rPr>
                <w:szCs w:val="24"/>
              </w:rPr>
              <w:t xml:space="preserve">celkem učitelů </w:t>
            </w:r>
            <w:proofErr w:type="spellStart"/>
            <w:r w:rsidRPr="00FC6FC5">
              <w:rPr>
                <w:szCs w:val="24"/>
              </w:rPr>
              <w:t>cj</w:t>
            </w:r>
            <w:proofErr w:type="spellEnd"/>
            <w:r w:rsidRPr="00FC6FC5">
              <w:rPr>
                <w:szCs w:val="24"/>
              </w:rPr>
              <w:t xml:space="preserve"> s odbornou kvalifikací</w:t>
            </w:r>
          </w:p>
        </w:tc>
        <w:tc>
          <w:tcPr>
            <w:tcW w:w="1843" w:type="dxa"/>
            <w:shd w:val="clear" w:color="auto" w:fill="auto"/>
            <w:vAlign w:val="center"/>
          </w:tcPr>
          <w:p w14:paraId="1CA63E94" w14:textId="77777777" w:rsidR="00196830" w:rsidRPr="00FC6FC5" w:rsidRDefault="00196830" w:rsidP="000A6969">
            <w:pPr>
              <w:jc w:val="center"/>
              <w:rPr>
                <w:szCs w:val="24"/>
              </w:rPr>
            </w:pPr>
            <w:r>
              <w:rPr>
                <w:szCs w:val="24"/>
              </w:rPr>
              <w:t>23</w:t>
            </w:r>
          </w:p>
        </w:tc>
        <w:tc>
          <w:tcPr>
            <w:tcW w:w="3118" w:type="dxa"/>
            <w:shd w:val="clear" w:color="auto" w:fill="auto"/>
            <w:vAlign w:val="center"/>
          </w:tcPr>
          <w:p w14:paraId="30BB8344" w14:textId="77777777" w:rsidR="00196830" w:rsidRPr="00FC6FC5" w:rsidRDefault="00196830" w:rsidP="000A6969">
            <w:pPr>
              <w:rPr>
                <w:szCs w:val="24"/>
              </w:rPr>
            </w:pPr>
            <w:r w:rsidRPr="00FC6FC5">
              <w:rPr>
                <w:szCs w:val="24"/>
              </w:rPr>
              <w:t xml:space="preserve">celkem učitelů </w:t>
            </w:r>
            <w:proofErr w:type="spellStart"/>
            <w:r w:rsidRPr="00FC6FC5">
              <w:rPr>
                <w:szCs w:val="24"/>
              </w:rPr>
              <w:t>cj</w:t>
            </w:r>
            <w:proofErr w:type="spellEnd"/>
            <w:r w:rsidRPr="00FC6FC5">
              <w:rPr>
                <w:szCs w:val="24"/>
              </w:rPr>
              <w:t xml:space="preserve"> bez odborné kvalifikace</w:t>
            </w:r>
          </w:p>
        </w:tc>
        <w:tc>
          <w:tcPr>
            <w:tcW w:w="1985" w:type="dxa"/>
            <w:shd w:val="clear" w:color="auto" w:fill="auto"/>
          </w:tcPr>
          <w:p w14:paraId="24A796D4" w14:textId="77777777" w:rsidR="00196830" w:rsidRPr="00FC6FC5" w:rsidRDefault="00196830" w:rsidP="000A6969">
            <w:pPr>
              <w:jc w:val="center"/>
              <w:rPr>
                <w:szCs w:val="24"/>
              </w:rPr>
            </w:pPr>
            <w:r>
              <w:rPr>
                <w:szCs w:val="24"/>
              </w:rPr>
              <w:t>0</w:t>
            </w:r>
          </w:p>
        </w:tc>
      </w:tr>
    </w:tbl>
    <w:p w14:paraId="0415DBA6" w14:textId="77777777" w:rsidR="00196830" w:rsidRDefault="00196830" w:rsidP="00196830">
      <w:pPr>
        <w:jc w:val="both"/>
        <w:rPr>
          <w:szCs w:val="24"/>
        </w:rPr>
      </w:pPr>
    </w:p>
    <w:p w14:paraId="4622F48C" w14:textId="77777777" w:rsidR="006B0EFB" w:rsidRDefault="006B0EFB" w:rsidP="00196830">
      <w:pPr>
        <w:jc w:val="both"/>
        <w:rPr>
          <w:szCs w:val="24"/>
        </w:rPr>
      </w:pPr>
    </w:p>
    <w:p w14:paraId="6A1FDE6F" w14:textId="77777777" w:rsidR="006B0EFB" w:rsidRPr="00653AE4" w:rsidRDefault="006B0EFB" w:rsidP="00196830">
      <w:pPr>
        <w:jc w:val="both"/>
        <w:rPr>
          <w:szCs w:val="24"/>
        </w:rPr>
      </w:pPr>
    </w:p>
    <w:p w14:paraId="55982E52" w14:textId="36D1052B" w:rsidR="00196830" w:rsidRPr="00653AE4" w:rsidRDefault="00196830" w:rsidP="00196830">
      <w:pPr>
        <w:jc w:val="both"/>
        <w:rPr>
          <w:szCs w:val="24"/>
        </w:rPr>
      </w:pPr>
      <w:r w:rsidRPr="00653AE4">
        <w:rPr>
          <w:szCs w:val="24"/>
        </w:rPr>
        <w:lastRenderedPageBreak/>
        <w:t xml:space="preserve">počty jazykově vzdělávaných žáků </w:t>
      </w:r>
      <w:r w:rsidRPr="00653AE4">
        <w:rPr>
          <w:b/>
          <w:szCs w:val="24"/>
        </w:rPr>
        <w:t>k 31.</w:t>
      </w:r>
      <w:r w:rsidR="002F2848">
        <w:rPr>
          <w:b/>
          <w:szCs w:val="24"/>
        </w:rPr>
        <w:t xml:space="preserve"> </w:t>
      </w:r>
      <w:r w:rsidRPr="00653AE4">
        <w:rPr>
          <w:b/>
          <w:szCs w:val="24"/>
        </w:rPr>
        <w:t>12.</w:t>
      </w:r>
      <w:r w:rsidR="002F2848">
        <w:rPr>
          <w:b/>
          <w:szCs w:val="24"/>
        </w:rPr>
        <w:t xml:space="preserve"> </w:t>
      </w:r>
      <w:r w:rsidRPr="00653AE4">
        <w:rPr>
          <w:b/>
          <w:szCs w:val="24"/>
        </w:rPr>
        <w:t>20</w:t>
      </w:r>
      <w:r>
        <w:rPr>
          <w:b/>
          <w:szCs w:val="24"/>
        </w:rPr>
        <w:t>22</w:t>
      </w:r>
      <w:r w:rsidRPr="00653AE4">
        <w:rPr>
          <w:b/>
          <w:szCs w:val="24"/>
        </w:rPr>
        <w:t xml:space="preserve"> </w:t>
      </w:r>
      <w:r w:rsidRPr="00653AE4">
        <w:rPr>
          <w:szCs w:val="24"/>
        </w:rPr>
        <w:t>(fyzické osoby):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1841"/>
        <w:gridCol w:w="1559"/>
        <w:gridCol w:w="1701"/>
        <w:gridCol w:w="1843"/>
        <w:gridCol w:w="1701"/>
      </w:tblGrid>
      <w:tr w:rsidR="00196830" w:rsidRPr="00653AE4" w14:paraId="6594C5F8" w14:textId="77777777" w:rsidTr="000A6969">
        <w:trPr>
          <w:trHeight w:val="830"/>
        </w:trPr>
        <w:tc>
          <w:tcPr>
            <w:tcW w:w="781" w:type="dxa"/>
            <w:vAlign w:val="center"/>
          </w:tcPr>
          <w:p w14:paraId="4A35D069" w14:textId="77777777" w:rsidR="00196830" w:rsidRPr="00653AE4" w:rsidRDefault="00196830" w:rsidP="000A6969">
            <w:pPr>
              <w:jc w:val="both"/>
              <w:rPr>
                <w:bCs/>
                <w:szCs w:val="24"/>
              </w:rPr>
            </w:pPr>
          </w:p>
        </w:tc>
        <w:tc>
          <w:tcPr>
            <w:tcW w:w="3400" w:type="dxa"/>
            <w:gridSpan w:val="2"/>
            <w:vAlign w:val="center"/>
          </w:tcPr>
          <w:p w14:paraId="0D893712" w14:textId="77777777" w:rsidR="00196830" w:rsidRPr="00653AE4" w:rsidRDefault="00196830" w:rsidP="000A6969">
            <w:pPr>
              <w:jc w:val="center"/>
              <w:rPr>
                <w:bCs/>
                <w:szCs w:val="24"/>
              </w:rPr>
            </w:pPr>
            <w:r w:rsidRPr="00653AE4">
              <w:rPr>
                <w:bCs/>
                <w:szCs w:val="24"/>
              </w:rPr>
              <w:t xml:space="preserve">žáci učící se </w:t>
            </w:r>
            <w:proofErr w:type="spellStart"/>
            <w:r w:rsidRPr="00653AE4">
              <w:rPr>
                <w:bCs/>
                <w:szCs w:val="24"/>
              </w:rPr>
              <w:t>cj</w:t>
            </w:r>
            <w:proofErr w:type="spellEnd"/>
            <w:r w:rsidRPr="00653AE4">
              <w:rPr>
                <w:bCs/>
                <w:szCs w:val="24"/>
              </w:rPr>
              <w:t xml:space="preserve"> </w:t>
            </w:r>
          </w:p>
          <w:p w14:paraId="641268BB" w14:textId="77777777" w:rsidR="00196830" w:rsidRPr="00653AE4" w:rsidRDefault="00196830" w:rsidP="000A6969">
            <w:pPr>
              <w:jc w:val="center"/>
              <w:rPr>
                <w:bCs/>
                <w:szCs w:val="24"/>
              </w:rPr>
            </w:pPr>
            <w:r w:rsidRPr="00653AE4">
              <w:rPr>
                <w:bCs/>
                <w:szCs w:val="24"/>
              </w:rPr>
              <w:t>jako povinný předmět</w:t>
            </w:r>
          </w:p>
        </w:tc>
        <w:tc>
          <w:tcPr>
            <w:tcW w:w="1701" w:type="dxa"/>
            <w:vAlign w:val="center"/>
          </w:tcPr>
          <w:p w14:paraId="3148BACE" w14:textId="77777777" w:rsidR="00196830" w:rsidRPr="00653AE4" w:rsidRDefault="00196830" w:rsidP="000A6969">
            <w:pPr>
              <w:spacing w:line="180" w:lineRule="exact"/>
              <w:jc w:val="center"/>
              <w:rPr>
                <w:bCs/>
                <w:szCs w:val="24"/>
              </w:rPr>
            </w:pPr>
            <w:r w:rsidRPr="00653AE4">
              <w:rPr>
                <w:bCs/>
                <w:szCs w:val="24"/>
              </w:rPr>
              <w:t xml:space="preserve">žáci učící se </w:t>
            </w:r>
            <w:proofErr w:type="spellStart"/>
            <w:r w:rsidRPr="00653AE4">
              <w:rPr>
                <w:bCs/>
                <w:szCs w:val="24"/>
              </w:rPr>
              <w:t>cj</w:t>
            </w:r>
            <w:proofErr w:type="spellEnd"/>
            <w:r w:rsidRPr="00653AE4">
              <w:rPr>
                <w:bCs/>
                <w:szCs w:val="24"/>
              </w:rPr>
              <w:t xml:space="preserve"> jako povinně volitelný předmět</w:t>
            </w:r>
          </w:p>
        </w:tc>
        <w:tc>
          <w:tcPr>
            <w:tcW w:w="3544" w:type="dxa"/>
            <w:gridSpan w:val="2"/>
            <w:vAlign w:val="center"/>
          </w:tcPr>
          <w:p w14:paraId="4E3347C1" w14:textId="77777777" w:rsidR="00196830" w:rsidRPr="00653AE4" w:rsidRDefault="00196830" w:rsidP="000A6969">
            <w:pPr>
              <w:spacing w:line="200" w:lineRule="exact"/>
              <w:jc w:val="center"/>
              <w:rPr>
                <w:bCs/>
                <w:spacing w:val="-4"/>
                <w:szCs w:val="24"/>
              </w:rPr>
            </w:pPr>
            <w:r w:rsidRPr="00653AE4">
              <w:rPr>
                <w:bCs/>
                <w:spacing w:val="-4"/>
                <w:szCs w:val="24"/>
              </w:rPr>
              <w:t xml:space="preserve">žáci učící se </w:t>
            </w:r>
            <w:proofErr w:type="spellStart"/>
            <w:r w:rsidRPr="00653AE4">
              <w:rPr>
                <w:bCs/>
                <w:spacing w:val="-4"/>
                <w:szCs w:val="24"/>
              </w:rPr>
              <w:t>cj</w:t>
            </w:r>
            <w:proofErr w:type="spellEnd"/>
            <w:r w:rsidRPr="00653AE4">
              <w:rPr>
                <w:bCs/>
                <w:spacing w:val="-4"/>
                <w:szCs w:val="24"/>
              </w:rPr>
              <w:t xml:space="preserve"> </w:t>
            </w:r>
          </w:p>
          <w:p w14:paraId="20548591" w14:textId="77777777" w:rsidR="00196830" w:rsidRPr="00653AE4" w:rsidRDefault="00196830" w:rsidP="000A6969">
            <w:pPr>
              <w:spacing w:line="200" w:lineRule="exact"/>
              <w:jc w:val="center"/>
              <w:rPr>
                <w:bCs/>
                <w:szCs w:val="24"/>
              </w:rPr>
            </w:pPr>
            <w:r>
              <w:rPr>
                <w:bCs/>
                <w:spacing w:val="-4"/>
                <w:szCs w:val="24"/>
              </w:rPr>
              <w:t>j</w:t>
            </w:r>
            <w:r w:rsidRPr="00653AE4">
              <w:rPr>
                <w:bCs/>
                <w:spacing w:val="-4"/>
                <w:szCs w:val="24"/>
              </w:rPr>
              <w:t>ako nepovinný předmět</w:t>
            </w:r>
          </w:p>
        </w:tc>
      </w:tr>
      <w:tr w:rsidR="00196830" w:rsidRPr="00653AE4" w14:paraId="1A7FACD0" w14:textId="77777777" w:rsidTr="000A6969">
        <w:trPr>
          <w:cantSplit/>
        </w:trPr>
        <w:tc>
          <w:tcPr>
            <w:tcW w:w="781" w:type="dxa"/>
            <w:vAlign w:val="center"/>
          </w:tcPr>
          <w:p w14:paraId="177BA113" w14:textId="77777777" w:rsidR="00196830" w:rsidRPr="00653AE4" w:rsidRDefault="00196830" w:rsidP="000A6969">
            <w:pPr>
              <w:jc w:val="both"/>
              <w:rPr>
                <w:bCs/>
                <w:szCs w:val="24"/>
              </w:rPr>
            </w:pPr>
          </w:p>
        </w:tc>
        <w:tc>
          <w:tcPr>
            <w:tcW w:w="1841" w:type="dxa"/>
            <w:vAlign w:val="center"/>
          </w:tcPr>
          <w:p w14:paraId="7CDF118B" w14:textId="77777777" w:rsidR="00196830" w:rsidRPr="00653AE4" w:rsidRDefault="00196830" w:rsidP="000A6969">
            <w:pPr>
              <w:jc w:val="center"/>
              <w:rPr>
                <w:bCs/>
                <w:szCs w:val="24"/>
              </w:rPr>
            </w:pPr>
            <w:r>
              <w:rPr>
                <w:bCs/>
                <w:szCs w:val="24"/>
              </w:rPr>
              <w:t>I</w:t>
            </w:r>
            <w:r w:rsidRPr="00653AE4">
              <w:rPr>
                <w:bCs/>
                <w:szCs w:val="24"/>
              </w:rPr>
              <w:t>. stupeň</w:t>
            </w:r>
          </w:p>
        </w:tc>
        <w:tc>
          <w:tcPr>
            <w:tcW w:w="1559" w:type="dxa"/>
            <w:vAlign w:val="center"/>
          </w:tcPr>
          <w:p w14:paraId="14B0F1D1" w14:textId="77777777" w:rsidR="00196830" w:rsidRPr="00653AE4" w:rsidRDefault="00196830" w:rsidP="000A6969">
            <w:pPr>
              <w:jc w:val="center"/>
              <w:rPr>
                <w:bCs/>
                <w:szCs w:val="24"/>
              </w:rPr>
            </w:pPr>
            <w:r>
              <w:rPr>
                <w:bCs/>
                <w:szCs w:val="24"/>
              </w:rPr>
              <w:t>II</w:t>
            </w:r>
            <w:r w:rsidRPr="00653AE4">
              <w:rPr>
                <w:bCs/>
                <w:szCs w:val="24"/>
              </w:rPr>
              <w:t>. stupeň</w:t>
            </w:r>
          </w:p>
        </w:tc>
        <w:tc>
          <w:tcPr>
            <w:tcW w:w="1701" w:type="dxa"/>
            <w:vAlign w:val="center"/>
          </w:tcPr>
          <w:p w14:paraId="63399D30" w14:textId="77777777" w:rsidR="00196830" w:rsidRPr="00653AE4" w:rsidRDefault="00196830" w:rsidP="000A6969">
            <w:pPr>
              <w:jc w:val="center"/>
              <w:rPr>
                <w:bCs/>
                <w:szCs w:val="24"/>
              </w:rPr>
            </w:pPr>
            <w:r>
              <w:rPr>
                <w:bCs/>
                <w:szCs w:val="24"/>
              </w:rPr>
              <w:t>II</w:t>
            </w:r>
            <w:r w:rsidRPr="00653AE4">
              <w:rPr>
                <w:bCs/>
                <w:szCs w:val="24"/>
              </w:rPr>
              <w:t>. stupeň</w:t>
            </w:r>
          </w:p>
        </w:tc>
        <w:tc>
          <w:tcPr>
            <w:tcW w:w="1843" w:type="dxa"/>
            <w:vAlign w:val="center"/>
          </w:tcPr>
          <w:p w14:paraId="34503878" w14:textId="77777777" w:rsidR="00196830" w:rsidRPr="00653AE4" w:rsidRDefault="00196830" w:rsidP="000A6969">
            <w:pPr>
              <w:jc w:val="center"/>
              <w:rPr>
                <w:bCs/>
                <w:szCs w:val="24"/>
              </w:rPr>
            </w:pPr>
            <w:r>
              <w:rPr>
                <w:bCs/>
                <w:szCs w:val="24"/>
              </w:rPr>
              <w:t>I</w:t>
            </w:r>
            <w:r w:rsidRPr="00653AE4">
              <w:rPr>
                <w:bCs/>
                <w:szCs w:val="24"/>
              </w:rPr>
              <w:t>. stupeň</w:t>
            </w:r>
          </w:p>
        </w:tc>
        <w:tc>
          <w:tcPr>
            <w:tcW w:w="1701" w:type="dxa"/>
            <w:vAlign w:val="center"/>
          </w:tcPr>
          <w:p w14:paraId="04931B01" w14:textId="77777777" w:rsidR="00196830" w:rsidRPr="00653AE4" w:rsidRDefault="00196830" w:rsidP="000A6969">
            <w:pPr>
              <w:jc w:val="center"/>
              <w:rPr>
                <w:bCs/>
                <w:szCs w:val="24"/>
              </w:rPr>
            </w:pPr>
            <w:r>
              <w:rPr>
                <w:bCs/>
                <w:szCs w:val="24"/>
              </w:rPr>
              <w:t>II</w:t>
            </w:r>
            <w:r w:rsidRPr="00653AE4">
              <w:rPr>
                <w:bCs/>
                <w:szCs w:val="24"/>
              </w:rPr>
              <w:t>. stupeň</w:t>
            </w:r>
          </w:p>
        </w:tc>
      </w:tr>
      <w:tr w:rsidR="00196830" w:rsidRPr="00653AE4" w14:paraId="53B4A557" w14:textId="77777777" w:rsidTr="000A6969">
        <w:trPr>
          <w:cantSplit/>
        </w:trPr>
        <w:tc>
          <w:tcPr>
            <w:tcW w:w="781" w:type="dxa"/>
            <w:vAlign w:val="center"/>
          </w:tcPr>
          <w:p w14:paraId="2F156AED" w14:textId="77777777" w:rsidR="00196830" w:rsidRPr="00653AE4" w:rsidRDefault="00196830" w:rsidP="000A6969">
            <w:pPr>
              <w:jc w:val="both"/>
              <w:rPr>
                <w:bCs/>
                <w:szCs w:val="24"/>
              </w:rPr>
            </w:pPr>
            <w:r w:rsidRPr="00653AE4">
              <w:rPr>
                <w:bCs/>
                <w:szCs w:val="24"/>
              </w:rPr>
              <w:t>AJ</w:t>
            </w:r>
          </w:p>
        </w:tc>
        <w:tc>
          <w:tcPr>
            <w:tcW w:w="1841" w:type="dxa"/>
            <w:vAlign w:val="center"/>
          </w:tcPr>
          <w:p w14:paraId="63B3C4E3" w14:textId="77777777" w:rsidR="00196830" w:rsidRPr="00653AE4" w:rsidRDefault="00196830" w:rsidP="000A6969">
            <w:pPr>
              <w:jc w:val="center"/>
              <w:rPr>
                <w:bCs/>
                <w:szCs w:val="24"/>
              </w:rPr>
            </w:pPr>
            <w:r>
              <w:rPr>
                <w:bCs/>
                <w:szCs w:val="24"/>
              </w:rPr>
              <w:t>208</w:t>
            </w:r>
          </w:p>
        </w:tc>
        <w:tc>
          <w:tcPr>
            <w:tcW w:w="1559" w:type="dxa"/>
            <w:vAlign w:val="center"/>
          </w:tcPr>
          <w:p w14:paraId="02951A8D" w14:textId="77777777" w:rsidR="00196830" w:rsidRPr="00653AE4" w:rsidRDefault="00196830" w:rsidP="000A6969">
            <w:pPr>
              <w:jc w:val="center"/>
              <w:rPr>
                <w:bCs/>
                <w:szCs w:val="24"/>
              </w:rPr>
            </w:pPr>
            <w:r>
              <w:rPr>
                <w:bCs/>
                <w:szCs w:val="24"/>
              </w:rPr>
              <w:t>362</w:t>
            </w:r>
          </w:p>
        </w:tc>
        <w:tc>
          <w:tcPr>
            <w:tcW w:w="1701" w:type="dxa"/>
            <w:vAlign w:val="center"/>
          </w:tcPr>
          <w:p w14:paraId="2D283DC9" w14:textId="77777777" w:rsidR="00196830" w:rsidRPr="00653AE4" w:rsidRDefault="00196830" w:rsidP="000A6969">
            <w:pPr>
              <w:jc w:val="center"/>
              <w:rPr>
                <w:bCs/>
                <w:szCs w:val="24"/>
              </w:rPr>
            </w:pPr>
            <w:r>
              <w:rPr>
                <w:bCs/>
                <w:szCs w:val="24"/>
              </w:rPr>
              <w:t>0</w:t>
            </w:r>
          </w:p>
        </w:tc>
        <w:tc>
          <w:tcPr>
            <w:tcW w:w="1843" w:type="dxa"/>
            <w:vAlign w:val="center"/>
          </w:tcPr>
          <w:p w14:paraId="7BD70217" w14:textId="77777777" w:rsidR="00196830" w:rsidRPr="00653AE4" w:rsidRDefault="00196830" w:rsidP="000A6969">
            <w:pPr>
              <w:jc w:val="center"/>
              <w:rPr>
                <w:bCs/>
                <w:szCs w:val="24"/>
              </w:rPr>
            </w:pPr>
            <w:r>
              <w:rPr>
                <w:bCs/>
                <w:szCs w:val="24"/>
              </w:rPr>
              <w:t>185</w:t>
            </w:r>
          </w:p>
        </w:tc>
        <w:tc>
          <w:tcPr>
            <w:tcW w:w="1701" w:type="dxa"/>
            <w:vAlign w:val="center"/>
          </w:tcPr>
          <w:p w14:paraId="0278146F" w14:textId="77777777" w:rsidR="00196830" w:rsidRPr="00653AE4" w:rsidRDefault="00196830" w:rsidP="000A6969">
            <w:pPr>
              <w:jc w:val="center"/>
              <w:rPr>
                <w:bCs/>
                <w:szCs w:val="24"/>
              </w:rPr>
            </w:pPr>
            <w:r>
              <w:rPr>
                <w:bCs/>
                <w:szCs w:val="24"/>
              </w:rPr>
              <w:t>91</w:t>
            </w:r>
          </w:p>
        </w:tc>
      </w:tr>
      <w:tr w:rsidR="00196830" w:rsidRPr="00653AE4" w14:paraId="1A5A0AC1" w14:textId="77777777" w:rsidTr="000A6969">
        <w:trPr>
          <w:cantSplit/>
        </w:trPr>
        <w:tc>
          <w:tcPr>
            <w:tcW w:w="781" w:type="dxa"/>
            <w:vAlign w:val="center"/>
          </w:tcPr>
          <w:p w14:paraId="5437CB3B" w14:textId="77777777" w:rsidR="00196830" w:rsidRPr="00653AE4" w:rsidRDefault="00196830" w:rsidP="000A6969">
            <w:pPr>
              <w:jc w:val="both"/>
              <w:rPr>
                <w:bCs/>
                <w:szCs w:val="24"/>
              </w:rPr>
            </w:pPr>
            <w:r w:rsidRPr="00653AE4">
              <w:rPr>
                <w:bCs/>
                <w:szCs w:val="24"/>
              </w:rPr>
              <w:t>NJ</w:t>
            </w:r>
          </w:p>
        </w:tc>
        <w:tc>
          <w:tcPr>
            <w:tcW w:w="1841" w:type="dxa"/>
            <w:vAlign w:val="center"/>
          </w:tcPr>
          <w:p w14:paraId="7B7C71FE" w14:textId="77777777" w:rsidR="00196830" w:rsidRPr="00653AE4" w:rsidRDefault="00196830" w:rsidP="000A6969">
            <w:pPr>
              <w:jc w:val="center"/>
              <w:rPr>
                <w:bCs/>
                <w:szCs w:val="24"/>
              </w:rPr>
            </w:pPr>
            <w:r>
              <w:rPr>
                <w:bCs/>
                <w:szCs w:val="24"/>
              </w:rPr>
              <w:t>43</w:t>
            </w:r>
          </w:p>
        </w:tc>
        <w:tc>
          <w:tcPr>
            <w:tcW w:w="1559" w:type="dxa"/>
            <w:vAlign w:val="center"/>
          </w:tcPr>
          <w:p w14:paraId="702E1C20" w14:textId="77777777" w:rsidR="00196830" w:rsidRPr="00653AE4" w:rsidRDefault="00196830" w:rsidP="000A6969">
            <w:pPr>
              <w:jc w:val="center"/>
              <w:rPr>
                <w:bCs/>
                <w:szCs w:val="24"/>
              </w:rPr>
            </w:pPr>
            <w:r>
              <w:rPr>
                <w:bCs/>
                <w:szCs w:val="24"/>
              </w:rPr>
              <w:t>0</w:t>
            </w:r>
          </w:p>
        </w:tc>
        <w:tc>
          <w:tcPr>
            <w:tcW w:w="1701" w:type="dxa"/>
            <w:vAlign w:val="center"/>
          </w:tcPr>
          <w:p w14:paraId="33F9E565" w14:textId="77777777" w:rsidR="00196830" w:rsidRPr="00653AE4" w:rsidRDefault="00196830" w:rsidP="000A6969">
            <w:pPr>
              <w:jc w:val="center"/>
              <w:rPr>
                <w:bCs/>
                <w:szCs w:val="24"/>
              </w:rPr>
            </w:pPr>
            <w:r>
              <w:rPr>
                <w:bCs/>
                <w:szCs w:val="24"/>
              </w:rPr>
              <w:t>92</w:t>
            </w:r>
          </w:p>
        </w:tc>
        <w:tc>
          <w:tcPr>
            <w:tcW w:w="1843" w:type="dxa"/>
            <w:vAlign w:val="center"/>
          </w:tcPr>
          <w:p w14:paraId="14E23194" w14:textId="77777777" w:rsidR="00196830" w:rsidRPr="00653AE4" w:rsidRDefault="00196830" w:rsidP="000A6969">
            <w:pPr>
              <w:jc w:val="center"/>
              <w:rPr>
                <w:bCs/>
                <w:szCs w:val="24"/>
              </w:rPr>
            </w:pPr>
            <w:r>
              <w:rPr>
                <w:bCs/>
                <w:szCs w:val="24"/>
              </w:rPr>
              <w:t>88</w:t>
            </w:r>
          </w:p>
        </w:tc>
        <w:tc>
          <w:tcPr>
            <w:tcW w:w="1701" w:type="dxa"/>
            <w:vAlign w:val="center"/>
          </w:tcPr>
          <w:p w14:paraId="4494C518" w14:textId="77777777" w:rsidR="00196830" w:rsidRPr="00653AE4" w:rsidRDefault="00196830" w:rsidP="000A6969">
            <w:pPr>
              <w:jc w:val="center"/>
              <w:rPr>
                <w:bCs/>
                <w:szCs w:val="24"/>
              </w:rPr>
            </w:pPr>
            <w:r>
              <w:rPr>
                <w:bCs/>
                <w:szCs w:val="24"/>
              </w:rPr>
              <w:t>15</w:t>
            </w:r>
          </w:p>
        </w:tc>
      </w:tr>
      <w:tr w:rsidR="00196830" w:rsidRPr="00653AE4" w14:paraId="1ED2317F" w14:textId="77777777" w:rsidTr="000A6969">
        <w:trPr>
          <w:cantSplit/>
        </w:trPr>
        <w:tc>
          <w:tcPr>
            <w:tcW w:w="781" w:type="dxa"/>
            <w:vAlign w:val="center"/>
          </w:tcPr>
          <w:p w14:paraId="0B5B4A36" w14:textId="77777777" w:rsidR="00196830" w:rsidRPr="00653AE4" w:rsidRDefault="00196830" w:rsidP="000A6969">
            <w:pPr>
              <w:jc w:val="both"/>
              <w:rPr>
                <w:bCs/>
                <w:szCs w:val="24"/>
              </w:rPr>
            </w:pPr>
            <w:r w:rsidRPr="00653AE4">
              <w:rPr>
                <w:bCs/>
                <w:szCs w:val="24"/>
              </w:rPr>
              <w:t>FJ</w:t>
            </w:r>
          </w:p>
        </w:tc>
        <w:tc>
          <w:tcPr>
            <w:tcW w:w="1841" w:type="dxa"/>
            <w:vAlign w:val="center"/>
          </w:tcPr>
          <w:p w14:paraId="483AA0A8" w14:textId="77777777" w:rsidR="00196830" w:rsidRPr="00653AE4" w:rsidRDefault="00196830" w:rsidP="000A6969">
            <w:pPr>
              <w:jc w:val="center"/>
              <w:rPr>
                <w:bCs/>
                <w:szCs w:val="24"/>
              </w:rPr>
            </w:pPr>
            <w:r>
              <w:rPr>
                <w:bCs/>
                <w:szCs w:val="24"/>
              </w:rPr>
              <w:t>34</w:t>
            </w:r>
          </w:p>
        </w:tc>
        <w:tc>
          <w:tcPr>
            <w:tcW w:w="1559" w:type="dxa"/>
            <w:vAlign w:val="center"/>
          </w:tcPr>
          <w:p w14:paraId="0C3218DD" w14:textId="77777777" w:rsidR="00196830" w:rsidRPr="00653AE4" w:rsidRDefault="00196830" w:rsidP="000A6969">
            <w:pPr>
              <w:jc w:val="center"/>
              <w:rPr>
                <w:bCs/>
                <w:szCs w:val="24"/>
              </w:rPr>
            </w:pPr>
            <w:r>
              <w:rPr>
                <w:bCs/>
                <w:szCs w:val="24"/>
              </w:rPr>
              <w:t>0</w:t>
            </w:r>
          </w:p>
        </w:tc>
        <w:tc>
          <w:tcPr>
            <w:tcW w:w="1701" w:type="dxa"/>
            <w:vAlign w:val="center"/>
          </w:tcPr>
          <w:p w14:paraId="78F082DD" w14:textId="77777777" w:rsidR="00196830" w:rsidRPr="00653AE4" w:rsidRDefault="00196830" w:rsidP="000A6969">
            <w:pPr>
              <w:jc w:val="center"/>
              <w:rPr>
                <w:bCs/>
                <w:szCs w:val="24"/>
              </w:rPr>
            </w:pPr>
            <w:r>
              <w:rPr>
                <w:bCs/>
                <w:szCs w:val="24"/>
              </w:rPr>
              <w:t>69</w:t>
            </w:r>
          </w:p>
        </w:tc>
        <w:tc>
          <w:tcPr>
            <w:tcW w:w="1843" w:type="dxa"/>
            <w:vAlign w:val="center"/>
          </w:tcPr>
          <w:p w14:paraId="3DD95B69" w14:textId="77777777" w:rsidR="00196830" w:rsidRPr="00653AE4" w:rsidRDefault="00196830" w:rsidP="000A6969">
            <w:pPr>
              <w:jc w:val="center"/>
              <w:rPr>
                <w:bCs/>
                <w:szCs w:val="24"/>
              </w:rPr>
            </w:pPr>
            <w:r>
              <w:rPr>
                <w:bCs/>
                <w:szCs w:val="24"/>
              </w:rPr>
              <w:t>48</w:t>
            </w:r>
          </w:p>
        </w:tc>
        <w:tc>
          <w:tcPr>
            <w:tcW w:w="1701" w:type="dxa"/>
            <w:vAlign w:val="center"/>
          </w:tcPr>
          <w:p w14:paraId="5694A030" w14:textId="77777777" w:rsidR="00196830" w:rsidRPr="00653AE4" w:rsidRDefault="00196830" w:rsidP="000A6969">
            <w:pPr>
              <w:jc w:val="center"/>
              <w:rPr>
                <w:bCs/>
                <w:szCs w:val="24"/>
              </w:rPr>
            </w:pPr>
            <w:r>
              <w:rPr>
                <w:bCs/>
                <w:szCs w:val="24"/>
              </w:rPr>
              <w:t>7</w:t>
            </w:r>
          </w:p>
        </w:tc>
      </w:tr>
      <w:tr w:rsidR="00196830" w:rsidRPr="00653AE4" w14:paraId="4F5FCAF9" w14:textId="77777777" w:rsidTr="000A6969">
        <w:trPr>
          <w:cantSplit/>
        </w:trPr>
        <w:tc>
          <w:tcPr>
            <w:tcW w:w="781" w:type="dxa"/>
            <w:vAlign w:val="center"/>
          </w:tcPr>
          <w:p w14:paraId="00C1A9BC" w14:textId="77777777" w:rsidR="00196830" w:rsidRPr="00653AE4" w:rsidRDefault="00196830" w:rsidP="000A6969">
            <w:pPr>
              <w:jc w:val="both"/>
              <w:rPr>
                <w:bCs/>
                <w:szCs w:val="24"/>
              </w:rPr>
            </w:pPr>
            <w:r w:rsidRPr="00653AE4">
              <w:rPr>
                <w:bCs/>
                <w:szCs w:val="24"/>
              </w:rPr>
              <w:t>ŠJ</w:t>
            </w:r>
          </w:p>
        </w:tc>
        <w:tc>
          <w:tcPr>
            <w:tcW w:w="1841" w:type="dxa"/>
            <w:vAlign w:val="center"/>
          </w:tcPr>
          <w:p w14:paraId="2099478C" w14:textId="77777777" w:rsidR="00196830" w:rsidRPr="00653AE4" w:rsidRDefault="00196830" w:rsidP="000A6969">
            <w:pPr>
              <w:jc w:val="center"/>
              <w:rPr>
                <w:bCs/>
                <w:szCs w:val="24"/>
              </w:rPr>
            </w:pPr>
            <w:r>
              <w:rPr>
                <w:bCs/>
                <w:szCs w:val="24"/>
              </w:rPr>
              <w:t>0</w:t>
            </w:r>
          </w:p>
        </w:tc>
        <w:tc>
          <w:tcPr>
            <w:tcW w:w="1559" w:type="dxa"/>
            <w:vAlign w:val="center"/>
          </w:tcPr>
          <w:p w14:paraId="335A8CD2" w14:textId="77777777" w:rsidR="00196830" w:rsidRPr="00653AE4" w:rsidRDefault="00196830" w:rsidP="000A6969">
            <w:pPr>
              <w:jc w:val="center"/>
              <w:rPr>
                <w:bCs/>
                <w:szCs w:val="24"/>
              </w:rPr>
            </w:pPr>
            <w:r>
              <w:rPr>
                <w:bCs/>
                <w:szCs w:val="24"/>
              </w:rPr>
              <w:t>0</w:t>
            </w:r>
          </w:p>
        </w:tc>
        <w:tc>
          <w:tcPr>
            <w:tcW w:w="1701" w:type="dxa"/>
            <w:vAlign w:val="center"/>
          </w:tcPr>
          <w:p w14:paraId="33D913CB" w14:textId="77777777" w:rsidR="00196830" w:rsidRPr="00653AE4" w:rsidRDefault="00196830" w:rsidP="000A6969">
            <w:pPr>
              <w:jc w:val="center"/>
              <w:rPr>
                <w:bCs/>
                <w:szCs w:val="24"/>
              </w:rPr>
            </w:pPr>
            <w:r>
              <w:rPr>
                <w:bCs/>
                <w:szCs w:val="24"/>
              </w:rPr>
              <w:t>17</w:t>
            </w:r>
          </w:p>
        </w:tc>
        <w:tc>
          <w:tcPr>
            <w:tcW w:w="1843" w:type="dxa"/>
            <w:vAlign w:val="center"/>
          </w:tcPr>
          <w:p w14:paraId="29D9171F" w14:textId="77777777" w:rsidR="00196830" w:rsidRPr="00653AE4" w:rsidRDefault="00196830" w:rsidP="000A6969">
            <w:pPr>
              <w:jc w:val="center"/>
              <w:rPr>
                <w:bCs/>
                <w:szCs w:val="24"/>
              </w:rPr>
            </w:pPr>
            <w:r>
              <w:rPr>
                <w:bCs/>
                <w:szCs w:val="24"/>
              </w:rPr>
              <w:t>0</w:t>
            </w:r>
          </w:p>
        </w:tc>
        <w:tc>
          <w:tcPr>
            <w:tcW w:w="1701" w:type="dxa"/>
            <w:vAlign w:val="center"/>
          </w:tcPr>
          <w:p w14:paraId="0858BD38" w14:textId="77777777" w:rsidR="00196830" w:rsidRPr="00653AE4" w:rsidRDefault="00196830" w:rsidP="000A6969">
            <w:pPr>
              <w:jc w:val="center"/>
              <w:rPr>
                <w:bCs/>
                <w:szCs w:val="24"/>
              </w:rPr>
            </w:pPr>
            <w:r>
              <w:rPr>
                <w:bCs/>
                <w:szCs w:val="24"/>
              </w:rPr>
              <w:t>11</w:t>
            </w:r>
          </w:p>
        </w:tc>
      </w:tr>
      <w:tr w:rsidR="00196830" w:rsidRPr="00653AE4" w14:paraId="277465EA" w14:textId="77777777" w:rsidTr="000A6969">
        <w:trPr>
          <w:cantSplit/>
        </w:trPr>
        <w:tc>
          <w:tcPr>
            <w:tcW w:w="781" w:type="dxa"/>
            <w:vAlign w:val="center"/>
          </w:tcPr>
          <w:p w14:paraId="28FA8870" w14:textId="77777777" w:rsidR="00196830" w:rsidRPr="00653AE4" w:rsidRDefault="00196830" w:rsidP="000A6969">
            <w:pPr>
              <w:jc w:val="both"/>
              <w:rPr>
                <w:bCs/>
                <w:szCs w:val="24"/>
              </w:rPr>
            </w:pPr>
            <w:r w:rsidRPr="00653AE4">
              <w:rPr>
                <w:bCs/>
                <w:szCs w:val="24"/>
              </w:rPr>
              <w:t>RJ</w:t>
            </w:r>
          </w:p>
        </w:tc>
        <w:tc>
          <w:tcPr>
            <w:tcW w:w="1841" w:type="dxa"/>
            <w:vAlign w:val="center"/>
          </w:tcPr>
          <w:p w14:paraId="2E5107E8" w14:textId="77777777" w:rsidR="00196830" w:rsidRPr="00653AE4" w:rsidRDefault="00196830" w:rsidP="000A6969">
            <w:pPr>
              <w:jc w:val="center"/>
              <w:rPr>
                <w:bCs/>
                <w:szCs w:val="24"/>
              </w:rPr>
            </w:pPr>
            <w:r>
              <w:rPr>
                <w:bCs/>
                <w:szCs w:val="24"/>
              </w:rPr>
              <w:t>0</w:t>
            </w:r>
          </w:p>
        </w:tc>
        <w:tc>
          <w:tcPr>
            <w:tcW w:w="1559" w:type="dxa"/>
            <w:vAlign w:val="center"/>
          </w:tcPr>
          <w:p w14:paraId="75A9133D" w14:textId="77777777" w:rsidR="00196830" w:rsidRPr="00653AE4" w:rsidRDefault="00196830" w:rsidP="000A6969">
            <w:pPr>
              <w:jc w:val="center"/>
              <w:rPr>
                <w:bCs/>
                <w:szCs w:val="24"/>
              </w:rPr>
            </w:pPr>
            <w:r>
              <w:rPr>
                <w:bCs/>
                <w:szCs w:val="24"/>
              </w:rPr>
              <w:t>0</w:t>
            </w:r>
          </w:p>
        </w:tc>
        <w:tc>
          <w:tcPr>
            <w:tcW w:w="1701" w:type="dxa"/>
            <w:vAlign w:val="center"/>
          </w:tcPr>
          <w:p w14:paraId="725401B2" w14:textId="77777777" w:rsidR="00196830" w:rsidRPr="00653AE4" w:rsidRDefault="00196830" w:rsidP="000A6969">
            <w:pPr>
              <w:jc w:val="center"/>
              <w:rPr>
                <w:bCs/>
                <w:szCs w:val="24"/>
              </w:rPr>
            </w:pPr>
            <w:r>
              <w:rPr>
                <w:bCs/>
                <w:szCs w:val="24"/>
              </w:rPr>
              <w:t>36</w:t>
            </w:r>
          </w:p>
        </w:tc>
        <w:tc>
          <w:tcPr>
            <w:tcW w:w="1843" w:type="dxa"/>
            <w:vAlign w:val="center"/>
          </w:tcPr>
          <w:p w14:paraId="1BD1F14B" w14:textId="77777777" w:rsidR="00196830" w:rsidRPr="00653AE4" w:rsidRDefault="00196830" w:rsidP="000A6969">
            <w:pPr>
              <w:jc w:val="center"/>
              <w:rPr>
                <w:bCs/>
                <w:szCs w:val="24"/>
              </w:rPr>
            </w:pPr>
            <w:r>
              <w:rPr>
                <w:bCs/>
                <w:szCs w:val="24"/>
              </w:rPr>
              <w:t>0</w:t>
            </w:r>
          </w:p>
        </w:tc>
        <w:tc>
          <w:tcPr>
            <w:tcW w:w="1701" w:type="dxa"/>
            <w:vAlign w:val="center"/>
          </w:tcPr>
          <w:p w14:paraId="602285D0" w14:textId="77777777" w:rsidR="00196830" w:rsidRPr="00653AE4" w:rsidRDefault="00196830" w:rsidP="000A6969">
            <w:pPr>
              <w:jc w:val="center"/>
              <w:rPr>
                <w:bCs/>
                <w:szCs w:val="24"/>
              </w:rPr>
            </w:pPr>
            <w:r>
              <w:rPr>
                <w:bCs/>
                <w:szCs w:val="24"/>
              </w:rPr>
              <w:t>9</w:t>
            </w:r>
          </w:p>
        </w:tc>
      </w:tr>
      <w:tr w:rsidR="00196830" w:rsidRPr="00653AE4" w14:paraId="6151DFF0" w14:textId="77777777" w:rsidTr="000A6969">
        <w:trPr>
          <w:cantSplit/>
        </w:trPr>
        <w:tc>
          <w:tcPr>
            <w:tcW w:w="781" w:type="dxa"/>
            <w:vAlign w:val="center"/>
          </w:tcPr>
          <w:p w14:paraId="37768452" w14:textId="77777777" w:rsidR="00196830" w:rsidRPr="00653AE4" w:rsidRDefault="00196830" w:rsidP="000A6969">
            <w:pPr>
              <w:jc w:val="both"/>
              <w:rPr>
                <w:bCs/>
                <w:szCs w:val="24"/>
              </w:rPr>
            </w:pPr>
            <w:r w:rsidRPr="00653AE4">
              <w:rPr>
                <w:bCs/>
                <w:szCs w:val="24"/>
              </w:rPr>
              <w:t>ostatní</w:t>
            </w:r>
          </w:p>
        </w:tc>
        <w:tc>
          <w:tcPr>
            <w:tcW w:w="1841" w:type="dxa"/>
            <w:vAlign w:val="center"/>
          </w:tcPr>
          <w:p w14:paraId="58BF0E1C" w14:textId="77777777" w:rsidR="00196830" w:rsidRPr="00653AE4" w:rsidRDefault="00196830" w:rsidP="000A6969">
            <w:pPr>
              <w:jc w:val="center"/>
              <w:rPr>
                <w:bCs/>
                <w:szCs w:val="24"/>
              </w:rPr>
            </w:pPr>
            <w:r>
              <w:rPr>
                <w:bCs/>
                <w:szCs w:val="24"/>
              </w:rPr>
              <w:t>24</w:t>
            </w:r>
          </w:p>
        </w:tc>
        <w:tc>
          <w:tcPr>
            <w:tcW w:w="1559" w:type="dxa"/>
            <w:vAlign w:val="center"/>
          </w:tcPr>
          <w:p w14:paraId="348D3D96" w14:textId="77777777" w:rsidR="00196830" w:rsidRPr="00653AE4" w:rsidRDefault="00196830" w:rsidP="000A6969">
            <w:pPr>
              <w:jc w:val="center"/>
              <w:rPr>
                <w:bCs/>
                <w:szCs w:val="24"/>
              </w:rPr>
            </w:pPr>
            <w:r>
              <w:rPr>
                <w:bCs/>
                <w:szCs w:val="24"/>
              </w:rPr>
              <w:t>88</w:t>
            </w:r>
          </w:p>
        </w:tc>
        <w:tc>
          <w:tcPr>
            <w:tcW w:w="1701" w:type="dxa"/>
            <w:vAlign w:val="center"/>
          </w:tcPr>
          <w:p w14:paraId="29806F2C" w14:textId="77777777" w:rsidR="00196830" w:rsidRPr="00653AE4" w:rsidRDefault="00196830" w:rsidP="000A6969">
            <w:pPr>
              <w:jc w:val="center"/>
              <w:rPr>
                <w:bCs/>
                <w:szCs w:val="24"/>
              </w:rPr>
            </w:pPr>
            <w:r>
              <w:rPr>
                <w:bCs/>
                <w:szCs w:val="24"/>
              </w:rPr>
              <w:t>49</w:t>
            </w:r>
          </w:p>
        </w:tc>
        <w:tc>
          <w:tcPr>
            <w:tcW w:w="1843" w:type="dxa"/>
            <w:vAlign w:val="center"/>
          </w:tcPr>
          <w:p w14:paraId="3F35AFFE" w14:textId="77777777" w:rsidR="00196830" w:rsidRPr="00653AE4" w:rsidRDefault="00196830" w:rsidP="000A6969">
            <w:pPr>
              <w:jc w:val="center"/>
              <w:rPr>
                <w:bCs/>
                <w:szCs w:val="24"/>
              </w:rPr>
            </w:pPr>
            <w:r>
              <w:rPr>
                <w:bCs/>
                <w:szCs w:val="24"/>
              </w:rPr>
              <w:t>24</w:t>
            </w:r>
          </w:p>
        </w:tc>
        <w:tc>
          <w:tcPr>
            <w:tcW w:w="1701" w:type="dxa"/>
            <w:vAlign w:val="center"/>
          </w:tcPr>
          <w:p w14:paraId="09AD8848" w14:textId="77777777" w:rsidR="00196830" w:rsidRPr="00653AE4" w:rsidRDefault="00196830" w:rsidP="000A6969">
            <w:pPr>
              <w:jc w:val="center"/>
              <w:rPr>
                <w:bCs/>
                <w:szCs w:val="24"/>
              </w:rPr>
            </w:pPr>
            <w:r>
              <w:rPr>
                <w:bCs/>
                <w:szCs w:val="24"/>
              </w:rPr>
              <w:t>50</w:t>
            </w:r>
          </w:p>
        </w:tc>
      </w:tr>
    </w:tbl>
    <w:p w14:paraId="1D08D35B" w14:textId="54D302DE" w:rsidR="00196830" w:rsidRPr="00653AE4" w:rsidRDefault="00196830" w:rsidP="00196830">
      <w:pPr>
        <w:jc w:val="both"/>
        <w:rPr>
          <w:i/>
          <w:szCs w:val="24"/>
        </w:rPr>
      </w:pPr>
    </w:p>
    <w:p w14:paraId="76A10360" w14:textId="77777777" w:rsidR="00196830" w:rsidRPr="00653AE4" w:rsidRDefault="00196830" w:rsidP="00196830">
      <w:pPr>
        <w:rPr>
          <w:u w:val="single"/>
        </w:rPr>
      </w:pPr>
    </w:p>
    <w:p w14:paraId="5290A717" w14:textId="0A7010FF" w:rsidR="00196830" w:rsidRPr="000F53CD" w:rsidRDefault="00196830" w:rsidP="000F53CD">
      <w:pPr>
        <w:rPr>
          <w:iCs/>
          <w:szCs w:val="24"/>
        </w:rPr>
      </w:pPr>
      <w:r w:rsidRPr="00653AE4">
        <w:rPr>
          <w:szCs w:val="24"/>
        </w:rPr>
        <w:t>e)</w:t>
      </w:r>
      <w:r w:rsidRPr="000F53CD">
        <w:rPr>
          <w:szCs w:val="24"/>
          <w:u w:val="single"/>
        </w:rPr>
        <w:t xml:space="preserve"> výuka </w:t>
      </w:r>
      <w:r w:rsidRPr="000F53CD">
        <w:rPr>
          <w:iCs/>
          <w:szCs w:val="24"/>
          <w:u w:val="single"/>
        </w:rPr>
        <w:t>některých předmětů v cizím jazyku</w:t>
      </w:r>
      <w:r w:rsidR="000F53CD" w:rsidRPr="000F53CD">
        <w:rPr>
          <w:iCs/>
          <w:szCs w:val="24"/>
          <w:u w:val="single"/>
        </w:rPr>
        <w:t>:</w:t>
      </w:r>
    </w:p>
    <w:p w14:paraId="12670955" w14:textId="77777777" w:rsidR="00196830" w:rsidRPr="00F169C2" w:rsidRDefault="00196830" w:rsidP="00196830">
      <w:pPr>
        <w:jc w:val="both"/>
        <w:rPr>
          <w:szCs w:val="24"/>
        </w:rPr>
      </w:pPr>
      <w:r w:rsidRPr="00F169C2">
        <w:rPr>
          <w:szCs w:val="24"/>
        </w:rPr>
        <w:t xml:space="preserve">Od 7. března 2011 </w:t>
      </w:r>
      <w:r w:rsidRPr="00D80434">
        <w:rPr>
          <w:i/>
          <w:iCs/>
          <w:szCs w:val="24"/>
        </w:rPr>
        <w:t>(číslo rozhodnutí MŠMT č. j. 6433/2011-22)</w:t>
      </w:r>
      <w:r>
        <w:rPr>
          <w:szCs w:val="24"/>
        </w:rPr>
        <w:t xml:space="preserve"> </w:t>
      </w:r>
      <w:r w:rsidRPr="00F169C2">
        <w:rPr>
          <w:szCs w:val="24"/>
        </w:rPr>
        <w:t>máme povoleno vyučovat v cizích jazycích tyto předměty:</w:t>
      </w:r>
    </w:p>
    <w:p w14:paraId="15DDAB8B" w14:textId="77777777" w:rsidR="00196830" w:rsidRPr="00F169C2" w:rsidRDefault="00196830" w:rsidP="00836CFB">
      <w:pPr>
        <w:numPr>
          <w:ilvl w:val="0"/>
          <w:numId w:val="6"/>
        </w:numPr>
        <w:jc w:val="both"/>
        <w:rPr>
          <w:szCs w:val="24"/>
        </w:rPr>
      </w:pPr>
      <w:r>
        <w:rPr>
          <w:szCs w:val="24"/>
        </w:rPr>
        <w:t>m</w:t>
      </w:r>
      <w:r w:rsidRPr="00F169C2">
        <w:rPr>
          <w:szCs w:val="24"/>
        </w:rPr>
        <w:t xml:space="preserve">atematika v anglickém jazyce 6. </w:t>
      </w:r>
      <w:r>
        <w:rPr>
          <w:szCs w:val="24"/>
        </w:rPr>
        <w:noBreakHyphen/>
      </w:r>
      <w:r w:rsidRPr="00F169C2">
        <w:rPr>
          <w:szCs w:val="24"/>
        </w:rPr>
        <w:t xml:space="preserve"> 9. ročník </w:t>
      </w:r>
      <w:r w:rsidRPr="00D80434">
        <w:rPr>
          <w:i/>
          <w:iCs/>
        </w:rPr>
        <w:t>(1 hodina týdně)</w:t>
      </w:r>
    </w:p>
    <w:p w14:paraId="740AA6AB" w14:textId="77777777" w:rsidR="00196830" w:rsidRPr="00F169C2" w:rsidRDefault="00196830" w:rsidP="00836CFB">
      <w:pPr>
        <w:numPr>
          <w:ilvl w:val="0"/>
          <w:numId w:val="6"/>
        </w:numPr>
        <w:jc w:val="both"/>
        <w:rPr>
          <w:szCs w:val="24"/>
        </w:rPr>
      </w:pPr>
      <w:r w:rsidRPr="00F169C2">
        <w:rPr>
          <w:szCs w:val="24"/>
        </w:rPr>
        <w:t xml:space="preserve">výchova ke zdraví v anglickém jazyce 6. </w:t>
      </w:r>
      <w:r>
        <w:rPr>
          <w:szCs w:val="24"/>
        </w:rPr>
        <w:noBreakHyphen/>
      </w:r>
      <w:r w:rsidRPr="00F169C2">
        <w:rPr>
          <w:szCs w:val="24"/>
        </w:rPr>
        <w:t xml:space="preserve"> 9. ročník </w:t>
      </w:r>
      <w:r w:rsidRPr="00D80434">
        <w:rPr>
          <w:i/>
          <w:iCs/>
        </w:rPr>
        <w:t>(0,5 hodin týdně)</w:t>
      </w:r>
    </w:p>
    <w:p w14:paraId="57A8F0A5" w14:textId="77777777" w:rsidR="00196830" w:rsidRPr="00F169C2" w:rsidRDefault="00196830" w:rsidP="00836CFB">
      <w:pPr>
        <w:numPr>
          <w:ilvl w:val="0"/>
          <w:numId w:val="6"/>
        </w:numPr>
        <w:jc w:val="both"/>
        <w:rPr>
          <w:szCs w:val="24"/>
        </w:rPr>
      </w:pPr>
      <w:r w:rsidRPr="00F169C2">
        <w:rPr>
          <w:szCs w:val="24"/>
        </w:rPr>
        <w:t xml:space="preserve">výchova k občanství v anglickém jazyce 6. </w:t>
      </w:r>
      <w:r>
        <w:rPr>
          <w:szCs w:val="24"/>
        </w:rPr>
        <w:noBreakHyphen/>
      </w:r>
      <w:r w:rsidRPr="00F169C2">
        <w:rPr>
          <w:szCs w:val="24"/>
        </w:rPr>
        <w:t xml:space="preserve"> 9. ročník </w:t>
      </w:r>
      <w:r w:rsidRPr="00D80434">
        <w:rPr>
          <w:i/>
          <w:iCs/>
        </w:rPr>
        <w:t>(1 hodina týdně)</w:t>
      </w:r>
    </w:p>
    <w:p w14:paraId="0724D3F8" w14:textId="77777777" w:rsidR="00196830" w:rsidRPr="00F169C2" w:rsidRDefault="00196830" w:rsidP="00836CFB">
      <w:pPr>
        <w:numPr>
          <w:ilvl w:val="0"/>
          <w:numId w:val="6"/>
        </w:numPr>
        <w:jc w:val="both"/>
        <w:rPr>
          <w:szCs w:val="24"/>
        </w:rPr>
      </w:pPr>
      <w:r w:rsidRPr="00F169C2">
        <w:rPr>
          <w:szCs w:val="24"/>
        </w:rPr>
        <w:t xml:space="preserve">dramatická výchova v anglickém jazyce 1. </w:t>
      </w:r>
      <w:r>
        <w:rPr>
          <w:szCs w:val="24"/>
        </w:rPr>
        <w:noBreakHyphen/>
      </w:r>
      <w:r w:rsidRPr="00F169C2">
        <w:rPr>
          <w:szCs w:val="24"/>
        </w:rPr>
        <w:t xml:space="preserve"> 5. ročník </w:t>
      </w:r>
      <w:r w:rsidRPr="00D80434">
        <w:rPr>
          <w:i/>
          <w:iCs/>
        </w:rPr>
        <w:t>(1 hodina týdně)</w:t>
      </w:r>
    </w:p>
    <w:p w14:paraId="2AE48565" w14:textId="77777777" w:rsidR="00196830" w:rsidRPr="00F169C2" w:rsidRDefault="00196830" w:rsidP="00836CFB">
      <w:pPr>
        <w:numPr>
          <w:ilvl w:val="0"/>
          <w:numId w:val="6"/>
        </w:numPr>
        <w:jc w:val="both"/>
        <w:rPr>
          <w:szCs w:val="24"/>
        </w:rPr>
      </w:pPr>
      <w:r w:rsidRPr="00F169C2">
        <w:rPr>
          <w:szCs w:val="24"/>
        </w:rPr>
        <w:t xml:space="preserve">dramatická výchova v německém jazyce 1. </w:t>
      </w:r>
      <w:r>
        <w:rPr>
          <w:szCs w:val="24"/>
        </w:rPr>
        <w:noBreakHyphen/>
      </w:r>
      <w:r w:rsidRPr="00F169C2">
        <w:rPr>
          <w:szCs w:val="24"/>
        </w:rPr>
        <w:t xml:space="preserve"> 5. ročník </w:t>
      </w:r>
      <w:r w:rsidRPr="00D80434">
        <w:rPr>
          <w:i/>
          <w:iCs/>
        </w:rPr>
        <w:t>(1 hodina týdně)</w:t>
      </w:r>
    </w:p>
    <w:p w14:paraId="1BDE454A" w14:textId="77777777" w:rsidR="00196830" w:rsidRPr="00E64E16" w:rsidRDefault="00196830" w:rsidP="00836CFB">
      <w:pPr>
        <w:numPr>
          <w:ilvl w:val="0"/>
          <w:numId w:val="6"/>
        </w:numPr>
        <w:jc w:val="both"/>
        <w:rPr>
          <w:szCs w:val="24"/>
        </w:rPr>
      </w:pPr>
      <w:r w:rsidRPr="00F169C2">
        <w:rPr>
          <w:szCs w:val="24"/>
        </w:rPr>
        <w:t xml:space="preserve">dramatická výchova ve francouzském jazyce 1. </w:t>
      </w:r>
      <w:r>
        <w:rPr>
          <w:szCs w:val="24"/>
        </w:rPr>
        <w:noBreakHyphen/>
      </w:r>
      <w:r w:rsidRPr="00F169C2">
        <w:rPr>
          <w:szCs w:val="24"/>
        </w:rPr>
        <w:t xml:space="preserve"> 5. ročník </w:t>
      </w:r>
      <w:r w:rsidRPr="00D80434">
        <w:rPr>
          <w:i/>
          <w:iCs/>
        </w:rPr>
        <w:t>(1 hodina týdně)</w:t>
      </w:r>
    </w:p>
    <w:p w14:paraId="3914FA4E" w14:textId="77777777" w:rsidR="00196830" w:rsidRDefault="00196830" w:rsidP="00196830">
      <w:pPr>
        <w:jc w:val="both"/>
        <w:rPr>
          <w:i/>
          <w:iCs/>
        </w:rPr>
      </w:pPr>
    </w:p>
    <w:p w14:paraId="74D354AE" w14:textId="77777777" w:rsidR="00196830" w:rsidRDefault="00196830" w:rsidP="00196830">
      <w:pPr>
        <w:jc w:val="both"/>
      </w:pPr>
      <w:r>
        <w:t>Od 23. května 2023 (číslo rozhodnutí MŠMT č. j. 13546/2022-2) máme povoleno vyučovat v cizích jazycích tyto předměty:</w:t>
      </w:r>
    </w:p>
    <w:p w14:paraId="6A6488F3" w14:textId="77777777" w:rsidR="00196830" w:rsidRDefault="00196830" w:rsidP="00836CFB">
      <w:pPr>
        <w:numPr>
          <w:ilvl w:val="0"/>
          <w:numId w:val="12"/>
        </w:numPr>
        <w:jc w:val="both"/>
        <w:rPr>
          <w:szCs w:val="24"/>
        </w:rPr>
      </w:pPr>
      <w:r>
        <w:rPr>
          <w:szCs w:val="24"/>
        </w:rPr>
        <w:t>matematika a její aplikace v anglickém jazyce 1. až 5. ročník (2 hodiny týdně)</w:t>
      </w:r>
    </w:p>
    <w:p w14:paraId="2DE6C84A" w14:textId="77777777" w:rsidR="00196830" w:rsidRDefault="00196830" w:rsidP="00836CFB">
      <w:pPr>
        <w:numPr>
          <w:ilvl w:val="0"/>
          <w:numId w:val="12"/>
        </w:numPr>
        <w:jc w:val="both"/>
        <w:rPr>
          <w:szCs w:val="24"/>
        </w:rPr>
      </w:pPr>
      <w:r>
        <w:rPr>
          <w:szCs w:val="24"/>
        </w:rPr>
        <w:t>prvouka v anglickém jazyce 1. až 3. ročník (1 hodina týdně)</w:t>
      </w:r>
    </w:p>
    <w:p w14:paraId="099E9BF3" w14:textId="77777777" w:rsidR="00196830" w:rsidRDefault="00196830" w:rsidP="00836CFB">
      <w:pPr>
        <w:numPr>
          <w:ilvl w:val="0"/>
          <w:numId w:val="12"/>
        </w:numPr>
        <w:jc w:val="both"/>
        <w:rPr>
          <w:szCs w:val="24"/>
        </w:rPr>
      </w:pPr>
      <w:r>
        <w:rPr>
          <w:szCs w:val="24"/>
        </w:rPr>
        <w:t>hudební výchova v anglickém jazyce 1. až 5. ročník (0,5 hodin týdně)</w:t>
      </w:r>
    </w:p>
    <w:p w14:paraId="24D15D52" w14:textId="77777777" w:rsidR="00196830" w:rsidRDefault="00196830" w:rsidP="00836CFB">
      <w:pPr>
        <w:numPr>
          <w:ilvl w:val="0"/>
          <w:numId w:val="12"/>
        </w:numPr>
        <w:jc w:val="both"/>
        <w:rPr>
          <w:szCs w:val="24"/>
        </w:rPr>
      </w:pPr>
      <w:r>
        <w:rPr>
          <w:szCs w:val="24"/>
        </w:rPr>
        <w:t>výtvarná výchova v anglickém jazyce 1. až 3. ročník (0,5 hodin týdně)</w:t>
      </w:r>
    </w:p>
    <w:p w14:paraId="0EF5D46E" w14:textId="77777777" w:rsidR="00196830" w:rsidRDefault="00196830" w:rsidP="00836CFB">
      <w:pPr>
        <w:numPr>
          <w:ilvl w:val="0"/>
          <w:numId w:val="12"/>
        </w:numPr>
        <w:jc w:val="both"/>
        <w:rPr>
          <w:szCs w:val="24"/>
        </w:rPr>
      </w:pPr>
      <w:r>
        <w:rPr>
          <w:szCs w:val="24"/>
        </w:rPr>
        <w:t>výtvarná výchova v anglickém jazyce 4. až 5. ročník (1. hodina týdně)</w:t>
      </w:r>
    </w:p>
    <w:p w14:paraId="07E337F0" w14:textId="77777777" w:rsidR="00196830" w:rsidRPr="00E64E16" w:rsidRDefault="00196830" w:rsidP="00836CFB">
      <w:pPr>
        <w:numPr>
          <w:ilvl w:val="0"/>
          <w:numId w:val="12"/>
        </w:numPr>
        <w:jc w:val="both"/>
        <w:rPr>
          <w:szCs w:val="24"/>
        </w:rPr>
      </w:pPr>
      <w:r>
        <w:rPr>
          <w:szCs w:val="24"/>
        </w:rPr>
        <w:t>člověk a svět práce 1. až 5. ročník (0,5 hodin týdně)</w:t>
      </w:r>
    </w:p>
    <w:p w14:paraId="61B00B82" w14:textId="77777777" w:rsidR="006C746F" w:rsidRDefault="006C746F" w:rsidP="00196830">
      <w:pPr>
        <w:rPr>
          <w:u w:val="single"/>
        </w:rPr>
      </w:pPr>
    </w:p>
    <w:p w14:paraId="75CAE05E" w14:textId="38304F9A" w:rsidR="00680EE7" w:rsidRPr="00680EE7" w:rsidRDefault="00680EE7" w:rsidP="00680EE7">
      <w:pPr>
        <w:shd w:val="clear" w:color="auto" w:fill="FFFFFF"/>
        <w:spacing w:line="240" w:lineRule="auto"/>
        <w:rPr>
          <w:rFonts w:ascii="Calibri" w:hAnsi="Calibri" w:cs="Calibri"/>
          <w:color w:val="242424"/>
          <w:sz w:val="22"/>
          <w:szCs w:val="22"/>
        </w:rPr>
      </w:pPr>
      <w:r w:rsidRPr="00680EE7">
        <w:rPr>
          <w:color w:val="000000"/>
          <w:szCs w:val="24"/>
          <w:bdr w:val="none" w:sz="0" w:space="0" w:color="auto" w:frame="1"/>
        </w:rPr>
        <w:t>f)</w:t>
      </w:r>
      <w:r w:rsidRPr="00680EE7">
        <w:rPr>
          <w:color w:val="000000"/>
          <w:szCs w:val="24"/>
          <w:u w:val="single"/>
          <w:bdr w:val="none" w:sz="0" w:space="0" w:color="auto" w:frame="1"/>
        </w:rPr>
        <w:t xml:space="preserve"> odchody pedagogických pracovníků v daném školním roce</w:t>
      </w:r>
      <w:r>
        <w:rPr>
          <w:color w:val="000000"/>
          <w:szCs w:val="24"/>
          <w:u w:val="single"/>
          <w:bdr w:val="none" w:sz="0" w:space="0" w:color="auto" w:frame="1"/>
        </w:rPr>
        <w:t>:</w:t>
      </w:r>
      <w:r w:rsidRPr="00EA69E5">
        <w:rPr>
          <w:color w:val="000000"/>
          <w:szCs w:val="24"/>
          <w:bdr w:val="none" w:sz="0" w:space="0" w:color="auto" w:frame="1"/>
        </w:rPr>
        <w:t xml:space="preserve"> 9</w:t>
      </w:r>
    </w:p>
    <w:p w14:paraId="030E68A5" w14:textId="3DA410E0" w:rsidR="00680EE7" w:rsidRPr="00680EE7" w:rsidRDefault="00680EE7" w:rsidP="00680EE7">
      <w:pPr>
        <w:shd w:val="clear" w:color="auto" w:fill="FFFFFF"/>
        <w:spacing w:beforeAutospacing="1" w:afterAutospacing="1" w:line="240" w:lineRule="auto"/>
        <w:ind w:left="3540"/>
        <w:rPr>
          <w:rFonts w:ascii="Segoe UI" w:hAnsi="Segoe UI" w:cs="Segoe UI"/>
          <w:color w:val="242424"/>
          <w:sz w:val="23"/>
          <w:szCs w:val="23"/>
        </w:rPr>
      </w:pPr>
      <w:r w:rsidRPr="00680EE7">
        <w:rPr>
          <w:rFonts w:ascii="inherit" w:hAnsi="inherit" w:cs="Segoe UI"/>
          <w:color w:val="000000"/>
          <w:szCs w:val="24"/>
          <w:bdr w:val="none" w:sz="0" w:space="0" w:color="auto" w:frame="1"/>
        </w:rPr>
        <w:t>         z toho do důchodu</w:t>
      </w:r>
      <w:r w:rsidR="00E6253F">
        <w:rPr>
          <w:rFonts w:ascii="inherit" w:hAnsi="inherit" w:cs="Segoe UI"/>
          <w:color w:val="000000"/>
          <w:szCs w:val="24"/>
          <w:bdr w:val="none" w:sz="0" w:space="0" w:color="auto" w:frame="1"/>
        </w:rPr>
        <w:t>:</w:t>
      </w:r>
      <w:r w:rsidRPr="00680EE7">
        <w:rPr>
          <w:rFonts w:ascii="Segoe UI" w:hAnsi="Segoe UI" w:cs="Segoe UI"/>
          <w:color w:val="000000"/>
          <w:sz w:val="23"/>
          <w:szCs w:val="23"/>
          <w:bdr w:val="none" w:sz="0" w:space="0" w:color="auto" w:frame="1"/>
        </w:rPr>
        <w:t> </w:t>
      </w:r>
      <w:r w:rsidR="006E1DAD">
        <w:rPr>
          <w:rFonts w:ascii="Segoe UI" w:hAnsi="Segoe UI" w:cs="Segoe UI"/>
          <w:color w:val="000000"/>
          <w:sz w:val="23"/>
          <w:szCs w:val="23"/>
          <w:bdr w:val="none" w:sz="0" w:space="0" w:color="auto" w:frame="1"/>
        </w:rPr>
        <w:t>2</w:t>
      </w:r>
      <w:r w:rsidRPr="00680EE7">
        <w:rPr>
          <w:rFonts w:ascii="Segoe UI" w:hAnsi="Segoe UI" w:cs="Segoe UI"/>
          <w:color w:val="000000"/>
          <w:sz w:val="23"/>
          <w:szCs w:val="23"/>
          <w:bdr w:val="none" w:sz="0" w:space="0" w:color="auto" w:frame="1"/>
        </w:rPr>
        <w:t>   </w:t>
      </w:r>
      <w:r w:rsidRPr="00680EE7">
        <w:rPr>
          <w:rFonts w:ascii="Segoe UI" w:hAnsi="Segoe UI" w:cs="Segoe UI"/>
          <w:i/>
          <w:iCs/>
          <w:color w:val="000000"/>
          <w:sz w:val="23"/>
          <w:szCs w:val="23"/>
          <w:bdr w:val="none" w:sz="0" w:space="0" w:color="auto" w:frame="1"/>
        </w:rPr>
        <w:t> </w:t>
      </w:r>
    </w:p>
    <w:p w14:paraId="5AD12408" w14:textId="77777777" w:rsidR="00680EE7" w:rsidRPr="00680EE7" w:rsidRDefault="00680EE7" w:rsidP="00680EE7">
      <w:pPr>
        <w:shd w:val="clear" w:color="auto" w:fill="FFFFFF"/>
        <w:spacing w:line="240" w:lineRule="auto"/>
        <w:rPr>
          <w:rFonts w:ascii="Calibri" w:hAnsi="Calibri" w:cs="Calibri"/>
          <w:color w:val="242424"/>
          <w:sz w:val="22"/>
          <w:szCs w:val="22"/>
        </w:rPr>
      </w:pPr>
      <w:r w:rsidRPr="00680EE7">
        <w:rPr>
          <w:color w:val="000000"/>
          <w:szCs w:val="24"/>
          <w:u w:val="single"/>
          <w:bdr w:val="none" w:sz="0" w:space="0" w:color="auto" w:frame="1"/>
        </w:rPr>
        <w:t> </w:t>
      </w:r>
    </w:p>
    <w:p w14:paraId="2460398D" w14:textId="634170DB" w:rsidR="00680EE7" w:rsidRPr="00680EE7" w:rsidRDefault="00680EE7" w:rsidP="00680EE7">
      <w:pPr>
        <w:shd w:val="clear" w:color="auto" w:fill="FFFFFF"/>
        <w:spacing w:line="240" w:lineRule="auto"/>
        <w:rPr>
          <w:rFonts w:ascii="Calibri" w:hAnsi="Calibri" w:cs="Calibri"/>
          <w:color w:val="242424"/>
          <w:sz w:val="22"/>
          <w:szCs w:val="22"/>
        </w:rPr>
      </w:pPr>
      <w:r w:rsidRPr="00680EE7">
        <w:rPr>
          <w:color w:val="000000"/>
          <w:szCs w:val="24"/>
          <w:bdr w:val="none" w:sz="0" w:space="0" w:color="auto" w:frame="1"/>
        </w:rPr>
        <w:t>g) </w:t>
      </w:r>
      <w:r w:rsidRPr="00680EE7">
        <w:rPr>
          <w:color w:val="000000"/>
          <w:szCs w:val="24"/>
          <w:u w:val="single"/>
          <w:bdr w:val="none" w:sz="0" w:space="0" w:color="auto" w:frame="1"/>
        </w:rPr>
        <w:t>nově přijatí pedagogičtí pracovníci v daném školním roce</w:t>
      </w:r>
      <w:r w:rsidRPr="00680EE7">
        <w:rPr>
          <w:color w:val="000000"/>
          <w:szCs w:val="24"/>
          <w:bdr w:val="none" w:sz="0" w:space="0" w:color="auto" w:frame="1"/>
        </w:rPr>
        <w:t>: 16</w:t>
      </w:r>
    </w:p>
    <w:p w14:paraId="1A8C9D42" w14:textId="77777777" w:rsidR="00680EE7" w:rsidRPr="00680EE7" w:rsidRDefault="00680EE7" w:rsidP="00680EE7">
      <w:pPr>
        <w:shd w:val="clear" w:color="auto" w:fill="FFFFFF"/>
        <w:spacing w:line="240" w:lineRule="auto"/>
        <w:rPr>
          <w:rFonts w:ascii="Calibri" w:hAnsi="Calibri" w:cs="Calibri"/>
          <w:color w:val="242424"/>
          <w:sz w:val="22"/>
          <w:szCs w:val="22"/>
        </w:rPr>
      </w:pPr>
      <w:r w:rsidRPr="00680EE7">
        <w:rPr>
          <w:color w:val="000000"/>
          <w:szCs w:val="24"/>
          <w:bdr w:val="none" w:sz="0" w:space="0" w:color="auto" w:frame="1"/>
        </w:rPr>
        <w:lastRenderedPageBreak/>
        <w:t> </w:t>
      </w:r>
    </w:p>
    <w:p w14:paraId="1F79A7F3" w14:textId="40A56B84" w:rsidR="00680EE7" w:rsidRPr="00680EE7" w:rsidRDefault="00680EE7" w:rsidP="00680EE7">
      <w:pPr>
        <w:shd w:val="clear" w:color="auto" w:fill="FFFFFF"/>
        <w:spacing w:line="240" w:lineRule="auto"/>
        <w:rPr>
          <w:rFonts w:ascii="Calibri" w:hAnsi="Calibri" w:cs="Calibri"/>
          <w:color w:val="242424"/>
          <w:sz w:val="22"/>
          <w:szCs w:val="22"/>
        </w:rPr>
      </w:pPr>
      <w:r w:rsidRPr="00680EE7">
        <w:rPr>
          <w:color w:val="000000"/>
          <w:szCs w:val="24"/>
          <w:bdr w:val="none" w:sz="0" w:space="0" w:color="auto" w:frame="1"/>
        </w:rPr>
        <w:t>h) </w:t>
      </w:r>
      <w:r w:rsidRPr="00680EE7">
        <w:rPr>
          <w:color w:val="000000"/>
          <w:szCs w:val="24"/>
          <w:u w:val="single"/>
          <w:bdr w:val="none" w:sz="0" w:space="0" w:color="auto" w:frame="1"/>
        </w:rPr>
        <w:t>nově přijatí absolventi učitelského studia v daném školním roce:</w:t>
      </w:r>
      <w:r w:rsidRPr="00680EE7">
        <w:rPr>
          <w:color w:val="000000"/>
          <w:szCs w:val="24"/>
          <w:bdr w:val="none" w:sz="0" w:space="0" w:color="auto" w:frame="1"/>
        </w:rPr>
        <w:t xml:space="preserve"> 0</w:t>
      </w:r>
    </w:p>
    <w:p w14:paraId="192CC6E2" w14:textId="77777777" w:rsidR="00680EE7" w:rsidRPr="00680EE7" w:rsidRDefault="00680EE7" w:rsidP="00680EE7">
      <w:pPr>
        <w:shd w:val="clear" w:color="auto" w:fill="FFFFFF"/>
        <w:spacing w:line="240" w:lineRule="auto"/>
        <w:rPr>
          <w:rFonts w:ascii="Calibri" w:hAnsi="Calibri" w:cs="Calibri"/>
          <w:color w:val="242424"/>
          <w:sz w:val="22"/>
          <w:szCs w:val="22"/>
        </w:rPr>
      </w:pPr>
      <w:r w:rsidRPr="00680EE7">
        <w:rPr>
          <w:color w:val="000000"/>
          <w:szCs w:val="24"/>
          <w:u w:val="single"/>
          <w:bdr w:val="none" w:sz="0" w:space="0" w:color="auto" w:frame="1"/>
        </w:rPr>
        <w:t> </w:t>
      </w:r>
    </w:p>
    <w:p w14:paraId="65D68904" w14:textId="532536CD" w:rsidR="00680EE7" w:rsidRPr="00680EE7" w:rsidRDefault="00680EE7" w:rsidP="00680EE7">
      <w:pPr>
        <w:shd w:val="clear" w:color="auto" w:fill="FFFFFF"/>
        <w:spacing w:line="240" w:lineRule="auto"/>
        <w:rPr>
          <w:rFonts w:ascii="Calibri" w:hAnsi="Calibri" w:cs="Calibri"/>
          <w:color w:val="242424"/>
          <w:sz w:val="22"/>
          <w:szCs w:val="22"/>
        </w:rPr>
      </w:pPr>
      <w:r w:rsidRPr="00680EE7">
        <w:rPr>
          <w:color w:val="000000"/>
          <w:szCs w:val="24"/>
          <w:bdr w:val="none" w:sz="0" w:space="0" w:color="auto" w:frame="1"/>
        </w:rPr>
        <w:t>i) </w:t>
      </w:r>
      <w:r w:rsidRPr="00680EE7">
        <w:rPr>
          <w:color w:val="000000"/>
          <w:szCs w:val="24"/>
          <w:u w:val="single"/>
          <w:bdr w:val="none" w:sz="0" w:space="0" w:color="auto" w:frame="1"/>
        </w:rPr>
        <w:t>nově přijatí absolventi neučitelského studia v daném školním roce</w:t>
      </w:r>
      <w:r w:rsidR="005939D5">
        <w:rPr>
          <w:color w:val="000000"/>
          <w:szCs w:val="24"/>
          <w:u w:val="single"/>
          <w:bdr w:val="none" w:sz="0" w:space="0" w:color="auto" w:frame="1"/>
        </w:rPr>
        <w:t>:</w:t>
      </w:r>
      <w:r w:rsidR="005939D5" w:rsidRPr="00582F2E">
        <w:rPr>
          <w:color w:val="000000"/>
          <w:szCs w:val="24"/>
          <w:bdr w:val="none" w:sz="0" w:space="0" w:color="auto" w:frame="1"/>
        </w:rPr>
        <w:t xml:space="preserve"> 0</w:t>
      </w:r>
      <w:r w:rsidRPr="00680EE7">
        <w:rPr>
          <w:color w:val="000000"/>
          <w:szCs w:val="24"/>
          <w:u w:val="single"/>
          <w:bdr w:val="none" w:sz="0" w:space="0" w:color="auto" w:frame="1"/>
        </w:rPr>
        <w:t> </w:t>
      </w:r>
      <w:r w:rsidRPr="00680EE7">
        <w:rPr>
          <w:i/>
          <w:iCs/>
          <w:color w:val="000000"/>
          <w:szCs w:val="24"/>
          <w:u w:val="single"/>
          <w:bdr w:val="none" w:sz="0" w:space="0" w:color="auto" w:frame="1"/>
        </w:rPr>
        <w:t xml:space="preserve"> </w:t>
      </w:r>
    </w:p>
    <w:p w14:paraId="72535224" w14:textId="77777777" w:rsidR="00680EE7" w:rsidRPr="00680EE7" w:rsidRDefault="00680EE7" w:rsidP="00680EE7">
      <w:pPr>
        <w:shd w:val="clear" w:color="auto" w:fill="FFFFFF"/>
        <w:spacing w:line="240" w:lineRule="auto"/>
        <w:rPr>
          <w:rFonts w:ascii="Calibri" w:hAnsi="Calibri" w:cs="Calibri"/>
          <w:color w:val="242424"/>
          <w:sz w:val="22"/>
          <w:szCs w:val="22"/>
        </w:rPr>
      </w:pPr>
      <w:r w:rsidRPr="00680EE7">
        <w:rPr>
          <w:color w:val="000000"/>
          <w:sz w:val="27"/>
          <w:szCs w:val="27"/>
          <w:u w:val="single"/>
          <w:bdr w:val="none" w:sz="0" w:space="0" w:color="auto" w:frame="1"/>
        </w:rPr>
        <w:t> </w:t>
      </w:r>
    </w:p>
    <w:p w14:paraId="01831A4E" w14:textId="7A54BA84" w:rsidR="00680EE7" w:rsidRPr="00680EE7" w:rsidRDefault="00680EE7" w:rsidP="00680EE7">
      <w:pPr>
        <w:shd w:val="clear" w:color="auto" w:fill="FFFFFF"/>
        <w:spacing w:line="240" w:lineRule="auto"/>
        <w:rPr>
          <w:rFonts w:ascii="Calibri" w:hAnsi="Calibri" w:cs="Calibri"/>
          <w:color w:val="242424"/>
          <w:sz w:val="22"/>
          <w:szCs w:val="22"/>
        </w:rPr>
      </w:pPr>
      <w:r w:rsidRPr="00680EE7">
        <w:rPr>
          <w:color w:val="000000"/>
          <w:szCs w:val="24"/>
          <w:bdr w:val="none" w:sz="0" w:space="0" w:color="auto" w:frame="1"/>
        </w:rPr>
        <w:t>j) </w:t>
      </w:r>
      <w:r w:rsidRPr="00680EE7">
        <w:rPr>
          <w:color w:val="000000"/>
          <w:szCs w:val="24"/>
          <w:u w:val="single"/>
          <w:bdr w:val="none" w:sz="0" w:space="0" w:color="auto" w:frame="1"/>
        </w:rPr>
        <w:t>další vzdělávání pedagogických pracovníků</w:t>
      </w:r>
      <w:r w:rsidR="00582F2E" w:rsidRPr="00582F2E">
        <w:rPr>
          <w:color w:val="000000"/>
          <w:szCs w:val="24"/>
          <w:bdr w:val="none" w:sz="0" w:space="0" w:color="auto" w:frame="1"/>
        </w:rPr>
        <w:t>: 4</w:t>
      </w:r>
    </w:p>
    <w:p w14:paraId="2616BB92" w14:textId="77777777" w:rsidR="006C746F" w:rsidRDefault="006C746F" w:rsidP="00196830">
      <w:pPr>
        <w:rPr>
          <w:u w:val="single"/>
        </w:rPr>
      </w:pPr>
    </w:p>
    <w:p w14:paraId="1A62808D" w14:textId="77777777" w:rsidR="00196830" w:rsidRPr="00787CB8" w:rsidRDefault="00196830" w:rsidP="00E0298D">
      <w:pPr>
        <w:tabs>
          <w:tab w:val="center" w:pos="4889"/>
        </w:tabs>
        <w:rPr>
          <w:caps/>
          <w:color w:val="FF0000"/>
          <w:szCs w:val="24"/>
        </w:rPr>
      </w:pPr>
    </w:p>
    <w:p w14:paraId="4FEA6E79" w14:textId="07399005" w:rsidR="00196830" w:rsidRPr="00787CB8" w:rsidRDefault="00196830" w:rsidP="00196830">
      <w:pPr>
        <w:tabs>
          <w:tab w:val="center" w:pos="4889"/>
        </w:tabs>
        <w:rPr>
          <w:caps/>
          <w:color w:val="FF0000"/>
          <w:szCs w:val="24"/>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2976"/>
      </w:tblGrid>
      <w:tr w:rsidR="00196830" w:rsidRPr="00653AE4" w14:paraId="74847ECD" w14:textId="77777777" w:rsidTr="000A6969">
        <w:trPr>
          <w:trHeight w:val="378"/>
        </w:trPr>
        <w:tc>
          <w:tcPr>
            <w:tcW w:w="8575" w:type="dxa"/>
            <w:gridSpan w:val="3"/>
          </w:tcPr>
          <w:p w14:paraId="6F9CFC35" w14:textId="77777777" w:rsidR="00196830" w:rsidRPr="00653AE4" w:rsidRDefault="00196830" w:rsidP="000A6969">
            <w:pPr>
              <w:jc w:val="center"/>
              <w:rPr>
                <w:szCs w:val="24"/>
              </w:rPr>
            </w:pPr>
            <w:r w:rsidRPr="00653AE4">
              <w:rPr>
                <w:szCs w:val="24"/>
              </w:rPr>
              <w:t xml:space="preserve">studium ke splnění kvalifikačních předpokladů </w:t>
            </w:r>
          </w:p>
        </w:tc>
      </w:tr>
      <w:tr w:rsidR="00196830" w:rsidRPr="00653AE4" w14:paraId="23C9E236"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1A0180ED" w14:textId="77777777" w:rsidR="00196830" w:rsidRPr="00653AE4" w:rsidRDefault="00196830" w:rsidP="000A6969">
            <w:pPr>
              <w:jc w:val="center"/>
              <w:rPr>
                <w:b/>
                <w:szCs w:val="24"/>
              </w:rPr>
            </w:pPr>
            <w:r w:rsidRPr="00653AE4">
              <w:rPr>
                <w:szCs w:val="24"/>
              </w:rPr>
              <w:t>zaměření vzdělávání</w:t>
            </w:r>
          </w:p>
        </w:tc>
        <w:tc>
          <w:tcPr>
            <w:tcW w:w="1843" w:type="dxa"/>
            <w:tcBorders>
              <w:top w:val="single" w:sz="6" w:space="0" w:color="auto"/>
              <w:left w:val="single" w:sz="6" w:space="0" w:color="auto"/>
              <w:bottom w:val="single" w:sz="6" w:space="0" w:color="auto"/>
              <w:right w:val="single" w:sz="6" w:space="0" w:color="auto"/>
            </w:tcBorders>
          </w:tcPr>
          <w:p w14:paraId="46BBC0B7" w14:textId="77777777" w:rsidR="00196830" w:rsidRPr="00653AE4" w:rsidRDefault="00196830" w:rsidP="000A6969">
            <w:pPr>
              <w:jc w:val="center"/>
              <w:rPr>
                <w:sz w:val="22"/>
                <w:szCs w:val="22"/>
              </w:rPr>
            </w:pPr>
            <w:r w:rsidRPr="00653AE4">
              <w:rPr>
                <w:sz w:val="22"/>
                <w:szCs w:val="22"/>
              </w:rPr>
              <w:t>počet účastníků</w:t>
            </w:r>
          </w:p>
        </w:tc>
        <w:tc>
          <w:tcPr>
            <w:tcW w:w="2976" w:type="dxa"/>
            <w:tcBorders>
              <w:top w:val="single" w:sz="6" w:space="0" w:color="auto"/>
              <w:left w:val="single" w:sz="6" w:space="0" w:color="auto"/>
              <w:bottom w:val="single" w:sz="6" w:space="0" w:color="auto"/>
              <w:right w:val="single" w:sz="6" w:space="0" w:color="auto"/>
            </w:tcBorders>
          </w:tcPr>
          <w:p w14:paraId="2BDD044C" w14:textId="77777777" w:rsidR="00196830" w:rsidRPr="00653AE4" w:rsidRDefault="00196830" w:rsidP="000A6969">
            <w:pPr>
              <w:jc w:val="center"/>
              <w:rPr>
                <w:sz w:val="22"/>
                <w:szCs w:val="22"/>
              </w:rPr>
            </w:pPr>
            <w:r w:rsidRPr="00653AE4">
              <w:rPr>
                <w:sz w:val="22"/>
                <w:szCs w:val="22"/>
              </w:rPr>
              <w:t xml:space="preserve">délka studia </w:t>
            </w:r>
          </w:p>
          <w:p w14:paraId="58FAACF4" w14:textId="77777777" w:rsidR="00196830" w:rsidRPr="00653AE4" w:rsidRDefault="00196830" w:rsidP="000A6969">
            <w:pPr>
              <w:jc w:val="center"/>
              <w:rPr>
                <w:sz w:val="22"/>
                <w:szCs w:val="22"/>
              </w:rPr>
            </w:pPr>
            <w:r w:rsidRPr="00653AE4">
              <w:rPr>
                <w:sz w:val="22"/>
                <w:szCs w:val="22"/>
              </w:rPr>
              <w:t xml:space="preserve">(v letech, měsících či dnech) </w:t>
            </w:r>
            <w:r w:rsidRPr="00653AE4">
              <w:rPr>
                <w:sz w:val="22"/>
                <w:szCs w:val="22"/>
                <w:vertAlign w:val="superscript"/>
              </w:rPr>
              <w:t>*/</w:t>
            </w:r>
          </w:p>
        </w:tc>
      </w:tr>
      <w:tr w:rsidR="00196830" w:rsidRPr="00653AE4" w14:paraId="2EF50216"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12F7F5BB" w14:textId="77777777" w:rsidR="00196830" w:rsidRPr="00653AE4" w:rsidRDefault="00196830" w:rsidP="000A6969">
            <w:pPr>
              <w:rPr>
                <w:sz w:val="22"/>
                <w:szCs w:val="22"/>
              </w:rPr>
            </w:pPr>
            <w:r w:rsidRPr="00653AE4">
              <w:rPr>
                <w:sz w:val="22"/>
                <w:szCs w:val="22"/>
              </w:rPr>
              <w:t>studium v oblasti pedagogických věd</w:t>
            </w:r>
          </w:p>
        </w:tc>
        <w:tc>
          <w:tcPr>
            <w:tcW w:w="1843" w:type="dxa"/>
            <w:tcBorders>
              <w:top w:val="single" w:sz="6" w:space="0" w:color="auto"/>
              <w:left w:val="single" w:sz="6" w:space="0" w:color="auto"/>
              <w:bottom w:val="single" w:sz="6" w:space="0" w:color="auto"/>
              <w:right w:val="single" w:sz="6" w:space="0" w:color="auto"/>
            </w:tcBorders>
          </w:tcPr>
          <w:p w14:paraId="4D9ABEAE" w14:textId="77777777" w:rsidR="00196830" w:rsidRPr="00653AE4" w:rsidRDefault="00196830" w:rsidP="000A6969">
            <w:pPr>
              <w:pStyle w:val="Zkladntext21"/>
              <w:jc w:val="center"/>
            </w:pPr>
            <w:r>
              <w:t>1</w:t>
            </w:r>
          </w:p>
        </w:tc>
        <w:tc>
          <w:tcPr>
            <w:tcW w:w="2976" w:type="dxa"/>
            <w:tcBorders>
              <w:top w:val="single" w:sz="6" w:space="0" w:color="auto"/>
              <w:left w:val="single" w:sz="6" w:space="0" w:color="auto"/>
              <w:bottom w:val="single" w:sz="6" w:space="0" w:color="auto"/>
              <w:right w:val="single" w:sz="6" w:space="0" w:color="auto"/>
            </w:tcBorders>
          </w:tcPr>
          <w:p w14:paraId="4491F872" w14:textId="4AE3838F" w:rsidR="00196830" w:rsidRPr="00653AE4" w:rsidRDefault="00196830" w:rsidP="000A6969">
            <w:pPr>
              <w:pStyle w:val="Zkladntext21"/>
              <w:jc w:val="center"/>
            </w:pPr>
            <w:r>
              <w:t xml:space="preserve">5 let </w:t>
            </w:r>
          </w:p>
        </w:tc>
      </w:tr>
      <w:tr w:rsidR="00196830" w:rsidRPr="00653AE4" w14:paraId="6390554D"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085DC336" w14:textId="77777777" w:rsidR="00196830" w:rsidRPr="00653AE4" w:rsidRDefault="00196830" w:rsidP="000A6969">
            <w:pPr>
              <w:rPr>
                <w:sz w:val="22"/>
                <w:szCs w:val="22"/>
              </w:rPr>
            </w:pPr>
            <w:r w:rsidRPr="00653AE4">
              <w:rPr>
                <w:sz w:val="22"/>
                <w:szCs w:val="22"/>
              </w:rPr>
              <w:t>studium v oblasti pedagogických věd</w:t>
            </w:r>
          </w:p>
        </w:tc>
        <w:tc>
          <w:tcPr>
            <w:tcW w:w="1843" w:type="dxa"/>
            <w:tcBorders>
              <w:top w:val="single" w:sz="6" w:space="0" w:color="auto"/>
              <w:left w:val="single" w:sz="6" w:space="0" w:color="auto"/>
              <w:bottom w:val="single" w:sz="6" w:space="0" w:color="auto"/>
              <w:right w:val="single" w:sz="6" w:space="0" w:color="auto"/>
            </w:tcBorders>
          </w:tcPr>
          <w:p w14:paraId="1016B175" w14:textId="77777777" w:rsidR="00196830" w:rsidRDefault="00196830" w:rsidP="000A6969">
            <w:pPr>
              <w:pStyle w:val="Zkladntext21"/>
              <w:jc w:val="center"/>
            </w:pPr>
            <w:r>
              <w:t>1</w:t>
            </w:r>
          </w:p>
        </w:tc>
        <w:tc>
          <w:tcPr>
            <w:tcW w:w="2976" w:type="dxa"/>
            <w:tcBorders>
              <w:top w:val="single" w:sz="6" w:space="0" w:color="auto"/>
              <w:left w:val="single" w:sz="6" w:space="0" w:color="auto"/>
              <w:bottom w:val="single" w:sz="6" w:space="0" w:color="auto"/>
              <w:right w:val="single" w:sz="6" w:space="0" w:color="auto"/>
            </w:tcBorders>
          </w:tcPr>
          <w:p w14:paraId="51A289E1" w14:textId="1FC1C825" w:rsidR="00196830" w:rsidRDefault="000C567F" w:rsidP="000A6969">
            <w:pPr>
              <w:pStyle w:val="Zkladntext21"/>
              <w:jc w:val="center"/>
            </w:pPr>
            <w:r>
              <w:t>5 let</w:t>
            </w:r>
          </w:p>
        </w:tc>
      </w:tr>
      <w:tr w:rsidR="00196830" w:rsidRPr="00653AE4" w14:paraId="07D23C42"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33255FA3" w14:textId="77777777" w:rsidR="00196830" w:rsidRPr="00653AE4" w:rsidRDefault="00196830" w:rsidP="000A6969">
            <w:pPr>
              <w:rPr>
                <w:sz w:val="22"/>
                <w:szCs w:val="22"/>
              </w:rPr>
            </w:pPr>
            <w:r w:rsidRPr="00653AE4">
              <w:rPr>
                <w:sz w:val="22"/>
                <w:szCs w:val="22"/>
              </w:rPr>
              <w:t>studium v oblasti pedagogických věd</w:t>
            </w:r>
          </w:p>
        </w:tc>
        <w:tc>
          <w:tcPr>
            <w:tcW w:w="1843" w:type="dxa"/>
            <w:tcBorders>
              <w:top w:val="single" w:sz="6" w:space="0" w:color="auto"/>
              <w:left w:val="single" w:sz="6" w:space="0" w:color="auto"/>
              <w:bottom w:val="single" w:sz="6" w:space="0" w:color="auto"/>
              <w:right w:val="single" w:sz="6" w:space="0" w:color="auto"/>
            </w:tcBorders>
          </w:tcPr>
          <w:p w14:paraId="3BD2C2F0" w14:textId="77777777" w:rsidR="00196830" w:rsidRDefault="00196830" w:rsidP="000A6969">
            <w:pPr>
              <w:pStyle w:val="Zkladntext21"/>
              <w:jc w:val="center"/>
            </w:pPr>
            <w:r>
              <w:t>1</w:t>
            </w:r>
          </w:p>
        </w:tc>
        <w:tc>
          <w:tcPr>
            <w:tcW w:w="2976" w:type="dxa"/>
            <w:tcBorders>
              <w:top w:val="single" w:sz="6" w:space="0" w:color="auto"/>
              <w:left w:val="single" w:sz="6" w:space="0" w:color="auto"/>
              <w:bottom w:val="single" w:sz="6" w:space="0" w:color="auto"/>
              <w:right w:val="single" w:sz="6" w:space="0" w:color="auto"/>
            </w:tcBorders>
          </w:tcPr>
          <w:p w14:paraId="1F8D390C" w14:textId="6827ED0F" w:rsidR="00196830" w:rsidRDefault="00196830" w:rsidP="000A6969">
            <w:pPr>
              <w:pStyle w:val="Zkladntext21"/>
              <w:jc w:val="center"/>
            </w:pPr>
            <w:r>
              <w:t xml:space="preserve">2 roky </w:t>
            </w:r>
          </w:p>
        </w:tc>
      </w:tr>
      <w:tr w:rsidR="00196830" w:rsidRPr="00653AE4" w14:paraId="3C26D4F1"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275E5A9D" w14:textId="77777777" w:rsidR="00196830" w:rsidRPr="00653AE4" w:rsidRDefault="00196830" w:rsidP="000A6969">
            <w:pPr>
              <w:rPr>
                <w:sz w:val="22"/>
                <w:szCs w:val="22"/>
              </w:rPr>
            </w:pPr>
            <w:r w:rsidRPr="00653AE4">
              <w:rPr>
                <w:sz w:val="22"/>
                <w:szCs w:val="22"/>
              </w:rPr>
              <w:t>studium pedagogiky</w:t>
            </w:r>
          </w:p>
        </w:tc>
        <w:tc>
          <w:tcPr>
            <w:tcW w:w="1843" w:type="dxa"/>
            <w:tcBorders>
              <w:top w:val="single" w:sz="6" w:space="0" w:color="auto"/>
              <w:left w:val="single" w:sz="6" w:space="0" w:color="auto"/>
              <w:bottom w:val="single" w:sz="6" w:space="0" w:color="auto"/>
              <w:right w:val="single" w:sz="6" w:space="0" w:color="auto"/>
            </w:tcBorders>
          </w:tcPr>
          <w:p w14:paraId="69C6FA12" w14:textId="1B4C5790" w:rsidR="00196830" w:rsidRPr="00653AE4" w:rsidRDefault="00ED5740" w:rsidP="000A6969">
            <w:pPr>
              <w:pStyle w:val="Zkladntext21"/>
              <w:jc w:val="center"/>
            </w:pPr>
            <w:r>
              <w:t>0</w:t>
            </w:r>
          </w:p>
        </w:tc>
        <w:tc>
          <w:tcPr>
            <w:tcW w:w="2976" w:type="dxa"/>
            <w:tcBorders>
              <w:top w:val="single" w:sz="6" w:space="0" w:color="auto"/>
              <w:left w:val="single" w:sz="6" w:space="0" w:color="auto"/>
              <w:bottom w:val="single" w:sz="6" w:space="0" w:color="auto"/>
              <w:right w:val="single" w:sz="6" w:space="0" w:color="auto"/>
            </w:tcBorders>
          </w:tcPr>
          <w:p w14:paraId="117477DB" w14:textId="57F6ACD4" w:rsidR="00196830" w:rsidRPr="00653AE4" w:rsidRDefault="00ED5740" w:rsidP="000A6969">
            <w:pPr>
              <w:pStyle w:val="Zkladntext21"/>
              <w:jc w:val="center"/>
            </w:pPr>
            <w:r>
              <w:t>-</w:t>
            </w:r>
          </w:p>
        </w:tc>
      </w:tr>
      <w:tr w:rsidR="00196830" w:rsidRPr="00653AE4" w14:paraId="6A256CFE"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38C3E6DC" w14:textId="77777777" w:rsidR="00196830" w:rsidRPr="00653AE4" w:rsidRDefault="00196830" w:rsidP="000A6969">
            <w:pPr>
              <w:rPr>
                <w:sz w:val="22"/>
                <w:szCs w:val="22"/>
              </w:rPr>
            </w:pPr>
            <w:r w:rsidRPr="00653AE4">
              <w:rPr>
                <w:sz w:val="22"/>
                <w:szCs w:val="22"/>
              </w:rPr>
              <w:t>studium pro asistenty pedagoga</w:t>
            </w:r>
          </w:p>
        </w:tc>
        <w:tc>
          <w:tcPr>
            <w:tcW w:w="1843" w:type="dxa"/>
            <w:tcBorders>
              <w:top w:val="single" w:sz="6" w:space="0" w:color="auto"/>
              <w:left w:val="single" w:sz="6" w:space="0" w:color="auto"/>
              <w:bottom w:val="single" w:sz="6" w:space="0" w:color="auto"/>
              <w:right w:val="single" w:sz="6" w:space="0" w:color="auto"/>
            </w:tcBorders>
          </w:tcPr>
          <w:p w14:paraId="4E7C606F" w14:textId="5AC7DFCA" w:rsidR="00196830" w:rsidRPr="00653AE4" w:rsidRDefault="00ED5740" w:rsidP="000A6969">
            <w:pPr>
              <w:jc w:val="center"/>
            </w:pPr>
            <w:r>
              <w:t>0</w:t>
            </w:r>
          </w:p>
        </w:tc>
        <w:tc>
          <w:tcPr>
            <w:tcW w:w="2976" w:type="dxa"/>
            <w:tcBorders>
              <w:top w:val="single" w:sz="6" w:space="0" w:color="auto"/>
              <w:left w:val="single" w:sz="6" w:space="0" w:color="auto"/>
              <w:bottom w:val="single" w:sz="6" w:space="0" w:color="auto"/>
              <w:right w:val="single" w:sz="6" w:space="0" w:color="auto"/>
            </w:tcBorders>
          </w:tcPr>
          <w:p w14:paraId="148C6C5A" w14:textId="647E60E8" w:rsidR="00196830" w:rsidRPr="00653AE4" w:rsidRDefault="00ED5740" w:rsidP="000A6969">
            <w:pPr>
              <w:jc w:val="center"/>
            </w:pPr>
            <w:r>
              <w:t>-</w:t>
            </w:r>
          </w:p>
        </w:tc>
      </w:tr>
      <w:tr w:rsidR="00196830" w:rsidRPr="00653AE4" w14:paraId="5BD093AD"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38D3443C" w14:textId="77777777" w:rsidR="00196830" w:rsidRPr="00653AE4" w:rsidRDefault="00196830" w:rsidP="000A6969">
            <w:pPr>
              <w:rPr>
                <w:sz w:val="22"/>
                <w:szCs w:val="22"/>
              </w:rPr>
            </w:pPr>
            <w:r w:rsidRPr="00653AE4">
              <w:rPr>
                <w:sz w:val="22"/>
                <w:szCs w:val="22"/>
              </w:rPr>
              <w:t>studium pro ředitele škol a školských zařízení</w:t>
            </w:r>
          </w:p>
        </w:tc>
        <w:tc>
          <w:tcPr>
            <w:tcW w:w="1843" w:type="dxa"/>
            <w:tcBorders>
              <w:top w:val="single" w:sz="6" w:space="0" w:color="auto"/>
              <w:left w:val="single" w:sz="6" w:space="0" w:color="auto"/>
              <w:bottom w:val="single" w:sz="6" w:space="0" w:color="auto"/>
              <w:right w:val="single" w:sz="6" w:space="0" w:color="auto"/>
            </w:tcBorders>
          </w:tcPr>
          <w:p w14:paraId="2CDBC697" w14:textId="77777777" w:rsidR="00196830" w:rsidRDefault="00196830" w:rsidP="000A6969">
            <w:pPr>
              <w:jc w:val="center"/>
            </w:pPr>
          </w:p>
          <w:p w14:paraId="1BED8438" w14:textId="7D74BDDB" w:rsidR="00ED5740" w:rsidRPr="00653AE4" w:rsidRDefault="00CB0366" w:rsidP="000A6969">
            <w:pPr>
              <w:jc w:val="center"/>
            </w:pPr>
            <w:r>
              <w:t>0</w:t>
            </w:r>
          </w:p>
        </w:tc>
        <w:tc>
          <w:tcPr>
            <w:tcW w:w="2976" w:type="dxa"/>
            <w:tcBorders>
              <w:top w:val="single" w:sz="6" w:space="0" w:color="auto"/>
              <w:left w:val="single" w:sz="6" w:space="0" w:color="auto"/>
              <w:bottom w:val="single" w:sz="6" w:space="0" w:color="auto"/>
              <w:right w:val="single" w:sz="6" w:space="0" w:color="auto"/>
            </w:tcBorders>
          </w:tcPr>
          <w:p w14:paraId="638EBE8A" w14:textId="77777777" w:rsidR="00196830" w:rsidRDefault="00196830" w:rsidP="000A6969">
            <w:pPr>
              <w:jc w:val="center"/>
            </w:pPr>
          </w:p>
          <w:p w14:paraId="01F62AB2" w14:textId="7630AA84" w:rsidR="00ED5740" w:rsidRPr="00653AE4" w:rsidRDefault="00ED5740" w:rsidP="000A6969">
            <w:pPr>
              <w:jc w:val="center"/>
            </w:pPr>
            <w:r>
              <w:t>-</w:t>
            </w:r>
          </w:p>
        </w:tc>
      </w:tr>
      <w:tr w:rsidR="00196830" w:rsidRPr="00653AE4" w14:paraId="2D772046"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6BBE49B6" w14:textId="2AC11CCD" w:rsidR="00196830" w:rsidRPr="00653AE4" w:rsidRDefault="00196830" w:rsidP="000A6969">
            <w:pPr>
              <w:rPr>
                <w:sz w:val="22"/>
                <w:szCs w:val="22"/>
              </w:rPr>
            </w:pPr>
            <w:r w:rsidRPr="00653AE4">
              <w:rPr>
                <w:sz w:val="22"/>
                <w:szCs w:val="22"/>
              </w:rPr>
              <w:t>studium k rozšíření odborné kvalifikace</w:t>
            </w:r>
          </w:p>
        </w:tc>
        <w:tc>
          <w:tcPr>
            <w:tcW w:w="1843" w:type="dxa"/>
            <w:tcBorders>
              <w:top w:val="single" w:sz="6" w:space="0" w:color="auto"/>
              <w:left w:val="single" w:sz="6" w:space="0" w:color="auto"/>
              <w:bottom w:val="single" w:sz="6" w:space="0" w:color="auto"/>
              <w:right w:val="single" w:sz="6" w:space="0" w:color="auto"/>
            </w:tcBorders>
          </w:tcPr>
          <w:p w14:paraId="7A82878A" w14:textId="36E58F5C" w:rsidR="00196830" w:rsidRPr="00653AE4" w:rsidRDefault="00CB0366" w:rsidP="00AD7F9A">
            <w:pPr>
              <w:jc w:val="center"/>
            </w:pPr>
            <w:r>
              <w:t>1</w:t>
            </w:r>
          </w:p>
        </w:tc>
        <w:tc>
          <w:tcPr>
            <w:tcW w:w="2976" w:type="dxa"/>
            <w:tcBorders>
              <w:top w:val="single" w:sz="6" w:space="0" w:color="auto"/>
              <w:left w:val="single" w:sz="6" w:space="0" w:color="auto"/>
              <w:bottom w:val="single" w:sz="6" w:space="0" w:color="auto"/>
              <w:right w:val="single" w:sz="6" w:space="0" w:color="auto"/>
            </w:tcBorders>
          </w:tcPr>
          <w:p w14:paraId="3AC1877A" w14:textId="3D8AFB3A" w:rsidR="00196830" w:rsidRPr="00653AE4" w:rsidRDefault="00196830" w:rsidP="00AD7F9A">
            <w:pPr>
              <w:jc w:val="center"/>
            </w:pPr>
            <w:r>
              <w:t>4 rok</w:t>
            </w:r>
            <w:r w:rsidR="00AD7F9A">
              <w:t>y</w:t>
            </w:r>
          </w:p>
        </w:tc>
      </w:tr>
      <w:tr w:rsidR="00196830" w:rsidRPr="00653AE4" w14:paraId="4F5AF8B4"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4E1DE5CF" w14:textId="77777777" w:rsidR="00196830" w:rsidRPr="00653AE4" w:rsidRDefault="00196830" w:rsidP="000A6969">
            <w:pPr>
              <w:rPr>
                <w:sz w:val="22"/>
                <w:szCs w:val="22"/>
              </w:rPr>
            </w:pPr>
            <w:r w:rsidRPr="00653AE4">
              <w:rPr>
                <w:sz w:val="22"/>
                <w:szCs w:val="22"/>
              </w:rPr>
              <w:t>studium k rozšíření odborné kvalifikace</w:t>
            </w:r>
          </w:p>
        </w:tc>
        <w:tc>
          <w:tcPr>
            <w:tcW w:w="1843" w:type="dxa"/>
            <w:tcBorders>
              <w:top w:val="single" w:sz="6" w:space="0" w:color="auto"/>
              <w:left w:val="single" w:sz="6" w:space="0" w:color="auto"/>
              <w:bottom w:val="single" w:sz="6" w:space="0" w:color="auto"/>
              <w:right w:val="single" w:sz="6" w:space="0" w:color="auto"/>
            </w:tcBorders>
          </w:tcPr>
          <w:p w14:paraId="6C0621DE" w14:textId="77777777" w:rsidR="00196830" w:rsidRDefault="00196830" w:rsidP="000A6969">
            <w:pPr>
              <w:jc w:val="center"/>
            </w:pPr>
            <w:r>
              <w:t>1</w:t>
            </w:r>
          </w:p>
        </w:tc>
        <w:tc>
          <w:tcPr>
            <w:tcW w:w="2976" w:type="dxa"/>
            <w:tcBorders>
              <w:top w:val="single" w:sz="6" w:space="0" w:color="auto"/>
              <w:left w:val="single" w:sz="6" w:space="0" w:color="auto"/>
              <w:bottom w:val="single" w:sz="6" w:space="0" w:color="auto"/>
              <w:right w:val="single" w:sz="6" w:space="0" w:color="auto"/>
            </w:tcBorders>
          </w:tcPr>
          <w:p w14:paraId="424E4286" w14:textId="5EBE4C70" w:rsidR="00196830" w:rsidRDefault="00196830" w:rsidP="000A6969">
            <w:pPr>
              <w:jc w:val="center"/>
            </w:pPr>
            <w:r>
              <w:t xml:space="preserve">Ph.D. Didaktika českého jazyka, 4 roky </w:t>
            </w:r>
          </w:p>
        </w:tc>
      </w:tr>
      <w:tr w:rsidR="00196830" w:rsidRPr="00653AE4" w14:paraId="5FF23DDA"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7003EC0D" w14:textId="77777777" w:rsidR="00196830" w:rsidRPr="00653AE4" w:rsidRDefault="00196830" w:rsidP="000A6969">
            <w:pPr>
              <w:rPr>
                <w:sz w:val="22"/>
                <w:szCs w:val="22"/>
              </w:rPr>
            </w:pPr>
            <w:r w:rsidRPr="00653AE4">
              <w:rPr>
                <w:sz w:val="22"/>
                <w:szCs w:val="22"/>
              </w:rPr>
              <w:t>studium k rozšíření odborné kvalifikace</w:t>
            </w:r>
          </w:p>
        </w:tc>
        <w:tc>
          <w:tcPr>
            <w:tcW w:w="1843" w:type="dxa"/>
            <w:tcBorders>
              <w:top w:val="single" w:sz="6" w:space="0" w:color="auto"/>
              <w:left w:val="single" w:sz="6" w:space="0" w:color="auto"/>
              <w:bottom w:val="single" w:sz="6" w:space="0" w:color="auto"/>
              <w:right w:val="single" w:sz="6" w:space="0" w:color="auto"/>
            </w:tcBorders>
          </w:tcPr>
          <w:p w14:paraId="6183A6AE" w14:textId="77777777" w:rsidR="00196830" w:rsidRDefault="00196830" w:rsidP="000A6969">
            <w:pPr>
              <w:jc w:val="center"/>
            </w:pPr>
            <w:r>
              <w:t>1</w:t>
            </w:r>
          </w:p>
        </w:tc>
        <w:tc>
          <w:tcPr>
            <w:tcW w:w="2976" w:type="dxa"/>
            <w:tcBorders>
              <w:top w:val="single" w:sz="6" w:space="0" w:color="auto"/>
              <w:left w:val="single" w:sz="6" w:space="0" w:color="auto"/>
              <w:bottom w:val="single" w:sz="6" w:space="0" w:color="auto"/>
              <w:right w:val="single" w:sz="6" w:space="0" w:color="auto"/>
            </w:tcBorders>
          </w:tcPr>
          <w:p w14:paraId="129E5A13" w14:textId="4587456B" w:rsidR="00196830" w:rsidRDefault="00196830" w:rsidP="000A6969">
            <w:pPr>
              <w:jc w:val="center"/>
            </w:pPr>
            <w:r>
              <w:t xml:space="preserve">7 let </w:t>
            </w:r>
          </w:p>
        </w:tc>
      </w:tr>
      <w:tr w:rsidR="00196830" w:rsidRPr="00653AE4" w14:paraId="7F20D01C"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6B3BC1D0" w14:textId="77777777" w:rsidR="00196830" w:rsidRPr="00653AE4" w:rsidRDefault="00196830" w:rsidP="000A6969">
            <w:pPr>
              <w:rPr>
                <w:sz w:val="22"/>
                <w:szCs w:val="22"/>
              </w:rPr>
            </w:pPr>
            <w:r w:rsidRPr="00653AE4">
              <w:rPr>
                <w:sz w:val="22"/>
                <w:szCs w:val="22"/>
              </w:rPr>
              <w:t>další vysokoškolské studium</w:t>
            </w:r>
          </w:p>
          <w:p w14:paraId="6E873ECC" w14:textId="77777777" w:rsidR="00196830" w:rsidRPr="00653AE4" w:rsidRDefault="00196830" w:rsidP="000A6969">
            <w:pPr>
              <w:pStyle w:val="Zkladntext21"/>
              <w:rPr>
                <w:sz w:val="22"/>
                <w:szCs w:val="22"/>
              </w:rPr>
            </w:pPr>
            <w:r w:rsidRPr="00653AE4">
              <w:rPr>
                <w:sz w:val="22"/>
                <w:szCs w:val="22"/>
              </w:rPr>
              <w:t>(další „aprobace“)</w:t>
            </w:r>
          </w:p>
        </w:tc>
        <w:tc>
          <w:tcPr>
            <w:tcW w:w="1843" w:type="dxa"/>
            <w:tcBorders>
              <w:top w:val="single" w:sz="6" w:space="0" w:color="auto"/>
              <w:left w:val="single" w:sz="6" w:space="0" w:color="auto"/>
              <w:bottom w:val="single" w:sz="6" w:space="0" w:color="auto"/>
              <w:right w:val="single" w:sz="6" w:space="0" w:color="auto"/>
            </w:tcBorders>
          </w:tcPr>
          <w:p w14:paraId="5246CDC1" w14:textId="77777777" w:rsidR="00ED5740" w:rsidRDefault="00ED5740" w:rsidP="000A6969">
            <w:pPr>
              <w:jc w:val="center"/>
            </w:pPr>
          </w:p>
          <w:p w14:paraId="55810A39" w14:textId="4EE214DA" w:rsidR="00196830" w:rsidRPr="00653AE4" w:rsidRDefault="00ED5740" w:rsidP="000A6969">
            <w:pPr>
              <w:jc w:val="center"/>
            </w:pPr>
            <w:r>
              <w:t>0</w:t>
            </w:r>
          </w:p>
        </w:tc>
        <w:tc>
          <w:tcPr>
            <w:tcW w:w="2976" w:type="dxa"/>
            <w:tcBorders>
              <w:top w:val="single" w:sz="6" w:space="0" w:color="auto"/>
              <w:left w:val="single" w:sz="6" w:space="0" w:color="auto"/>
              <w:bottom w:val="single" w:sz="6" w:space="0" w:color="auto"/>
              <w:right w:val="single" w:sz="6" w:space="0" w:color="auto"/>
            </w:tcBorders>
          </w:tcPr>
          <w:p w14:paraId="663619E7" w14:textId="77777777" w:rsidR="00196830" w:rsidRDefault="00196830" w:rsidP="000A6969">
            <w:pPr>
              <w:jc w:val="center"/>
            </w:pPr>
          </w:p>
          <w:p w14:paraId="52721F1F" w14:textId="448CB166" w:rsidR="00ED5740" w:rsidRPr="00653AE4" w:rsidRDefault="00ED5740" w:rsidP="000A6969">
            <w:pPr>
              <w:jc w:val="center"/>
            </w:pPr>
            <w:r>
              <w:t>-</w:t>
            </w:r>
          </w:p>
        </w:tc>
      </w:tr>
      <w:tr w:rsidR="00196830" w:rsidRPr="00653AE4" w14:paraId="1E2EF7D2"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28DCB8EF" w14:textId="77777777" w:rsidR="00196830" w:rsidRPr="00653AE4" w:rsidRDefault="00196830" w:rsidP="000A6969">
            <w:pPr>
              <w:rPr>
                <w:sz w:val="22"/>
                <w:szCs w:val="22"/>
              </w:rPr>
            </w:pPr>
            <w:r w:rsidRPr="00653AE4">
              <w:rPr>
                <w:sz w:val="22"/>
                <w:szCs w:val="22"/>
              </w:rPr>
              <w:t>celkem studium ke splnění kvalifikačních předpokladů</w:t>
            </w:r>
          </w:p>
        </w:tc>
        <w:tc>
          <w:tcPr>
            <w:tcW w:w="1843" w:type="dxa"/>
            <w:tcBorders>
              <w:top w:val="single" w:sz="6" w:space="0" w:color="auto"/>
              <w:left w:val="single" w:sz="6" w:space="0" w:color="auto"/>
              <w:bottom w:val="single" w:sz="6" w:space="0" w:color="auto"/>
              <w:right w:val="single" w:sz="6" w:space="0" w:color="auto"/>
            </w:tcBorders>
          </w:tcPr>
          <w:p w14:paraId="7FDF190C" w14:textId="77777777" w:rsidR="00ED5740" w:rsidRDefault="00ED5740" w:rsidP="000A6969">
            <w:pPr>
              <w:jc w:val="center"/>
            </w:pPr>
          </w:p>
          <w:p w14:paraId="36AF7EEB" w14:textId="015047CC" w:rsidR="00196830" w:rsidRPr="00653AE4" w:rsidRDefault="00ED5740" w:rsidP="000A6969">
            <w:pPr>
              <w:jc w:val="center"/>
            </w:pPr>
            <w:r>
              <w:t>0</w:t>
            </w:r>
          </w:p>
        </w:tc>
        <w:tc>
          <w:tcPr>
            <w:tcW w:w="2976" w:type="dxa"/>
            <w:tcBorders>
              <w:top w:val="single" w:sz="6" w:space="0" w:color="auto"/>
              <w:left w:val="single" w:sz="6" w:space="0" w:color="auto"/>
              <w:bottom w:val="single" w:sz="6" w:space="0" w:color="auto"/>
              <w:right w:val="single" w:sz="6" w:space="0" w:color="auto"/>
            </w:tcBorders>
            <w:vAlign w:val="center"/>
          </w:tcPr>
          <w:p w14:paraId="05A4CBE6" w14:textId="12C70F2C" w:rsidR="00196830" w:rsidRPr="00653AE4" w:rsidRDefault="004C2493" w:rsidP="000A6969">
            <w:pPr>
              <w:jc w:val="center"/>
            </w:pPr>
            <w:proofErr w:type="spellStart"/>
            <w:r>
              <w:t>x</w:t>
            </w:r>
            <w:r w:rsidR="00196830" w:rsidRPr="00653AE4">
              <w:t>xx</w:t>
            </w:r>
            <w:proofErr w:type="spellEnd"/>
          </w:p>
        </w:tc>
      </w:tr>
    </w:tbl>
    <w:p w14:paraId="0AE5EEC9" w14:textId="25BE9A81" w:rsidR="00196830" w:rsidRPr="00653AE4" w:rsidRDefault="00196830" w:rsidP="00196830">
      <w:pPr>
        <w:rPr>
          <w:i/>
          <w:sz w:val="22"/>
          <w:szCs w:val="22"/>
        </w:rPr>
      </w:pPr>
    </w:p>
    <w:p w14:paraId="3206510A" w14:textId="77777777" w:rsidR="00196830" w:rsidRPr="00653AE4" w:rsidRDefault="00196830" w:rsidP="00196830">
      <w:pPr>
        <w:tabs>
          <w:tab w:val="center" w:pos="4889"/>
        </w:tabs>
        <w:ind w:firstLine="708"/>
        <w:rPr>
          <w:caps/>
          <w:szCs w:val="24"/>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843"/>
        <w:gridCol w:w="2976"/>
      </w:tblGrid>
      <w:tr w:rsidR="00196830" w:rsidRPr="00653AE4" w14:paraId="6D65631F" w14:textId="77777777" w:rsidTr="000A6969">
        <w:trPr>
          <w:trHeight w:val="315"/>
        </w:trPr>
        <w:tc>
          <w:tcPr>
            <w:tcW w:w="8575" w:type="dxa"/>
            <w:gridSpan w:val="3"/>
          </w:tcPr>
          <w:p w14:paraId="375FB311" w14:textId="77777777" w:rsidR="00196830" w:rsidRPr="00653AE4" w:rsidRDefault="00196830" w:rsidP="000A6969">
            <w:pPr>
              <w:jc w:val="center"/>
              <w:rPr>
                <w:szCs w:val="24"/>
              </w:rPr>
            </w:pPr>
            <w:r w:rsidRPr="00653AE4">
              <w:rPr>
                <w:szCs w:val="24"/>
              </w:rPr>
              <w:t xml:space="preserve">studium ke splnění dalších kvalifikačních předpokladů </w:t>
            </w:r>
          </w:p>
        </w:tc>
      </w:tr>
      <w:tr w:rsidR="00196830" w:rsidRPr="00653AE4" w14:paraId="6EE6F276"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65989532" w14:textId="77777777" w:rsidR="00196830" w:rsidRPr="00653AE4" w:rsidRDefault="00196830" w:rsidP="000A6969">
            <w:pPr>
              <w:jc w:val="center"/>
              <w:rPr>
                <w:b/>
                <w:szCs w:val="24"/>
              </w:rPr>
            </w:pPr>
            <w:r w:rsidRPr="00653AE4">
              <w:rPr>
                <w:szCs w:val="24"/>
              </w:rPr>
              <w:t>zaměření vzdělávání</w:t>
            </w:r>
          </w:p>
        </w:tc>
        <w:tc>
          <w:tcPr>
            <w:tcW w:w="1843" w:type="dxa"/>
            <w:tcBorders>
              <w:top w:val="single" w:sz="6" w:space="0" w:color="auto"/>
              <w:left w:val="single" w:sz="6" w:space="0" w:color="auto"/>
              <w:bottom w:val="single" w:sz="6" w:space="0" w:color="auto"/>
              <w:right w:val="single" w:sz="6" w:space="0" w:color="auto"/>
            </w:tcBorders>
          </w:tcPr>
          <w:p w14:paraId="29A07F99" w14:textId="77777777" w:rsidR="00196830" w:rsidRPr="00653AE4" w:rsidRDefault="00196830" w:rsidP="000A6969">
            <w:pPr>
              <w:jc w:val="center"/>
              <w:rPr>
                <w:sz w:val="22"/>
                <w:szCs w:val="22"/>
              </w:rPr>
            </w:pPr>
            <w:r w:rsidRPr="00653AE4">
              <w:rPr>
                <w:sz w:val="22"/>
                <w:szCs w:val="22"/>
              </w:rPr>
              <w:t>počet účastníků</w:t>
            </w:r>
          </w:p>
        </w:tc>
        <w:tc>
          <w:tcPr>
            <w:tcW w:w="2976" w:type="dxa"/>
            <w:tcBorders>
              <w:top w:val="single" w:sz="6" w:space="0" w:color="auto"/>
              <w:left w:val="single" w:sz="6" w:space="0" w:color="auto"/>
              <w:bottom w:val="single" w:sz="6" w:space="0" w:color="auto"/>
              <w:right w:val="single" w:sz="6" w:space="0" w:color="auto"/>
            </w:tcBorders>
          </w:tcPr>
          <w:p w14:paraId="0D4BE1A8" w14:textId="77777777" w:rsidR="00196830" w:rsidRDefault="00196830" w:rsidP="000A6969">
            <w:pPr>
              <w:jc w:val="center"/>
              <w:rPr>
                <w:sz w:val="22"/>
                <w:szCs w:val="22"/>
              </w:rPr>
            </w:pPr>
            <w:r>
              <w:rPr>
                <w:sz w:val="22"/>
                <w:szCs w:val="22"/>
              </w:rPr>
              <w:t xml:space="preserve">celková </w:t>
            </w:r>
            <w:r w:rsidRPr="00653AE4">
              <w:rPr>
                <w:sz w:val="22"/>
                <w:szCs w:val="22"/>
              </w:rPr>
              <w:t xml:space="preserve">délka studia </w:t>
            </w:r>
          </w:p>
          <w:p w14:paraId="331CB20A" w14:textId="77777777" w:rsidR="00196830" w:rsidRPr="00653AE4" w:rsidRDefault="00196830" w:rsidP="000A6969">
            <w:pPr>
              <w:jc w:val="center"/>
              <w:rPr>
                <w:sz w:val="22"/>
                <w:szCs w:val="22"/>
              </w:rPr>
            </w:pPr>
            <w:r>
              <w:rPr>
                <w:sz w:val="22"/>
                <w:szCs w:val="22"/>
              </w:rPr>
              <w:t>(v letech či semestrech)</w:t>
            </w:r>
          </w:p>
        </w:tc>
      </w:tr>
      <w:tr w:rsidR="00196830" w:rsidRPr="00653AE4" w14:paraId="2E9B449D"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2CF087FD" w14:textId="77777777" w:rsidR="00196830" w:rsidRPr="00653AE4" w:rsidRDefault="00196830" w:rsidP="000A6969">
            <w:pPr>
              <w:rPr>
                <w:sz w:val="22"/>
                <w:szCs w:val="22"/>
              </w:rPr>
            </w:pPr>
            <w:r w:rsidRPr="00653AE4">
              <w:rPr>
                <w:sz w:val="22"/>
                <w:szCs w:val="22"/>
              </w:rPr>
              <w:t>studium pro vedoucí pedagogické pracovníky</w:t>
            </w:r>
          </w:p>
        </w:tc>
        <w:tc>
          <w:tcPr>
            <w:tcW w:w="1843" w:type="dxa"/>
            <w:tcBorders>
              <w:top w:val="single" w:sz="6" w:space="0" w:color="auto"/>
              <w:left w:val="single" w:sz="6" w:space="0" w:color="auto"/>
              <w:bottom w:val="single" w:sz="6" w:space="0" w:color="auto"/>
              <w:right w:val="single" w:sz="6" w:space="0" w:color="auto"/>
            </w:tcBorders>
          </w:tcPr>
          <w:p w14:paraId="4D36A32D" w14:textId="77777777" w:rsidR="00196830" w:rsidRDefault="00196830" w:rsidP="000A6969">
            <w:pPr>
              <w:jc w:val="center"/>
            </w:pPr>
          </w:p>
          <w:p w14:paraId="229DB6C6" w14:textId="441EDA93" w:rsidR="008E0759" w:rsidRPr="00653AE4" w:rsidRDefault="008E0759" w:rsidP="000A6969">
            <w:pPr>
              <w:jc w:val="center"/>
            </w:pPr>
            <w:r>
              <w:t>-</w:t>
            </w:r>
          </w:p>
        </w:tc>
        <w:tc>
          <w:tcPr>
            <w:tcW w:w="2976" w:type="dxa"/>
            <w:tcBorders>
              <w:top w:val="single" w:sz="6" w:space="0" w:color="auto"/>
              <w:left w:val="single" w:sz="6" w:space="0" w:color="auto"/>
              <w:bottom w:val="single" w:sz="6" w:space="0" w:color="auto"/>
              <w:right w:val="single" w:sz="6" w:space="0" w:color="auto"/>
            </w:tcBorders>
          </w:tcPr>
          <w:p w14:paraId="0F9A88F2" w14:textId="77777777" w:rsidR="00196830" w:rsidRDefault="00196830" w:rsidP="000A6969">
            <w:pPr>
              <w:jc w:val="center"/>
            </w:pPr>
          </w:p>
          <w:p w14:paraId="177996CF" w14:textId="3684666F" w:rsidR="008E0759" w:rsidRPr="00653AE4" w:rsidRDefault="008E0759" w:rsidP="000A6969">
            <w:pPr>
              <w:jc w:val="center"/>
            </w:pPr>
            <w:r>
              <w:t>-</w:t>
            </w:r>
          </w:p>
        </w:tc>
      </w:tr>
      <w:tr w:rsidR="00196830" w:rsidRPr="00653AE4" w14:paraId="55080791"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15A40478" w14:textId="77777777" w:rsidR="00196830" w:rsidRPr="00653AE4" w:rsidRDefault="00196830" w:rsidP="000A6969">
            <w:pPr>
              <w:rPr>
                <w:sz w:val="22"/>
                <w:szCs w:val="22"/>
              </w:rPr>
            </w:pPr>
            <w:r w:rsidRPr="00653AE4">
              <w:rPr>
                <w:sz w:val="22"/>
                <w:szCs w:val="22"/>
              </w:rPr>
              <w:t>studium pro výchovné poradce</w:t>
            </w:r>
          </w:p>
        </w:tc>
        <w:tc>
          <w:tcPr>
            <w:tcW w:w="1843" w:type="dxa"/>
            <w:tcBorders>
              <w:top w:val="single" w:sz="6" w:space="0" w:color="auto"/>
              <w:left w:val="single" w:sz="6" w:space="0" w:color="auto"/>
              <w:bottom w:val="single" w:sz="6" w:space="0" w:color="auto"/>
              <w:right w:val="single" w:sz="6" w:space="0" w:color="auto"/>
            </w:tcBorders>
          </w:tcPr>
          <w:p w14:paraId="504C235E" w14:textId="105A84D9" w:rsidR="00196830" w:rsidRPr="00653AE4" w:rsidRDefault="008E0759" w:rsidP="000A6969">
            <w:pPr>
              <w:jc w:val="center"/>
            </w:pPr>
            <w:r>
              <w:t>-</w:t>
            </w:r>
          </w:p>
        </w:tc>
        <w:tc>
          <w:tcPr>
            <w:tcW w:w="2976" w:type="dxa"/>
            <w:tcBorders>
              <w:top w:val="single" w:sz="6" w:space="0" w:color="auto"/>
              <w:left w:val="single" w:sz="6" w:space="0" w:color="auto"/>
              <w:bottom w:val="single" w:sz="6" w:space="0" w:color="auto"/>
              <w:right w:val="single" w:sz="6" w:space="0" w:color="auto"/>
            </w:tcBorders>
          </w:tcPr>
          <w:p w14:paraId="13F5BAB2" w14:textId="7BA7281C" w:rsidR="00196830" w:rsidRPr="00653AE4" w:rsidRDefault="008E0759" w:rsidP="000A6969">
            <w:pPr>
              <w:jc w:val="center"/>
            </w:pPr>
            <w:r>
              <w:t>-</w:t>
            </w:r>
          </w:p>
        </w:tc>
      </w:tr>
      <w:tr w:rsidR="00196830" w:rsidRPr="00653AE4" w14:paraId="5C6E159F"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30173BC4" w14:textId="77777777" w:rsidR="00196830" w:rsidRPr="00653AE4" w:rsidRDefault="00196830" w:rsidP="000A6969">
            <w:pPr>
              <w:rPr>
                <w:sz w:val="22"/>
                <w:szCs w:val="22"/>
              </w:rPr>
            </w:pPr>
            <w:r w:rsidRPr="00653AE4">
              <w:rPr>
                <w:sz w:val="22"/>
                <w:szCs w:val="22"/>
              </w:rPr>
              <w:lastRenderedPageBreak/>
              <w:t>studium k výkonu specializovaných činností</w:t>
            </w:r>
          </w:p>
        </w:tc>
        <w:tc>
          <w:tcPr>
            <w:tcW w:w="1843" w:type="dxa"/>
            <w:tcBorders>
              <w:top w:val="single" w:sz="6" w:space="0" w:color="auto"/>
              <w:left w:val="single" w:sz="6" w:space="0" w:color="auto"/>
              <w:bottom w:val="single" w:sz="6" w:space="0" w:color="auto"/>
              <w:right w:val="single" w:sz="6" w:space="0" w:color="auto"/>
            </w:tcBorders>
          </w:tcPr>
          <w:p w14:paraId="0E5ABA31" w14:textId="77777777" w:rsidR="00196830" w:rsidRDefault="00196830" w:rsidP="000A6969">
            <w:pPr>
              <w:jc w:val="center"/>
            </w:pPr>
          </w:p>
          <w:p w14:paraId="065C8BDF" w14:textId="49A5A2E5" w:rsidR="00CF330D" w:rsidRPr="00653AE4" w:rsidRDefault="00CF330D" w:rsidP="000A6969">
            <w:pPr>
              <w:jc w:val="center"/>
            </w:pPr>
            <w:r>
              <w:t>-</w:t>
            </w:r>
          </w:p>
        </w:tc>
        <w:tc>
          <w:tcPr>
            <w:tcW w:w="2976" w:type="dxa"/>
            <w:tcBorders>
              <w:top w:val="single" w:sz="6" w:space="0" w:color="auto"/>
              <w:left w:val="single" w:sz="6" w:space="0" w:color="auto"/>
              <w:bottom w:val="single" w:sz="6" w:space="0" w:color="auto"/>
              <w:right w:val="single" w:sz="6" w:space="0" w:color="auto"/>
            </w:tcBorders>
          </w:tcPr>
          <w:p w14:paraId="77947A6B" w14:textId="77777777" w:rsidR="00196830" w:rsidRDefault="00196830" w:rsidP="000A6969">
            <w:pPr>
              <w:jc w:val="center"/>
            </w:pPr>
          </w:p>
          <w:p w14:paraId="276EB04C" w14:textId="16294532" w:rsidR="00CF330D" w:rsidRPr="00653AE4" w:rsidRDefault="00CF330D" w:rsidP="000A6969">
            <w:pPr>
              <w:jc w:val="center"/>
            </w:pPr>
            <w:r>
              <w:t>-</w:t>
            </w:r>
          </w:p>
        </w:tc>
      </w:tr>
      <w:tr w:rsidR="00196830" w:rsidRPr="00653AE4" w14:paraId="5EA52764"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06404F94" w14:textId="77777777" w:rsidR="00196830" w:rsidRPr="00653AE4" w:rsidRDefault="00196830" w:rsidP="000A6969">
            <w:pPr>
              <w:rPr>
                <w:sz w:val="22"/>
                <w:szCs w:val="22"/>
              </w:rPr>
            </w:pPr>
            <w:r w:rsidRPr="00D651BC">
              <w:rPr>
                <w:sz w:val="22"/>
                <w:szCs w:val="22"/>
              </w:rPr>
              <w:t>celkem studium ke splnění dalších kvalifikačních předpokladů</w:t>
            </w:r>
          </w:p>
        </w:tc>
        <w:tc>
          <w:tcPr>
            <w:tcW w:w="1843" w:type="dxa"/>
            <w:tcBorders>
              <w:top w:val="single" w:sz="6" w:space="0" w:color="auto"/>
              <w:left w:val="single" w:sz="6" w:space="0" w:color="auto"/>
              <w:bottom w:val="single" w:sz="6" w:space="0" w:color="auto"/>
              <w:right w:val="single" w:sz="6" w:space="0" w:color="auto"/>
            </w:tcBorders>
          </w:tcPr>
          <w:p w14:paraId="0B49AE46" w14:textId="77777777" w:rsidR="00CF330D" w:rsidRDefault="00CF330D" w:rsidP="000A6969">
            <w:pPr>
              <w:jc w:val="center"/>
            </w:pPr>
          </w:p>
          <w:p w14:paraId="6C3999EF" w14:textId="39BFB9DA" w:rsidR="00196830" w:rsidRPr="00653AE4" w:rsidRDefault="00196830" w:rsidP="000A6969">
            <w:pPr>
              <w:jc w:val="center"/>
            </w:pPr>
            <w:r>
              <w:t>1</w:t>
            </w:r>
          </w:p>
        </w:tc>
        <w:tc>
          <w:tcPr>
            <w:tcW w:w="2976" w:type="dxa"/>
            <w:tcBorders>
              <w:top w:val="single" w:sz="6" w:space="0" w:color="auto"/>
              <w:left w:val="single" w:sz="6" w:space="0" w:color="auto"/>
              <w:bottom w:val="single" w:sz="6" w:space="0" w:color="auto"/>
              <w:right w:val="single" w:sz="6" w:space="0" w:color="auto"/>
            </w:tcBorders>
            <w:vAlign w:val="center"/>
          </w:tcPr>
          <w:p w14:paraId="7998521A" w14:textId="77777777" w:rsidR="00CF330D" w:rsidRDefault="00CF330D" w:rsidP="000A6969">
            <w:pPr>
              <w:jc w:val="center"/>
            </w:pPr>
          </w:p>
          <w:p w14:paraId="78D3565D" w14:textId="24AF713F" w:rsidR="00196830" w:rsidRPr="00653AE4" w:rsidRDefault="00196830" w:rsidP="000A6969">
            <w:pPr>
              <w:jc w:val="center"/>
            </w:pPr>
            <w:r>
              <w:t xml:space="preserve">4 </w:t>
            </w:r>
          </w:p>
        </w:tc>
      </w:tr>
    </w:tbl>
    <w:p w14:paraId="710AEB02" w14:textId="77777777" w:rsidR="00196830" w:rsidRPr="00653AE4" w:rsidRDefault="00196830" w:rsidP="00196830">
      <w:pPr>
        <w:rPr>
          <w:u w:val="single"/>
        </w:rPr>
      </w:pPr>
    </w:p>
    <w:p w14:paraId="4AE6A197" w14:textId="77777777" w:rsidR="00196830" w:rsidRPr="00653AE4" w:rsidRDefault="00196830" w:rsidP="00196830">
      <w:pPr>
        <w:rPr>
          <w:caps/>
          <w:szCs w:val="24"/>
        </w:rPr>
      </w:pPr>
      <w:r w:rsidRPr="00653AE4">
        <w:rPr>
          <w:caps/>
          <w:szCs w:val="24"/>
        </w:rPr>
        <w:t xml:space="preserve">    krátkodobé studium</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2976"/>
      </w:tblGrid>
      <w:tr w:rsidR="00196830" w:rsidRPr="00653AE4" w14:paraId="6E3AB7C8" w14:textId="77777777" w:rsidTr="000A6969">
        <w:trPr>
          <w:trHeight w:val="378"/>
        </w:trPr>
        <w:tc>
          <w:tcPr>
            <w:tcW w:w="8575" w:type="dxa"/>
            <w:gridSpan w:val="3"/>
          </w:tcPr>
          <w:p w14:paraId="0CD1F899" w14:textId="77777777" w:rsidR="00196830" w:rsidRPr="00653AE4" w:rsidRDefault="00196830" w:rsidP="000A6969">
            <w:pPr>
              <w:jc w:val="center"/>
              <w:rPr>
                <w:szCs w:val="24"/>
              </w:rPr>
            </w:pPr>
            <w:r w:rsidRPr="00653AE4">
              <w:rPr>
                <w:szCs w:val="24"/>
              </w:rPr>
              <w:t xml:space="preserve">studium k prohlubování odborné kvalifikace </w:t>
            </w:r>
          </w:p>
        </w:tc>
      </w:tr>
      <w:tr w:rsidR="00196830" w:rsidRPr="00653AE4" w14:paraId="18F65F75"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5DA96851" w14:textId="77777777" w:rsidR="00196830" w:rsidRPr="000F39FE" w:rsidRDefault="00196830" w:rsidP="00AE1851">
            <w:pPr>
              <w:spacing w:line="240" w:lineRule="auto"/>
              <w:jc w:val="center"/>
              <w:rPr>
                <w:szCs w:val="24"/>
              </w:rPr>
            </w:pPr>
            <w:r w:rsidRPr="000F39FE">
              <w:rPr>
                <w:szCs w:val="24"/>
              </w:rPr>
              <w:t xml:space="preserve">průběžné vzdělávání </w:t>
            </w:r>
          </w:p>
          <w:p w14:paraId="4713E496" w14:textId="77777777" w:rsidR="00196830" w:rsidRPr="000F39FE" w:rsidRDefault="00196830" w:rsidP="00AE1851">
            <w:pPr>
              <w:spacing w:line="240" w:lineRule="auto"/>
              <w:jc w:val="center"/>
              <w:rPr>
                <w:b/>
                <w:szCs w:val="24"/>
              </w:rPr>
            </w:pPr>
            <w:r w:rsidRPr="000F39FE">
              <w:rPr>
                <w:szCs w:val="24"/>
              </w:rPr>
              <w:t xml:space="preserve">(zejména kurzy a semináře) </w:t>
            </w:r>
          </w:p>
        </w:tc>
        <w:tc>
          <w:tcPr>
            <w:tcW w:w="1843" w:type="dxa"/>
            <w:tcBorders>
              <w:top w:val="single" w:sz="6" w:space="0" w:color="auto"/>
              <w:left w:val="single" w:sz="6" w:space="0" w:color="auto"/>
              <w:bottom w:val="single" w:sz="6" w:space="0" w:color="auto"/>
              <w:right w:val="single" w:sz="6" w:space="0" w:color="auto"/>
            </w:tcBorders>
          </w:tcPr>
          <w:p w14:paraId="61351D51" w14:textId="77777777" w:rsidR="00196830" w:rsidRPr="000F39FE" w:rsidRDefault="00196830" w:rsidP="00AE1851">
            <w:pPr>
              <w:spacing w:line="240" w:lineRule="auto"/>
              <w:jc w:val="center"/>
              <w:rPr>
                <w:szCs w:val="24"/>
              </w:rPr>
            </w:pPr>
            <w:r w:rsidRPr="000F39FE">
              <w:rPr>
                <w:szCs w:val="24"/>
              </w:rPr>
              <w:t>počet účastníků</w:t>
            </w:r>
          </w:p>
        </w:tc>
        <w:tc>
          <w:tcPr>
            <w:tcW w:w="2976" w:type="dxa"/>
            <w:tcBorders>
              <w:top w:val="single" w:sz="6" w:space="0" w:color="auto"/>
              <w:left w:val="single" w:sz="6" w:space="0" w:color="auto"/>
              <w:bottom w:val="single" w:sz="6" w:space="0" w:color="auto"/>
              <w:right w:val="single" w:sz="6" w:space="0" w:color="auto"/>
            </w:tcBorders>
          </w:tcPr>
          <w:p w14:paraId="4DB28990" w14:textId="77777777" w:rsidR="00196830" w:rsidRPr="000F39FE" w:rsidRDefault="00196830" w:rsidP="00AE1851">
            <w:pPr>
              <w:spacing w:line="240" w:lineRule="auto"/>
              <w:jc w:val="center"/>
              <w:rPr>
                <w:szCs w:val="24"/>
              </w:rPr>
            </w:pPr>
            <w:r w:rsidRPr="000F39FE">
              <w:rPr>
                <w:szCs w:val="24"/>
              </w:rPr>
              <w:t xml:space="preserve">délka studia </w:t>
            </w:r>
          </w:p>
          <w:p w14:paraId="55542AAF" w14:textId="77777777" w:rsidR="00196830" w:rsidRPr="000F39FE" w:rsidRDefault="00196830" w:rsidP="00AE1851">
            <w:pPr>
              <w:spacing w:line="240" w:lineRule="auto"/>
              <w:jc w:val="center"/>
              <w:rPr>
                <w:szCs w:val="24"/>
              </w:rPr>
            </w:pPr>
            <w:r w:rsidRPr="000F39FE">
              <w:rPr>
                <w:szCs w:val="24"/>
              </w:rPr>
              <w:t xml:space="preserve">(v týdnech či dnech) </w:t>
            </w:r>
          </w:p>
        </w:tc>
      </w:tr>
      <w:tr w:rsidR="00950887" w14:paraId="0568318E"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504688E7" w14:textId="77777777" w:rsidR="00950887" w:rsidRPr="000F39FE" w:rsidRDefault="00950887" w:rsidP="00AE1851">
            <w:pPr>
              <w:spacing w:line="240" w:lineRule="auto"/>
              <w:rPr>
                <w:szCs w:val="24"/>
              </w:rPr>
            </w:pPr>
            <w:r w:rsidRPr="000F39FE">
              <w:rPr>
                <w:szCs w:val="24"/>
              </w:rPr>
              <w:t>ADHD ve třídě, školní družině</w:t>
            </w:r>
          </w:p>
        </w:tc>
        <w:tc>
          <w:tcPr>
            <w:tcW w:w="1843" w:type="dxa"/>
            <w:tcBorders>
              <w:top w:val="single" w:sz="6" w:space="0" w:color="auto"/>
              <w:left w:val="single" w:sz="6" w:space="0" w:color="auto"/>
              <w:bottom w:val="single" w:sz="6" w:space="0" w:color="auto"/>
              <w:right w:val="single" w:sz="6" w:space="0" w:color="auto"/>
            </w:tcBorders>
          </w:tcPr>
          <w:p w14:paraId="3CFEDC16" w14:textId="77777777" w:rsidR="00950887" w:rsidRPr="000F39FE" w:rsidRDefault="00950887" w:rsidP="00AE1851">
            <w:pPr>
              <w:spacing w:line="240" w:lineRule="auto"/>
              <w:jc w:val="center"/>
              <w:rPr>
                <w:szCs w:val="24"/>
              </w:rPr>
            </w:pPr>
            <w:r>
              <w:rPr>
                <w:szCs w:val="24"/>
              </w:rPr>
              <w:t>9</w:t>
            </w:r>
          </w:p>
        </w:tc>
        <w:tc>
          <w:tcPr>
            <w:tcW w:w="2976" w:type="dxa"/>
            <w:tcBorders>
              <w:top w:val="single" w:sz="6" w:space="0" w:color="auto"/>
              <w:left w:val="single" w:sz="6" w:space="0" w:color="auto"/>
              <w:bottom w:val="single" w:sz="6" w:space="0" w:color="auto"/>
              <w:right w:val="single" w:sz="6" w:space="0" w:color="auto"/>
            </w:tcBorders>
          </w:tcPr>
          <w:p w14:paraId="184E0D7D" w14:textId="4E28CA47" w:rsidR="00950887" w:rsidRPr="000F39FE" w:rsidRDefault="00950887" w:rsidP="00AE1851">
            <w:pPr>
              <w:spacing w:line="240" w:lineRule="auto"/>
              <w:jc w:val="center"/>
              <w:rPr>
                <w:szCs w:val="24"/>
              </w:rPr>
            </w:pPr>
            <w:r w:rsidRPr="000F39FE">
              <w:rPr>
                <w:szCs w:val="24"/>
              </w:rPr>
              <w:t>8</w:t>
            </w:r>
            <w:r w:rsidR="0072590A">
              <w:rPr>
                <w:szCs w:val="24"/>
              </w:rPr>
              <w:t xml:space="preserve"> </w:t>
            </w:r>
            <w:r w:rsidRPr="000F39FE">
              <w:rPr>
                <w:szCs w:val="24"/>
              </w:rPr>
              <w:t>hodin</w:t>
            </w:r>
          </w:p>
        </w:tc>
      </w:tr>
      <w:tr w:rsidR="00950887" w:rsidRPr="00653AE4" w14:paraId="7F55BA9E"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0941D075" w14:textId="77777777" w:rsidR="00950887" w:rsidRPr="000F39FE" w:rsidRDefault="00950887" w:rsidP="00AE1851">
            <w:pPr>
              <w:spacing w:line="240" w:lineRule="auto"/>
              <w:rPr>
                <w:szCs w:val="24"/>
              </w:rPr>
            </w:pPr>
            <w:r w:rsidRPr="000F39FE">
              <w:rPr>
                <w:szCs w:val="24"/>
              </w:rPr>
              <w:t>ADHD: Především prakticky</w:t>
            </w:r>
          </w:p>
        </w:tc>
        <w:tc>
          <w:tcPr>
            <w:tcW w:w="1843" w:type="dxa"/>
            <w:tcBorders>
              <w:top w:val="single" w:sz="6" w:space="0" w:color="auto"/>
              <w:left w:val="single" w:sz="6" w:space="0" w:color="auto"/>
              <w:bottom w:val="single" w:sz="6" w:space="0" w:color="auto"/>
              <w:right w:val="single" w:sz="6" w:space="0" w:color="auto"/>
            </w:tcBorders>
          </w:tcPr>
          <w:p w14:paraId="3CE6D100"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7DECC530" w14:textId="77777777" w:rsidR="00950887" w:rsidRPr="000F39FE" w:rsidRDefault="00950887" w:rsidP="00AE1851">
            <w:pPr>
              <w:spacing w:line="240" w:lineRule="auto"/>
              <w:jc w:val="center"/>
              <w:rPr>
                <w:szCs w:val="24"/>
              </w:rPr>
            </w:pPr>
            <w:r w:rsidRPr="000F39FE">
              <w:rPr>
                <w:szCs w:val="24"/>
              </w:rPr>
              <w:t>1 den</w:t>
            </w:r>
          </w:p>
        </w:tc>
      </w:tr>
      <w:tr w:rsidR="00950887" w:rsidRPr="00653AE4" w14:paraId="46349825"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16E54D17" w14:textId="77777777" w:rsidR="00950887" w:rsidRPr="000F39FE" w:rsidRDefault="00950887" w:rsidP="00AE1851">
            <w:pPr>
              <w:spacing w:line="240" w:lineRule="auto"/>
              <w:rPr>
                <w:szCs w:val="24"/>
              </w:rPr>
            </w:pPr>
            <w:r w:rsidRPr="000F39FE">
              <w:rPr>
                <w:szCs w:val="24"/>
              </w:rPr>
              <w:t>BOZP</w:t>
            </w:r>
          </w:p>
        </w:tc>
        <w:tc>
          <w:tcPr>
            <w:tcW w:w="1843" w:type="dxa"/>
            <w:tcBorders>
              <w:top w:val="single" w:sz="6" w:space="0" w:color="auto"/>
              <w:left w:val="single" w:sz="6" w:space="0" w:color="auto"/>
              <w:bottom w:val="single" w:sz="6" w:space="0" w:color="auto"/>
              <w:right w:val="single" w:sz="6" w:space="0" w:color="auto"/>
            </w:tcBorders>
          </w:tcPr>
          <w:p w14:paraId="75CB3169" w14:textId="77777777" w:rsidR="00950887" w:rsidRPr="000F39FE" w:rsidRDefault="00950887" w:rsidP="00AE1851">
            <w:pPr>
              <w:spacing w:line="240" w:lineRule="auto"/>
              <w:jc w:val="center"/>
              <w:rPr>
                <w:szCs w:val="24"/>
              </w:rPr>
            </w:pPr>
            <w:r w:rsidRPr="000F39FE">
              <w:rPr>
                <w:szCs w:val="24"/>
              </w:rPr>
              <w:t>všichni</w:t>
            </w:r>
          </w:p>
        </w:tc>
        <w:tc>
          <w:tcPr>
            <w:tcW w:w="2976" w:type="dxa"/>
            <w:tcBorders>
              <w:top w:val="single" w:sz="6" w:space="0" w:color="auto"/>
              <w:left w:val="single" w:sz="6" w:space="0" w:color="auto"/>
              <w:bottom w:val="single" w:sz="6" w:space="0" w:color="auto"/>
              <w:right w:val="single" w:sz="6" w:space="0" w:color="auto"/>
            </w:tcBorders>
          </w:tcPr>
          <w:p w14:paraId="0F3382FB" w14:textId="77777777" w:rsidR="00950887" w:rsidRPr="000F39FE" w:rsidRDefault="00950887" w:rsidP="00AE1851">
            <w:pPr>
              <w:spacing w:line="240" w:lineRule="auto"/>
              <w:jc w:val="center"/>
              <w:rPr>
                <w:szCs w:val="24"/>
              </w:rPr>
            </w:pPr>
            <w:r w:rsidRPr="000F39FE">
              <w:rPr>
                <w:szCs w:val="24"/>
              </w:rPr>
              <w:t>1/2 den</w:t>
            </w:r>
          </w:p>
        </w:tc>
      </w:tr>
      <w:tr w:rsidR="00950887" w:rsidRPr="002C6CFF" w14:paraId="3FBAF017"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6ABDAFC9" w14:textId="77777777" w:rsidR="00950887" w:rsidRPr="000F39FE" w:rsidRDefault="00950887" w:rsidP="00AE1851">
            <w:pPr>
              <w:spacing w:line="240" w:lineRule="auto"/>
              <w:rPr>
                <w:szCs w:val="24"/>
              </w:rPr>
            </w:pPr>
            <w:r w:rsidRPr="000F39FE">
              <w:rPr>
                <w:szCs w:val="24"/>
              </w:rPr>
              <w:t>Certifikovaná Zkouška Pro Cizince UJOP na úroveň B1 Univ. Karlova</w:t>
            </w:r>
          </w:p>
        </w:tc>
        <w:tc>
          <w:tcPr>
            <w:tcW w:w="1843" w:type="dxa"/>
            <w:tcBorders>
              <w:top w:val="single" w:sz="6" w:space="0" w:color="auto"/>
              <w:left w:val="single" w:sz="6" w:space="0" w:color="auto"/>
              <w:bottom w:val="single" w:sz="6" w:space="0" w:color="auto"/>
              <w:right w:val="single" w:sz="6" w:space="0" w:color="auto"/>
            </w:tcBorders>
          </w:tcPr>
          <w:p w14:paraId="0A0DA4E3" w14:textId="77777777" w:rsidR="00950887" w:rsidRPr="000F39FE" w:rsidRDefault="00950887" w:rsidP="00AE1851">
            <w:pPr>
              <w:spacing w:line="240" w:lineRule="auto"/>
              <w:jc w:val="center"/>
              <w:rPr>
                <w:szCs w:val="24"/>
              </w:rPr>
            </w:pPr>
            <w:r w:rsidRPr="000F39FE">
              <w:rPr>
                <w:szCs w:val="24"/>
              </w:rPr>
              <w:t xml:space="preserve">1 </w:t>
            </w:r>
          </w:p>
        </w:tc>
        <w:tc>
          <w:tcPr>
            <w:tcW w:w="2976" w:type="dxa"/>
            <w:tcBorders>
              <w:top w:val="single" w:sz="6" w:space="0" w:color="auto"/>
              <w:left w:val="single" w:sz="6" w:space="0" w:color="auto"/>
              <w:bottom w:val="single" w:sz="6" w:space="0" w:color="auto"/>
              <w:right w:val="single" w:sz="6" w:space="0" w:color="auto"/>
            </w:tcBorders>
          </w:tcPr>
          <w:p w14:paraId="487B5D66" w14:textId="77777777" w:rsidR="00950887" w:rsidRPr="000F39FE" w:rsidRDefault="00950887" w:rsidP="00AE1851">
            <w:pPr>
              <w:spacing w:line="240" w:lineRule="auto"/>
              <w:jc w:val="center"/>
              <w:rPr>
                <w:szCs w:val="24"/>
              </w:rPr>
            </w:pPr>
            <w:r w:rsidRPr="000F39FE">
              <w:rPr>
                <w:szCs w:val="24"/>
              </w:rPr>
              <w:t>1 den</w:t>
            </w:r>
          </w:p>
        </w:tc>
      </w:tr>
      <w:tr w:rsidR="00950887" w:rsidRPr="00653AE4" w14:paraId="37272FDC"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01997AA0" w14:textId="77777777" w:rsidR="00950887" w:rsidRPr="000F39FE" w:rsidRDefault="00950887" w:rsidP="00AE1851">
            <w:pPr>
              <w:spacing w:line="240" w:lineRule="auto"/>
              <w:rPr>
                <w:szCs w:val="24"/>
              </w:rPr>
            </w:pPr>
            <w:r w:rsidRPr="000F39FE">
              <w:rPr>
                <w:szCs w:val="24"/>
              </w:rPr>
              <w:t>CO</w:t>
            </w:r>
          </w:p>
        </w:tc>
        <w:tc>
          <w:tcPr>
            <w:tcW w:w="1843" w:type="dxa"/>
            <w:tcBorders>
              <w:top w:val="single" w:sz="6" w:space="0" w:color="auto"/>
              <w:left w:val="single" w:sz="6" w:space="0" w:color="auto"/>
              <w:bottom w:val="single" w:sz="6" w:space="0" w:color="auto"/>
              <w:right w:val="single" w:sz="6" w:space="0" w:color="auto"/>
            </w:tcBorders>
          </w:tcPr>
          <w:p w14:paraId="7801FE8C" w14:textId="77777777" w:rsidR="00950887" w:rsidRPr="000F39FE" w:rsidRDefault="00950887" w:rsidP="00AE1851">
            <w:pPr>
              <w:spacing w:line="240" w:lineRule="auto"/>
              <w:jc w:val="center"/>
              <w:rPr>
                <w:szCs w:val="24"/>
              </w:rPr>
            </w:pPr>
            <w:r w:rsidRPr="000F39FE">
              <w:rPr>
                <w:szCs w:val="24"/>
              </w:rPr>
              <w:t>všichni</w:t>
            </w:r>
          </w:p>
        </w:tc>
        <w:tc>
          <w:tcPr>
            <w:tcW w:w="2976" w:type="dxa"/>
            <w:tcBorders>
              <w:top w:val="single" w:sz="6" w:space="0" w:color="auto"/>
              <w:left w:val="single" w:sz="6" w:space="0" w:color="auto"/>
              <w:bottom w:val="single" w:sz="6" w:space="0" w:color="auto"/>
              <w:right w:val="single" w:sz="6" w:space="0" w:color="auto"/>
            </w:tcBorders>
          </w:tcPr>
          <w:p w14:paraId="7F8F4A6D" w14:textId="77777777" w:rsidR="00950887" w:rsidRPr="000F39FE" w:rsidRDefault="00950887" w:rsidP="00AE1851">
            <w:pPr>
              <w:spacing w:line="240" w:lineRule="auto"/>
              <w:jc w:val="center"/>
              <w:rPr>
                <w:szCs w:val="24"/>
              </w:rPr>
            </w:pPr>
            <w:r w:rsidRPr="000F39FE">
              <w:rPr>
                <w:szCs w:val="24"/>
              </w:rPr>
              <w:t xml:space="preserve">1/2 den </w:t>
            </w:r>
          </w:p>
        </w:tc>
      </w:tr>
      <w:tr w:rsidR="00950887" w:rsidRPr="00653AE4" w14:paraId="4B9F7B26"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7563D2ED" w14:textId="77777777" w:rsidR="00950887" w:rsidRPr="000F39FE" w:rsidRDefault="00950887" w:rsidP="00AE1851">
            <w:pPr>
              <w:spacing w:line="240" w:lineRule="auto"/>
              <w:rPr>
                <w:szCs w:val="24"/>
              </w:rPr>
            </w:pPr>
            <w:r w:rsidRPr="000F39FE">
              <w:rPr>
                <w:szCs w:val="24"/>
              </w:rPr>
              <w:t>Čeština jako rodný, druhý jazyk</w:t>
            </w:r>
          </w:p>
        </w:tc>
        <w:tc>
          <w:tcPr>
            <w:tcW w:w="1843" w:type="dxa"/>
            <w:tcBorders>
              <w:top w:val="single" w:sz="6" w:space="0" w:color="auto"/>
              <w:left w:val="single" w:sz="6" w:space="0" w:color="auto"/>
              <w:bottom w:val="single" w:sz="6" w:space="0" w:color="auto"/>
              <w:right w:val="single" w:sz="6" w:space="0" w:color="auto"/>
            </w:tcBorders>
          </w:tcPr>
          <w:p w14:paraId="119FBD4B" w14:textId="77777777" w:rsidR="00950887" w:rsidRPr="000F39FE" w:rsidRDefault="00950887" w:rsidP="00AE1851">
            <w:pPr>
              <w:spacing w:line="240" w:lineRule="auto"/>
              <w:jc w:val="center"/>
              <w:rPr>
                <w:szCs w:val="24"/>
              </w:rPr>
            </w:pPr>
            <w:r>
              <w:rPr>
                <w:szCs w:val="24"/>
              </w:rPr>
              <w:t>1</w:t>
            </w:r>
          </w:p>
        </w:tc>
        <w:tc>
          <w:tcPr>
            <w:tcW w:w="2976" w:type="dxa"/>
            <w:tcBorders>
              <w:top w:val="single" w:sz="6" w:space="0" w:color="auto"/>
              <w:left w:val="single" w:sz="6" w:space="0" w:color="auto"/>
              <w:bottom w:val="single" w:sz="6" w:space="0" w:color="auto"/>
              <w:right w:val="single" w:sz="6" w:space="0" w:color="auto"/>
            </w:tcBorders>
          </w:tcPr>
          <w:p w14:paraId="382DAF01" w14:textId="77777777" w:rsidR="00950887" w:rsidRPr="000F39FE" w:rsidRDefault="00950887" w:rsidP="00AE1851">
            <w:pPr>
              <w:spacing w:line="240" w:lineRule="auto"/>
              <w:jc w:val="center"/>
              <w:rPr>
                <w:szCs w:val="24"/>
              </w:rPr>
            </w:pPr>
            <w:r w:rsidRPr="000F39FE">
              <w:rPr>
                <w:szCs w:val="24"/>
              </w:rPr>
              <w:t>2 hod (seminář)</w:t>
            </w:r>
          </w:p>
        </w:tc>
      </w:tr>
      <w:tr w:rsidR="00950887" w14:paraId="22A75AB5"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40444D14" w14:textId="77777777" w:rsidR="00950887" w:rsidRPr="000F39FE" w:rsidRDefault="00950887" w:rsidP="00AE1851">
            <w:pPr>
              <w:spacing w:line="240" w:lineRule="auto"/>
              <w:rPr>
                <w:szCs w:val="24"/>
              </w:rPr>
            </w:pPr>
            <w:r w:rsidRPr="000F39FE">
              <w:rPr>
                <w:szCs w:val="24"/>
              </w:rPr>
              <w:t>ČTK – Jak vzniká zpráva</w:t>
            </w:r>
          </w:p>
        </w:tc>
        <w:tc>
          <w:tcPr>
            <w:tcW w:w="1843" w:type="dxa"/>
            <w:tcBorders>
              <w:top w:val="single" w:sz="6" w:space="0" w:color="auto"/>
              <w:left w:val="single" w:sz="6" w:space="0" w:color="auto"/>
              <w:bottom w:val="single" w:sz="6" w:space="0" w:color="auto"/>
              <w:right w:val="single" w:sz="6" w:space="0" w:color="auto"/>
            </w:tcBorders>
          </w:tcPr>
          <w:p w14:paraId="174DBDCD"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1C772A88" w14:textId="77777777" w:rsidR="00950887" w:rsidRPr="000F39FE" w:rsidRDefault="00950887" w:rsidP="00AE1851">
            <w:pPr>
              <w:spacing w:line="240" w:lineRule="auto"/>
              <w:jc w:val="center"/>
              <w:rPr>
                <w:szCs w:val="24"/>
              </w:rPr>
            </w:pPr>
            <w:r w:rsidRPr="000F39FE">
              <w:rPr>
                <w:szCs w:val="24"/>
              </w:rPr>
              <w:t xml:space="preserve">8 hod </w:t>
            </w:r>
          </w:p>
        </w:tc>
      </w:tr>
      <w:tr w:rsidR="00950887" w:rsidRPr="00653AE4" w14:paraId="0E321307"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094F872E" w14:textId="77777777" w:rsidR="00950887" w:rsidRPr="000F39FE" w:rsidRDefault="00950887" w:rsidP="00AE1851">
            <w:pPr>
              <w:spacing w:line="240" w:lineRule="auto"/>
              <w:rPr>
                <w:szCs w:val="24"/>
              </w:rPr>
            </w:pPr>
            <w:r w:rsidRPr="000F39FE">
              <w:rPr>
                <w:szCs w:val="24"/>
              </w:rPr>
              <w:t>Děti z přípravných tříd v družině</w:t>
            </w:r>
          </w:p>
        </w:tc>
        <w:tc>
          <w:tcPr>
            <w:tcW w:w="1843" w:type="dxa"/>
            <w:tcBorders>
              <w:top w:val="single" w:sz="6" w:space="0" w:color="auto"/>
              <w:left w:val="single" w:sz="6" w:space="0" w:color="auto"/>
              <w:bottom w:val="single" w:sz="6" w:space="0" w:color="auto"/>
              <w:right w:val="single" w:sz="6" w:space="0" w:color="auto"/>
            </w:tcBorders>
          </w:tcPr>
          <w:p w14:paraId="4B01B6BE"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1BCC785C" w14:textId="77777777" w:rsidR="00950887" w:rsidRPr="000F39FE" w:rsidRDefault="00950887" w:rsidP="00AE1851">
            <w:pPr>
              <w:spacing w:line="240" w:lineRule="auto"/>
              <w:rPr>
                <w:szCs w:val="24"/>
              </w:rPr>
            </w:pPr>
            <w:r w:rsidRPr="000F39FE">
              <w:rPr>
                <w:szCs w:val="24"/>
              </w:rPr>
              <w:t xml:space="preserve">                  1 týden</w:t>
            </w:r>
          </w:p>
        </w:tc>
      </w:tr>
      <w:tr w:rsidR="00950887" w:rsidRPr="00653AE4" w14:paraId="57AAE03F"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3210B076" w14:textId="77777777" w:rsidR="00950887" w:rsidRPr="000F39FE" w:rsidRDefault="00950887" w:rsidP="00AE1851">
            <w:pPr>
              <w:spacing w:line="240" w:lineRule="auto"/>
              <w:rPr>
                <w:szCs w:val="24"/>
              </w:rPr>
            </w:pPr>
            <w:proofErr w:type="spellStart"/>
            <w:r w:rsidRPr="000F39FE">
              <w:rPr>
                <w:szCs w:val="24"/>
              </w:rPr>
              <w:t>Deutschlehrertag</w:t>
            </w:r>
            <w:proofErr w:type="spellEnd"/>
            <w:r w:rsidRPr="000F39FE">
              <w:rPr>
                <w:szCs w:val="24"/>
              </w:rPr>
              <w:t xml:space="preserve"> SGUN</w:t>
            </w:r>
          </w:p>
        </w:tc>
        <w:tc>
          <w:tcPr>
            <w:tcW w:w="1843" w:type="dxa"/>
            <w:tcBorders>
              <w:top w:val="single" w:sz="6" w:space="0" w:color="auto"/>
              <w:left w:val="single" w:sz="6" w:space="0" w:color="auto"/>
              <w:bottom w:val="single" w:sz="6" w:space="0" w:color="auto"/>
              <w:right w:val="single" w:sz="6" w:space="0" w:color="auto"/>
            </w:tcBorders>
          </w:tcPr>
          <w:p w14:paraId="454E6C31" w14:textId="77777777" w:rsidR="00950887" w:rsidRPr="000F39FE" w:rsidRDefault="00950887" w:rsidP="00AE1851">
            <w:pPr>
              <w:pStyle w:val="Zkladntext21"/>
              <w:spacing w:line="240" w:lineRule="auto"/>
              <w:jc w:val="center"/>
              <w:rPr>
                <w:szCs w:val="24"/>
              </w:rPr>
            </w:pPr>
            <w:r w:rsidRPr="000F39FE">
              <w:rPr>
                <w:szCs w:val="24"/>
              </w:rPr>
              <w:t>2</w:t>
            </w:r>
          </w:p>
        </w:tc>
        <w:tc>
          <w:tcPr>
            <w:tcW w:w="2976" w:type="dxa"/>
            <w:tcBorders>
              <w:top w:val="single" w:sz="6" w:space="0" w:color="auto"/>
              <w:left w:val="single" w:sz="6" w:space="0" w:color="auto"/>
              <w:bottom w:val="single" w:sz="6" w:space="0" w:color="auto"/>
              <w:right w:val="single" w:sz="6" w:space="0" w:color="auto"/>
            </w:tcBorders>
          </w:tcPr>
          <w:p w14:paraId="6C997F05" w14:textId="77777777" w:rsidR="00950887" w:rsidRPr="000F39FE" w:rsidRDefault="00950887" w:rsidP="00AE1851">
            <w:pPr>
              <w:pStyle w:val="Zkladntext21"/>
              <w:spacing w:line="240" w:lineRule="auto"/>
              <w:jc w:val="center"/>
              <w:rPr>
                <w:szCs w:val="24"/>
              </w:rPr>
            </w:pPr>
            <w:r w:rsidRPr="000F39FE">
              <w:rPr>
                <w:szCs w:val="24"/>
              </w:rPr>
              <w:t xml:space="preserve"> 8 hodin</w:t>
            </w:r>
          </w:p>
        </w:tc>
      </w:tr>
      <w:tr w:rsidR="00950887" w:rsidRPr="00E27474" w14:paraId="60A82888"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5169AD6C" w14:textId="77777777" w:rsidR="00950887" w:rsidRPr="00E27474" w:rsidRDefault="00950887" w:rsidP="00AE1851">
            <w:pPr>
              <w:spacing w:line="240" w:lineRule="auto"/>
              <w:rPr>
                <w:szCs w:val="24"/>
              </w:rPr>
            </w:pPr>
            <w:r w:rsidRPr="00E27474">
              <w:rPr>
                <w:szCs w:val="24"/>
              </w:rPr>
              <w:t>Didaktická konference v Bratislavě</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E2EEE96" w14:textId="77777777" w:rsidR="00950887" w:rsidRPr="00E27474" w:rsidRDefault="00950887" w:rsidP="00AE1851">
            <w:pPr>
              <w:spacing w:line="240" w:lineRule="auto"/>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983CEFA" w14:textId="77777777" w:rsidR="00950887" w:rsidRPr="00E27474" w:rsidRDefault="00950887" w:rsidP="00AE1851">
            <w:pPr>
              <w:spacing w:line="240" w:lineRule="auto"/>
              <w:jc w:val="center"/>
              <w:rPr>
                <w:szCs w:val="24"/>
              </w:rPr>
            </w:pPr>
            <w:r w:rsidRPr="00E27474">
              <w:rPr>
                <w:szCs w:val="24"/>
              </w:rPr>
              <w:t>2 dny</w:t>
            </w:r>
          </w:p>
        </w:tc>
      </w:tr>
      <w:tr w:rsidR="00950887" w:rsidRPr="00653AE4" w14:paraId="613D1DA8"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17466420" w14:textId="77777777" w:rsidR="00950887" w:rsidRPr="000F39FE" w:rsidRDefault="00950887" w:rsidP="00AE1851">
            <w:pPr>
              <w:spacing w:line="240" w:lineRule="auto"/>
              <w:rPr>
                <w:szCs w:val="24"/>
              </w:rPr>
            </w:pPr>
            <w:proofErr w:type="spellStart"/>
            <w:r w:rsidRPr="000F39FE">
              <w:rPr>
                <w:szCs w:val="24"/>
              </w:rPr>
              <w:t>Dobronauti</w:t>
            </w:r>
            <w:proofErr w:type="spellEnd"/>
          </w:p>
        </w:tc>
        <w:tc>
          <w:tcPr>
            <w:tcW w:w="1843" w:type="dxa"/>
            <w:tcBorders>
              <w:top w:val="single" w:sz="6" w:space="0" w:color="auto"/>
              <w:left w:val="single" w:sz="6" w:space="0" w:color="auto"/>
              <w:bottom w:val="single" w:sz="6" w:space="0" w:color="auto"/>
              <w:right w:val="single" w:sz="6" w:space="0" w:color="auto"/>
            </w:tcBorders>
          </w:tcPr>
          <w:p w14:paraId="027BE29D"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65B16358" w14:textId="77777777" w:rsidR="00950887" w:rsidRPr="000F39FE" w:rsidRDefault="00950887" w:rsidP="00AE1851">
            <w:pPr>
              <w:spacing w:line="240" w:lineRule="auto"/>
              <w:jc w:val="center"/>
              <w:rPr>
                <w:szCs w:val="24"/>
              </w:rPr>
            </w:pPr>
            <w:r w:rsidRPr="000F39FE">
              <w:rPr>
                <w:szCs w:val="24"/>
              </w:rPr>
              <w:t>½ den</w:t>
            </w:r>
          </w:p>
        </w:tc>
      </w:tr>
      <w:tr w:rsidR="00950887" w:rsidRPr="00E27474" w14:paraId="643D5F78"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00A79C16" w14:textId="77777777" w:rsidR="00950887" w:rsidRPr="00E27474" w:rsidRDefault="00950887" w:rsidP="00AE1851">
            <w:pPr>
              <w:spacing w:line="240" w:lineRule="auto"/>
              <w:rPr>
                <w:szCs w:val="24"/>
              </w:rPr>
            </w:pPr>
            <w:r w:rsidRPr="00E27474">
              <w:rPr>
                <w:szCs w:val="24"/>
              </w:rPr>
              <w:t xml:space="preserve">Doplňující didaktické studium anglického jazyka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91BBA9B" w14:textId="77777777" w:rsidR="00950887" w:rsidRPr="00E27474" w:rsidRDefault="00950887" w:rsidP="00AE1851">
            <w:pPr>
              <w:spacing w:line="240" w:lineRule="auto"/>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7D29224" w14:textId="77777777" w:rsidR="00950887" w:rsidRPr="00E27474" w:rsidRDefault="00950887" w:rsidP="00AE1851">
            <w:pPr>
              <w:spacing w:line="240" w:lineRule="auto"/>
              <w:jc w:val="center"/>
              <w:rPr>
                <w:szCs w:val="24"/>
              </w:rPr>
            </w:pPr>
            <w:r w:rsidRPr="00E27474">
              <w:rPr>
                <w:szCs w:val="24"/>
              </w:rPr>
              <w:t>6 měsíců</w:t>
            </w:r>
          </w:p>
        </w:tc>
      </w:tr>
      <w:tr w:rsidR="00950887" w:rsidRPr="00653AE4" w14:paraId="04B09DB3"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21846A1E" w14:textId="77777777" w:rsidR="00950887" w:rsidRPr="000F39FE" w:rsidRDefault="00950887" w:rsidP="00AE1851">
            <w:pPr>
              <w:spacing w:line="240" w:lineRule="auto"/>
              <w:rPr>
                <w:szCs w:val="24"/>
              </w:rPr>
            </w:pPr>
            <w:r w:rsidRPr="000F39FE">
              <w:rPr>
                <w:szCs w:val="24"/>
              </w:rPr>
              <w:t>Dům třech přání</w:t>
            </w:r>
          </w:p>
        </w:tc>
        <w:tc>
          <w:tcPr>
            <w:tcW w:w="1843" w:type="dxa"/>
            <w:tcBorders>
              <w:top w:val="single" w:sz="6" w:space="0" w:color="auto"/>
              <w:left w:val="single" w:sz="6" w:space="0" w:color="auto"/>
              <w:bottom w:val="single" w:sz="6" w:space="0" w:color="auto"/>
              <w:right w:val="single" w:sz="6" w:space="0" w:color="auto"/>
            </w:tcBorders>
          </w:tcPr>
          <w:p w14:paraId="6FE7CD79"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2AC28D39" w14:textId="77777777" w:rsidR="00950887" w:rsidRPr="000F39FE" w:rsidRDefault="00950887" w:rsidP="00AE1851">
            <w:pPr>
              <w:spacing w:line="240" w:lineRule="auto"/>
              <w:jc w:val="center"/>
              <w:rPr>
                <w:szCs w:val="24"/>
              </w:rPr>
            </w:pPr>
            <w:r w:rsidRPr="000F39FE">
              <w:rPr>
                <w:szCs w:val="24"/>
              </w:rPr>
              <w:t>½ den</w:t>
            </w:r>
          </w:p>
        </w:tc>
      </w:tr>
      <w:tr w:rsidR="00950887" w:rsidRPr="00653AE4" w14:paraId="28A9F0BC"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069E9547" w14:textId="77777777" w:rsidR="00950887" w:rsidRPr="000F39FE" w:rsidRDefault="00950887" w:rsidP="00AE1851">
            <w:pPr>
              <w:spacing w:line="240" w:lineRule="auto"/>
              <w:rPr>
                <w:szCs w:val="24"/>
              </w:rPr>
            </w:pPr>
            <w:r w:rsidRPr="000F39FE">
              <w:rPr>
                <w:szCs w:val="24"/>
              </w:rPr>
              <w:t>Elixír pro fyziku</w:t>
            </w:r>
          </w:p>
        </w:tc>
        <w:tc>
          <w:tcPr>
            <w:tcW w:w="1843" w:type="dxa"/>
            <w:tcBorders>
              <w:top w:val="single" w:sz="6" w:space="0" w:color="auto"/>
              <w:left w:val="single" w:sz="6" w:space="0" w:color="auto"/>
              <w:bottom w:val="single" w:sz="6" w:space="0" w:color="auto"/>
              <w:right w:val="single" w:sz="6" w:space="0" w:color="auto"/>
            </w:tcBorders>
          </w:tcPr>
          <w:p w14:paraId="0CD16F95" w14:textId="77777777" w:rsidR="00950887" w:rsidRPr="000F39FE" w:rsidRDefault="00950887" w:rsidP="00AE1851">
            <w:pPr>
              <w:pStyle w:val="Zkladntext21"/>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59B24FBD" w14:textId="77777777" w:rsidR="00950887" w:rsidRPr="000F39FE" w:rsidRDefault="00950887" w:rsidP="00AE1851">
            <w:pPr>
              <w:pStyle w:val="Zkladntext21"/>
              <w:spacing w:line="240" w:lineRule="auto"/>
              <w:jc w:val="center"/>
              <w:rPr>
                <w:szCs w:val="24"/>
              </w:rPr>
            </w:pPr>
            <w:r w:rsidRPr="000F39FE">
              <w:rPr>
                <w:szCs w:val="24"/>
              </w:rPr>
              <w:t>12 hodin</w:t>
            </w:r>
          </w:p>
        </w:tc>
      </w:tr>
      <w:tr w:rsidR="00950887" w:rsidRPr="00653AE4" w14:paraId="5071C511"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1A85256E" w14:textId="77777777" w:rsidR="00950887" w:rsidRPr="000F39FE" w:rsidRDefault="00950887" w:rsidP="00AE1851">
            <w:pPr>
              <w:spacing w:line="240" w:lineRule="auto"/>
              <w:rPr>
                <w:szCs w:val="24"/>
              </w:rPr>
            </w:pPr>
            <w:r w:rsidRPr="000F39FE">
              <w:rPr>
                <w:szCs w:val="24"/>
              </w:rPr>
              <w:t xml:space="preserve">Erasmus kurz ve Francii: </w:t>
            </w:r>
            <w:proofErr w:type="spellStart"/>
            <w:r w:rsidRPr="000F39FE">
              <w:rPr>
                <w:szCs w:val="24"/>
              </w:rPr>
              <w:t>Sing’in</w:t>
            </w:r>
            <w:proofErr w:type="spellEnd"/>
            <w:r w:rsidRPr="000F39FE">
              <w:rPr>
                <w:szCs w:val="24"/>
              </w:rPr>
              <w:t xml:space="preserve"> </w:t>
            </w:r>
            <w:proofErr w:type="spellStart"/>
            <w:r w:rsidRPr="000F39FE">
              <w:rPr>
                <w:szCs w:val="24"/>
              </w:rPr>
              <w:t>Sing’Out</w:t>
            </w:r>
            <w:proofErr w:type="spellEnd"/>
            <w:r w:rsidRPr="000F39FE">
              <w:rPr>
                <w:szCs w:val="24"/>
              </w:rPr>
              <w:t xml:space="preserve"> (hudba a zpěv ve vzdělávání)</w:t>
            </w:r>
          </w:p>
        </w:tc>
        <w:tc>
          <w:tcPr>
            <w:tcW w:w="1843" w:type="dxa"/>
            <w:tcBorders>
              <w:top w:val="single" w:sz="6" w:space="0" w:color="auto"/>
              <w:left w:val="single" w:sz="6" w:space="0" w:color="auto"/>
              <w:bottom w:val="single" w:sz="6" w:space="0" w:color="auto"/>
              <w:right w:val="single" w:sz="6" w:space="0" w:color="auto"/>
            </w:tcBorders>
          </w:tcPr>
          <w:p w14:paraId="00F9AB3B" w14:textId="77777777" w:rsidR="00950887" w:rsidRPr="000F39FE" w:rsidRDefault="00950887" w:rsidP="00AE1851">
            <w:pPr>
              <w:pStyle w:val="Zkladntext21"/>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052AA7BE" w14:textId="77777777" w:rsidR="00950887" w:rsidRPr="000F39FE" w:rsidRDefault="00950887" w:rsidP="00AE1851">
            <w:pPr>
              <w:pStyle w:val="Zkladntext21"/>
              <w:spacing w:line="240" w:lineRule="auto"/>
              <w:jc w:val="center"/>
              <w:rPr>
                <w:szCs w:val="24"/>
              </w:rPr>
            </w:pPr>
            <w:r w:rsidRPr="000F39FE">
              <w:rPr>
                <w:szCs w:val="24"/>
              </w:rPr>
              <w:t>10 dnů</w:t>
            </w:r>
          </w:p>
        </w:tc>
      </w:tr>
      <w:tr w:rsidR="00950887" w:rsidRPr="00653AE4" w14:paraId="615E2A98"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tbl>
            <w:tblPr>
              <w:tblW w:w="6540" w:type="dxa"/>
              <w:tblLayout w:type="fixed"/>
              <w:tblCellMar>
                <w:left w:w="70" w:type="dxa"/>
                <w:right w:w="70" w:type="dxa"/>
              </w:tblCellMar>
              <w:tblLook w:val="04A0" w:firstRow="1" w:lastRow="0" w:firstColumn="1" w:lastColumn="0" w:noHBand="0" w:noVBand="1"/>
            </w:tblPr>
            <w:tblGrid>
              <w:gridCol w:w="3500"/>
              <w:gridCol w:w="1500"/>
              <w:gridCol w:w="1540"/>
            </w:tblGrid>
            <w:tr w:rsidR="00950887" w:rsidRPr="00096915" w14:paraId="60EE1CA0" w14:textId="77777777" w:rsidTr="00096915">
              <w:trPr>
                <w:trHeight w:val="720"/>
              </w:trPr>
              <w:tc>
                <w:tcPr>
                  <w:tcW w:w="3500" w:type="dxa"/>
                  <w:tcBorders>
                    <w:top w:val="nil"/>
                    <w:left w:val="nil"/>
                    <w:bottom w:val="nil"/>
                    <w:right w:val="nil"/>
                  </w:tcBorders>
                  <w:shd w:val="clear" w:color="auto" w:fill="auto"/>
                  <w:vAlign w:val="center"/>
                  <w:hideMark/>
                </w:tcPr>
                <w:p w14:paraId="37A2067C" w14:textId="77777777" w:rsidR="00950887" w:rsidRPr="00096915" w:rsidRDefault="00950887" w:rsidP="00AE1851">
                  <w:pPr>
                    <w:spacing w:line="240" w:lineRule="auto"/>
                    <w:rPr>
                      <w:szCs w:val="24"/>
                    </w:rPr>
                  </w:pPr>
                  <w:r w:rsidRPr="00096915">
                    <w:rPr>
                      <w:szCs w:val="24"/>
                    </w:rPr>
                    <w:t>Finanční gramotnost ve světle dnešní ekonomické situace</w:t>
                  </w:r>
                </w:p>
              </w:tc>
              <w:tc>
                <w:tcPr>
                  <w:tcW w:w="1500" w:type="dxa"/>
                  <w:tcBorders>
                    <w:top w:val="nil"/>
                    <w:left w:val="nil"/>
                    <w:bottom w:val="nil"/>
                    <w:right w:val="nil"/>
                  </w:tcBorders>
                  <w:shd w:val="clear" w:color="auto" w:fill="auto"/>
                  <w:noWrap/>
                  <w:vAlign w:val="bottom"/>
                  <w:hideMark/>
                </w:tcPr>
                <w:p w14:paraId="5DDF8D73" w14:textId="77777777" w:rsidR="00950887" w:rsidRPr="00096915" w:rsidRDefault="00950887" w:rsidP="00AE1851">
                  <w:pPr>
                    <w:spacing w:line="240" w:lineRule="auto"/>
                    <w:jc w:val="center"/>
                    <w:rPr>
                      <w:szCs w:val="24"/>
                    </w:rPr>
                  </w:pPr>
                  <w:r w:rsidRPr="00096915">
                    <w:rPr>
                      <w:szCs w:val="24"/>
                    </w:rPr>
                    <w:t>1</w:t>
                  </w:r>
                </w:p>
              </w:tc>
              <w:tc>
                <w:tcPr>
                  <w:tcW w:w="1540" w:type="dxa"/>
                  <w:tcBorders>
                    <w:top w:val="nil"/>
                    <w:left w:val="nil"/>
                    <w:bottom w:val="nil"/>
                    <w:right w:val="nil"/>
                  </w:tcBorders>
                  <w:shd w:val="clear" w:color="auto" w:fill="auto"/>
                  <w:noWrap/>
                  <w:vAlign w:val="bottom"/>
                  <w:hideMark/>
                </w:tcPr>
                <w:p w14:paraId="64425CC7" w14:textId="77777777" w:rsidR="00950887" w:rsidRPr="00096915" w:rsidRDefault="00950887" w:rsidP="00AE1851">
                  <w:pPr>
                    <w:spacing w:line="240" w:lineRule="auto"/>
                    <w:rPr>
                      <w:szCs w:val="24"/>
                    </w:rPr>
                  </w:pPr>
                  <w:r w:rsidRPr="00096915">
                    <w:rPr>
                      <w:szCs w:val="24"/>
                    </w:rPr>
                    <w:t>1 den (5,5 h)</w:t>
                  </w:r>
                </w:p>
              </w:tc>
            </w:tr>
          </w:tbl>
          <w:p w14:paraId="29CD1A44" w14:textId="77777777" w:rsidR="00950887" w:rsidRPr="000F39FE" w:rsidRDefault="00950887" w:rsidP="00AE1851">
            <w:pPr>
              <w:spacing w:line="240" w:lineRule="auto"/>
              <w:rPr>
                <w:szCs w:val="24"/>
              </w:rPr>
            </w:pPr>
          </w:p>
        </w:tc>
        <w:tc>
          <w:tcPr>
            <w:tcW w:w="1843" w:type="dxa"/>
            <w:tcBorders>
              <w:top w:val="single" w:sz="6" w:space="0" w:color="auto"/>
              <w:left w:val="single" w:sz="6" w:space="0" w:color="auto"/>
              <w:bottom w:val="single" w:sz="6" w:space="0" w:color="auto"/>
              <w:right w:val="single" w:sz="6" w:space="0" w:color="auto"/>
            </w:tcBorders>
          </w:tcPr>
          <w:p w14:paraId="3C756B02" w14:textId="77777777" w:rsidR="00950887" w:rsidRDefault="00950887" w:rsidP="00AE1851">
            <w:pPr>
              <w:spacing w:line="240" w:lineRule="auto"/>
              <w:jc w:val="center"/>
              <w:rPr>
                <w:szCs w:val="24"/>
              </w:rPr>
            </w:pPr>
            <w:r>
              <w:rPr>
                <w:szCs w:val="24"/>
              </w:rPr>
              <w:t>1</w:t>
            </w:r>
          </w:p>
        </w:tc>
        <w:tc>
          <w:tcPr>
            <w:tcW w:w="2976" w:type="dxa"/>
            <w:tcBorders>
              <w:top w:val="single" w:sz="6" w:space="0" w:color="auto"/>
              <w:left w:val="single" w:sz="6" w:space="0" w:color="auto"/>
              <w:bottom w:val="single" w:sz="6" w:space="0" w:color="auto"/>
              <w:right w:val="single" w:sz="6" w:space="0" w:color="auto"/>
            </w:tcBorders>
          </w:tcPr>
          <w:p w14:paraId="7F97106D" w14:textId="77777777" w:rsidR="00950887" w:rsidRPr="000F39FE" w:rsidRDefault="00950887" w:rsidP="00AE1851">
            <w:pPr>
              <w:spacing w:line="240" w:lineRule="auto"/>
              <w:jc w:val="center"/>
              <w:rPr>
                <w:szCs w:val="24"/>
              </w:rPr>
            </w:pPr>
            <w:r>
              <w:rPr>
                <w:szCs w:val="24"/>
              </w:rPr>
              <w:t>5,5 hodiny</w:t>
            </w:r>
          </w:p>
        </w:tc>
      </w:tr>
      <w:tr w:rsidR="00950887" w:rsidRPr="00E27474" w14:paraId="030E8DA0"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7494F2F1" w14:textId="77777777" w:rsidR="00950887" w:rsidRPr="00E27474" w:rsidRDefault="00950887" w:rsidP="00AE1851">
            <w:pPr>
              <w:spacing w:line="240" w:lineRule="auto"/>
              <w:rPr>
                <w:szCs w:val="24"/>
              </w:rPr>
            </w:pPr>
            <w:r w:rsidRPr="00E27474">
              <w:rPr>
                <w:szCs w:val="24"/>
              </w:rPr>
              <w:t xml:space="preserve">Fotbalová reprezentace U21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138ECB5" w14:textId="77777777" w:rsidR="00950887" w:rsidRPr="00E27474" w:rsidRDefault="00950887" w:rsidP="00AE1851">
            <w:pPr>
              <w:spacing w:line="240" w:lineRule="auto"/>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FDD979F" w14:textId="77777777" w:rsidR="00950887" w:rsidRPr="00E27474" w:rsidRDefault="00950887" w:rsidP="00AE1851">
            <w:pPr>
              <w:spacing w:line="240" w:lineRule="auto"/>
              <w:jc w:val="center"/>
              <w:rPr>
                <w:szCs w:val="24"/>
              </w:rPr>
            </w:pPr>
            <w:r w:rsidRPr="00E27474">
              <w:rPr>
                <w:szCs w:val="24"/>
              </w:rPr>
              <w:t>1</w:t>
            </w:r>
            <w:r>
              <w:rPr>
                <w:szCs w:val="24"/>
              </w:rPr>
              <w:t xml:space="preserve"> den</w:t>
            </w:r>
          </w:p>
        </w:tc>
      </w:tr>
      <w:tr w:rsidR="00950887" w:rsidRPr="00653AE4" w14:paraId="020202D2"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605BE4F3" w14:textId="77777777" w:rsidR="00950887" w:rsidRPr="00297097" w:rsidRDefault="00950887" w:rsidP="00AE1851">
            <w:pPr>
              <w:shd w:val="clear" w:color="auto" w:fill="FFFFFF"/>
              <w:spacing w:line="240" w:lineRule="auto"/>
              <w:textAlignment w:val="baseline"/>
              <w:rPr>
                <w:szCs w:val="24"/>
              </w:rPr>
            </w:pPr>
            <w:r w:rsidRPr="00297097">
              <w:rPr>
                <w:szCs w:val="24"/>
              </w:rPr>
              <w:t>FRIENDLY ENVIRONMENT IN THE CLASSROOM</w:t>
            </w:r>
          </w:p>
          <w:p w14:paraId="406B3677" w14:textId="689D3069" w:rsidR="00950887" w:rsidRPr="00E27474" w:rsidRDefault="00950887" w:rsidP="00AE1851">
            <w:pPr>
              <w:shd w:val="clear" w:color="auto" w:fill="FFFFFF"/>
              <w:spacing w:line="240" w:lineRule="auto"/>
              <w:textAlignment w:val="baseline"/>
              <w:rPr>
                <w:szCs w:val="24"/>
              </w:rPr>
            </w:pPr>
            <w:r w:rsidRPr="00297097">
              <w:rPr>
                <w:szCs w:val="24"/>
              </w:rPr>
              <w:t xml:space="preserve">prezentace naší školy na kurzu </w:t>
            </w:r>
            <w:r w:rsidR="00C543F4" w:rsidRPr="00297097">
              <w:rPr>
                <w:szCs w:val="24"/>
              </w:rPr>
              <w:t>Erasmus:</w:t>
            </w:r>
            <w:r w:rsidRPr="00297097">
              <w:rPr>
                <w:szCs w:val="24"/>
              </w:rPr>
              <w:t xml:space="preserve"> Kypr - </w:t>
            </w:r>
            <w:proofErr w:type="spellStart"/>
            <w:r w:rsidRPr="00297097">
              <w:rPr>
                <w:szCs w:val="24"/>
              </w:rPr>
              <w:t>Limassol</w:t>
            </w:r>
            <w:proofErr w:type="spellEnd"/>
            <w:r w:rsidRPr="00297097">
              <w:rPr>
                <w:szCs w:val="24"/>
              </w:rPr>
              <w:t xml:space="preserve"> - účast na zahraničním školení, další vzdělávání pedagogických pracovníků</w:t>
            </w:r>
          </w:p>
        </w:tc>
        <w:tc>
          <w:tcPr>
            <w:tcW w:w="1843" w:type="dxa"/>
            <w:tcBorders>
              <w:top w:val="single" w:sz="6" w:space="0" w:color="auto"/>
              <w:left w:val="single" w:sz="6" w:space="0" w:color="auto"/>
              <w:bottom w:val="single" w:sz="6" w:space="0" w:color="auto"/>
              <w:right w:val="single" w:sz="6" w:space="0" w:color="auto"/>
            </w:tcBorders>
          </w:tcPr>
          <w:p w14:paraId="6C154B32"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07F2A073" w14:textId="77777777" w:rsidR="00950887" w:rsidRPr="000F39FE" w:rsidRDefault="00950887" w:rsidP="00AE1851">
            <w:pPr>
              <w:spacing w:line="240" w:lineRule="auto"/>
              <w:jc w:val="center"/>
              <w:rPr>
                <w:szCs w:val="24"/>
              </w:rPr>
            </w:pPr>
            <w:r w:rsidRPr="000F39FE">
              <w:rPr>
                <w:szCs w:val="24"/>
              </w:rPr>
              <w:t>1 týden</w:t>
            </w:r>
          </w:p>
        </w:tc>
      </w:tr>
      <w:tr w:rsidR="00950887" w:rsidRPr="00E27474" w14:paraId="6FECBACE"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2232D7C1" w14:textId="77777777" w:rsidR="00950887" w:rsidRPr="00E27474" w:rsidRDefault="00950887" w:rsidP="00AE1851">
            <w:pPr>
              <w:spacing w:line="240" w:lineRule="auto"/>
              <w:rPr>
                <w:szCs w:val="24"/>
              </w:rPr>
            </w:pPr>
            <w:proofErr w:type="spellStart"/>
            <w:r w:rsidRPr="00E27474">
              <w:rPr>
                <w:szCs w:val="24"/>
              </w:rPr>
              <w:t>GeoGebra</w:t>
            </w:r>
            <w:proofErr w:type="spellEnd"/>
            <w:r w:rsidRPr="00E27474">
              <w:rPr>
                <w:szCs w:val="24"/>
              </w:rPr>
              <w:t xml:space="preserve"> ve výuce matematiky I</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38BDA10" w14:textId="77777777" w:rsidR="00950887" w:rsidRPr="00E27474" w:rsidRDefault="00950887" w:rsidP="00AE1851">
            <w:pPr>
              <w:spacing w:line="240" w:lineRule="auto"/>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7396536" w14:textId="77777777" w:rsidR="00950887" w:rsidRPr="00E27474" w:rsidRDefault="00950887" w:rsidP="00AE1851">
            <w:pPr>
              <w:spacing w:line="240" w:lineRule="auto"/>
              <w:jc w:val="center"/>
              <w:rPr>
                <w:szCs w:val="24"/>
              </w:rPr>
            </w:pPr>
            <w:r w:rsidRPr="00E27474">
              <w:rPr>
                <w:szCs w:val="24"/>
              </w:rPr>
              <w:t>1</w:t>
            </w:r>
          </w:p>
        </w:tc>
      </w:tr>
      <w:tr w:rsidR="00950887" w:rsidRPr="002C6CFF" w14:paraId="50618831"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67C76A25" w14:textId="77777777" w:rsidR="00950887" w:rsidRPr="000F39FE" w:rsidRDefault="00950887" w:rsidP="00AE1851">
            <w:pPr>
              <w:pStyle w:val="Zkladntext21"/>
              <w:spacing w:line="240" w:lineRule="auto"/>
              <w:rPr>
                <w:szCs w:val="24"/>
              </w:rPr>
            </w:pPr>
            <w:r w:rsidRPr="000F39FE">
              <w:rPr>
                <w:szCs w:val="24"/>
              </w:rPr>
              <w:t>Inovativní metody výuky cizích jazyků na základní škole.</w:t>
            </w:r>
          </w:p>
        </w:tc>
        <w:tc>
          <w:tcPr>
            <w:tcW w:w="1843" w:type="dxa"/>
            <w:tcBorders>
              <w:top w:val="single" w:sz="6" w:space="0" w:color="auto"/>
              <w:left w:val="single" w:sz="6" w:space="0" w:color="auto"/>
              <w:bottom w:val="single" w:sz="6" w:space="0" w:color="auto"/>
              <w:right w:val="single" w:sz="6" w:space="0" w:color="auto"/>
            </w:tcBorders>
          </w:tcPr>
          <w:p w14:paraId="683FEA47"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770B81A7" w14:textId="77777777" w:rsidR="00950887" w:rsidRPr="000F39FE" w:rsidRDefault="00950887" w:rsidP="00AE1851">
            <w:pPr>
              <w:pStyle w:val="Zkladntext21"/>
              <w:spacing w:line="240" w:lineRule="auto"/>
              <w:jc w:val="center"/>
              <w:rPr>
                <w:szCs w:val="24"/>
              </w:rPr>
            </w:pPr>
            <w:r w:rsidRPr="000F39FE">
              <w:rPr>
                <w:szCs w:val="24"/>
              </w:rPr>
              <w:t>8 hodin</w:t>
            </w:r>
          </w:p>
          <w:p w14:paraId="0F79D809" w14:textId="77777777" w:rsidR="00950887" w:rsidRPr="000F39FE" w:rsidRDefault="00950887" w:rsidP="00AE1851">
            <w:pPr>
              <w:spacing w:line="240" w:lineRule="auto"/>
              <w:jc w:val="center"/>
              <w:rPr>
                <w:szCs w:val="24"/>
              </w:rPr>
            </w:pPr>
          </w:p>
        </w:tc>
      </w:tr>
      <w:tr w:rsidR="00950887" w:rsidRPr="00653AE4" w14:paraId="0CA13A9C"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48B29F1C" w14:textId="77777777" w:rsidR="00950887" w:rsidRPr="000F39FE" w:rsidRDefault="00950887" w:rsidP="00AE1851">
            <w:pPr>
              <w:spacing w:line="240" w:lineRule="auto"/>
              <w:rPr>
                <w:szCs w:val="24"/>
              </w:rPr>
            </w:pPr>
            <w:proofErr w:type="spellStart"/>
            <w:r w:rsidRPr="000F39FE">
              <w:rPr>
                <w:szCs w:val="24"/>
              </w:rPr>
              <w:t>Invakuace</w:t>
            </w:r>
            <w:proofErr w:type="spellEnd"/>
          </w:p>
        </w:tc>
        <w:tc>
          <w:tcPr>
            <w:tcW w:w="1843" w:type="dxa"/>
            <w:tcBorders>
              <w:top w:val="single" w:sz="6" w:space="0" w:color="auto"/>
              <w:left w:val="single" w:sz="6" w:space="0" w:color="auto"/>
              <w:bottom w:val="single" w:sz="6" w:space="0" w:color="auto"/>
              <w:right w:val="single" w:sz="6" w:space="0" w:color="auto"/>
            </w:tcBorders>
          </w:tcPr>
          <w:p w14:paraId="078ED0D0" w14:textId="77777777" w:rsidR="00950887" w:rsidRPr="000F39FE" w:rsidRDefault="00950887" w:rsidP="00AE1851">
            <w:pPr>
              <w:spacing w:line="240" w:lineRule="auto"/>
              <w:jc w:val="center"/>
              <w:rPr>
                <w:szCs w:val="24"/>
              </w:rPr>
            </w:pPr>
            <w:r w:rsidRPr="000F39FE">
              <w:rPr>
                <w:szCs w:val="24"/>
              </w:rPr>
              <w:t>všichni</w:t>
            </w:r>
          </w:p>
        </w:tc>
        <w:tc>
          <w:tcPr>
            <w:tcW w:w="2976" w:type="dxa"/>
            <w:tcBorders>
              <w:top w:val="single" w:sz="6" w:space="0" w:color="auto"/>
              <w:left w:val="single" w:sz="6" w:space="0" w:color="auto"/>
              <w:bottom w:val="single" w:sz="6" w:space="0" w:color="auto"/>
              <w:right w:val="single" w:sz="6" w:space="0" w:color="auto"/>
            </w:tcBorders>
          </w:tcPr>
          <w:p w14:paraId="0CED74A9" w14:textId="77777777" w:rsidR="00950887" w:rsidRPr="000F39FE" w:rsidRDefault="00950887" w:rsidP="00AE1851">
            <w:pPr>
              <w:spacing w:line="240" w:lineRule="auto"/>
              <w:jc w:val="center"/>
              <w:rPr>
                <w:szCs w:val="24"/>
              </w:rPr>
            </w:pPr>
            <w:r w:rsidRPr="000F39FE">
              <w:rPr>
                <w:szCs w:val="24"/>
              </w:rPr>
              <w:t>½ den</w:t>
            </w:r>
          </w:p>
        </w:tc>
      </w:tr>
      <w:tr w:rsidR="00950887" w:rsidRPr="00653AE4" w14:paraId="6B78B33E"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20522387" w14:textId="77777777" w:rsidR="00950887" w:rsidRPr="000F39FE" w:rsidRDefault="00950887" w:rsidP="00AE1851">
            <w:pPr>
              <w:spacing w:line="240" w:lineRule="auto"/>
              <w:rPr>
                <w:szCs w:val="24"/>
              </w:rPr>
            </w:pPr>
            <w:r w:rsidRPr="000F39FE">
              <w:rPr>
                <w:szCs w:val="24"/>
              </w:rPr>
              <w:t>Jak jsme se za rok posunuli s „velkou“ revizí RVP</w:t>
            </w:r>
          </w:p>
        </w:tc>
        <w:tc>
          <w:tcPr>
            <w:tcW w:w="1843" w:type="dxa"/>
            <w:tcBorders>
              <w:top w:val="single" w:sz="6" w:space="0" w:color="auto"/>
              <w:left w:val="single" w:sz="6" w:space="0" w:color="auto"/>
              <w:bottom w:val="single" w:sz="6" w:space="0" w:color="auto"/>
              <w:right w:val="single" w:sz="6" w:space="0" w:color="auto"/>
            </w:tcBorders>
          </w:tcPr>
          <w:p w14:paraId="0A29B602"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7D381488" w14:textId="77777777" w:rsidR="00950887" w:rsidRPr="000F39FE" w:rsidRDefault="00950887" w:rsidP="00AE1851">
            <w:pPr>
              <w:spacing w:line="240" w:lineRule="auto"/>
              <w:jc w:val="center"/>
              <w:rPr>
                <w:szCs w:val="24"/>
              </w:rPr>
            </w:pPr>
            <w:r w:rsidRPr="000F39FE">
              <w:rPr>
                <w:szCs w:val="24"/>
              </w:rPr>
              <w:t>2 hodiny</w:t>
            </w:r>
          </w:p>
        </w:tc>
      </w:tr>
      <w:tr w:rsidR="00950887" w:rsidRPr="00653AE4" w14:paraId="601257D0"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24548EF9" w14:textId="77777777" w:rsidR="00950887" w:rsidRPr="000F39FE" w:rsidRDefault="00950887" w:rsidP="00AE1851">
            <w:pPr>
              <w:spacing w:line="240" w:lineRule="auto"/>
              <w:rPr>
                <w:szCs w:val="24"/>
              </w:rPr>
            </w:pPr>
            <w:r w:rsidRPr="000F39FE">
              <w:rPr>
                <w:szCs w:val="24"/>
              </w:rPr>
              <w:t>Jak motivovat dítě k</w:t>
            </w:r>
            <w:r>
              <w:rPr>
                <w:szCs w:val="24"/>
              </w:rPr>
              <w:t> </w:t>
            </w:r>
            <w:r w:rsidRPr="000F39FE">
              <w:rPr>
                <w:szCs w:val="24"/>
              </w:rPr>
              <w:t>učení</w:t>
            </w:r>
          </w:p>
        </w:tc>
        <w:tc>
          <w:tcPr>
            <w:tcW w:w="1843" w:type="dxa"/>
            <w:tcBorders>
              <w:top w:val="single" w:sz="6" w:space="0" w:color="auto"/>
              <w:left w:val="single" w:sz="6" w:space="0" w:color="auto"/>
              <w:bottom w:val="single" w:sz="6" w:space="0" w:color="auto"/>
              <w:right w:val="single" w:sz="6" w:space="0" w:color="auto"/>
            </w:tcBorders>
          </w:tcPr>
          <w:p w14:paraId="5AFDAADE"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5090DA45" w14:textId="77777777" w:rsidR="00950887" w:rsidRPr="000F39FE" w:rsidRDefault="00950887" w:rsidP="00AE1851">
            <w:pPr>
              <w:spacing w:line="240" w:lineRule="auto"/>
              <w:jc w:val="center"/>
              <w:rPr>
                <w:szCs w:val="24"/>
              </w:rPr>
            </w:pPr>
            <w:r w:rsidRPr="000F39FE">
              <w:rPr>
                <w:szCs w:val="24"/>
              </w:rPr>
              <w:t>1 den</w:t>
            </w:r>
          </w:p>
        </w:tc>
      </w:tr>
      <w:tr w:rsidR="00950887" w:rsidRPr="00653AE4" w14:paraId="3125E37E"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3ABFC318" w14:textId="77777777" w:rsidR="00950887" w:rsidRPr="000F39FE" w:rsidRDefault="00950887" w:rsidP="00AE1851">
            <w:pPr>
              <w:spacing w:line="240" w:lineRule="auto"/>
              <w:rPr>
                <w:szCs w:val="24"/>
              </w:rPr>
            </w:pPr>
            <w:r w:rsidRPr="000F39FE">
              <w:rPr>
                <w:szCs w:val="24"/>
              </w:rPr>
              <w:t>Jak učit matematiku na základní škole poutavě</w:t>
            </w:r>
          </w:p>
        </w:tc>
        <w:tc>
          <w:tcPr>
            <w:tcW w:w="1843" w:type="dxa"/>
            <w:tcBorders>
              <w:top w:val="single" w:sz="6" w:space="0" w:color="auto"/>
              <w:left w:val="single" w:sz="6" w:space="0" w:color="auto"/>
              <w:bottom w:val="single" w:sz="6" w:space="0" w:color="auto"/>
              <w:right w:val="single" w:sz="6" w:space="0" w:color="auto"/>
            </w:tcBorders>
          </w:tcPr>
          <w:p w14:paraId="69AC4536"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10E80C20" w14:textId="77777777" w:rsidR="00950887" w:rsidRPr="000F39FE" w:rsidRDefault="00950887" w:rsidP="00AE1851">
            <w:pPr>
              <w:spacing w:line="240" w:lineRule="auto"/>
              <w:jc w:val="center"/>
              <w:rPr>
                <w:szCs w:val="24"/>
              </w:rPr>
            </w:pPr>
            <w:r w:rsidRPr="000F39FE">
              <w:rPr>
                <w:szCs w:val="24"/>
              </w:rPr>
              <w:t>1 den</w:t>
            </w:r>
          </w:p>
        </w:tc>
      </w:tr>
      <w:tr w:rsidR="00950887" w:rsidRPr="00653AE4" w14:paraId="4201DE41"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159537A3" w14:textId="77777777" w:rsidR="00950887" w:rsidRPr="000F39FE" w:rsidRDefault="00950887" w:rsidP="00AE1851">
            <w:pPr>
              <w:spacing w:line="240" w:lineRule="auto"/>
              <w:rPr>
                <w:szCs w:val="24"/>
              </w:rPr>
            </w:pPr>
            <w:r w:rsidRPr="000F39FE">
              <w:rPr>
                <w:szCs w:val="24"/>
              </w:rPr>
              <w:lastRenderedPageBreak/>
              <w:t>Jak učit s dokumentárním filmem</w:t>
            </w:r>
          </w:p>
        </w:tc>
        <w:tc>
          <w:tcPr>
            <w:tcW w:w="1843" w:type="dxa"/>
            <w:tcBorders>
              <w:top w:val="single" w:sz="6" w:space="0" w:color="auto"/>
              <w:left w:val="single" w:sz="6" w:space="0" w:color="auto"/>
              <w:bottom w:val="single" w:sz="6" w:space="0" w:color="auto"/>
              <w:right w:val="single" w:sz="6" w:space="0" w:color="auto"/>
            </w:tcBorders>
          </w:tcPr>
          <w:p w14:paraId="18841A0B"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1EE7E9D2" w14:textId="77777777" w:rsidR="00950887" w:rsidRPr="000F39FE" w:rsidRDefault="00950887" w:rsidP="00AE1851">
            <w:pPr>
              <w:spacing w:line="240" w:lineRule="auto"/>
              <w:jc w:val="center"/>
              <w:rPr>
                <w:szCs w:val="24"/>
              </w:rPr>
            </w:pPr>
            <w:r w:rsidRPr="000F39FE">
              <w:rPr>
                <w:szCs w:val="24"/>
              </w:rPr>
              <w:t>1 den</w:t>
            </w:r>
          </w:p>
        </w:tc>
      </w:tr>
      <w:tr w:rsidR="00950887" w14:paraId="42660922"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5CB82998" w14:textId="77777777" w:rsidR="00950887" w:rsidRPr="000F39FE" w:rsidRDefault="00950887" w:rsidP="00AE1851">
            <w:pPr>
              <w:spacing w:line="240" w:lineRule="auto"/>
              <w:rPr>
                <w:szCs w:val="24"/>
              </w:rPr>
            </w:pPr>
            <w:r w:rsidRPr="000F39FE">
              <w:rPr>
                <w:szCs w:val="24"/>
              </w:rPr>
              <w:t>Jak zapojovat žáka s OMJ do běžné výuky-zeměpis</w:t>
            </w:r>
          </w:p>
        </w:tc>
        <w:tc>
          <w:tcPr>
            <w:tcW w:w="1843" w:type="dxa"/>
            <w:tcBorders>
              <w:top w:val="single" w:sz="6" w:space="0" w:color="auto"/>
              <w:left w:val="single" w:sz="6" w:space="0" w:color="auto"/>
              <w:bottom w:val="single" w:sz="6" w:space="0" w:color="auto"/>
              <w:right w:val="single" w:sz="6" w:space="0" w:color="auto"/>
            </w:tcBorders>
          </w:tcPr>
          <w:p w14:paraId="20209F16"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1E83D3EE" w14:textId="77777777" w:rsidR="00950887" w:rsidRPr="000F39FE" w:rsidRDefault="00950887" w:rsidP="00AE1851">
            <w:pPr>
              <w:spacing w:line="240" w:lineRule="auto"/>
              <w:jc w:val="center"/>
              <w:rPr>
                <w:szCs w:val="24"/>
              </w:rPr>
            </w:pPr>
            <w:r w:rsidRPr="000F39FE">
              <w:rPr>
                <w:szCs w:val="24"/>
              </w:rPr>
              <w:t>4.hodin</w:t>
            </w:r>
          </w:p>
        </w:tc>
      </w:tr>
      <w:tr w:rsidR="00950887" w:rsidRPr="00E27474" w14:paraId="6ACA034C"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5F79359E" w14:textId="77777777" w:rsidR="00950887" w:rsidRPr="00E27474" w:rsidRDefault="00950887" w:rsidP="00AE1851">
            <w:pPr>
              <w:spacing w:line="240" w:lineRule="auto"/>
              <w:rPr>
                <w:szCs w:val="24"/>
              </w:rPr>
            </w:pPr>
            <w:r w:rsidRPr="00E27474">
              <w:rPr>
                <w:szCs w:val="24"/>
              </w:rPr>
              <w:t xml:space="preserve">Jazykový kurz anglického jazyka C1 úrovně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80AC730" w14:textId="77777777" w:rsidR="00950887" w:rsidRPr="00E27474" w:rsidRDefault="00950887" w:rsidP="00AE1851">
            <w:pPr>
              <w:spacing w:line="240" w:lineRule="auto"/>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0885FA4" w14:textId="77777777" w:rsidR="00950887" w:rsidRPr="00E27474" w:rsidRDefault="00950887" w:rsidP="00AE1851">
            <w:pPr>
              <w:spacing w:line="240" w:lineRule="auto"/>
              <w:jc w:val="center"/>
              <w:rPr>
                <w:szCs w:val="24"/>
              </w:rPr>
            </w:pPr>
            <w:r w:rsidRPr="00E27474">
              <w:rPr>
                <w:szCs w:val="24"/>
              </w:rPr>
              <w:t>12 měsíců</w:t>
            </w:r>
          </w:p>
        </w:tc>
      </w:tr>
      <w:tr w:rsidR="00950887" w:rsidRPr="00E27474" w14:paraId="3CAD77D2"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62ED69F3" w14:textId="77777777" w:rsidR="00950887" w:rsidRPr="00E27474" w:rsidRDefault="00950887" w:rsidP="00AE1851">
            <w:pPr>
              <w:spacing w:line="240" w:lineRule="auto"/>
              <w:rPr>
                <w:szCs w:val="24"/>
              </w:rPr>
            </w:pPr>
            <w:r w:rsidRPr="00E27474">
              <w:rPr>
                <w:szCs w:val="24"/>
              </w:rPr>
              <w:t xml:space="preserve">Klíčová role učitele v rozvoji globálních a občanských kompetencí žáků -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9068C7B" w14:textId="77777777" w:rsidR="00950887" w:rsidRPr="00E27474" w:rsidRDefault="00950887" w:rsidP="00AE1851">
            <w:pPr>
              <w:spacing w:line="240" w:lineRule="auto"/>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B483888" w14:textId="77777777" w:rsidR="00950887" w:rsidRPr="00E27474" w:rsidRDefault="00950887" w:rsidP="00AE1851">
            <w:pPr>
              <w:spacing w:line="240" w:lineRule="auto"/>
              <w:jc w:val="center"/>
              <w:rPr>
                <w:szCs w:val="24"/>
              </w:rPr>
            </w:pPr>
            <w:r w:rsidRPr="00E27474">
              <w:rPr>
                <w:szCs w:val="24"/>
              </w:rPr>
              <w:t>1 den</w:t>
            </w:r>
          </w:p>
        </w:tc>
      </w:tr>
      <w:tr w:rsidR="00950887" w:rsidRPr="00653AE4" w14:paraId="75B3F513"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65DA98E4" w14:textId="77777777" w:rsidR="00950887" w:rsidRPr="000F39FE" w:rsidRDefault="00950887" w:rsidP="00AE1851">
            <w:pPr>
              <w:spacing w:line="240" w:lineRule="auto"/>
              <w:rPr>
                <w:szCs w:val="24"/>
              </w:rPr>
            </w:pPr>
            <w:r w:rsidRPr="000F39FE">
              <w:rPr>
                <w:szCs w:val="24"/>
              </w:rPr>
              <w:t>Komunikace s</w:t>
            </w:r>
            <w:r>
              <w:rPr>
                <w:szCs w:val="24"/>
              </w:rPr>
              <w:t> </w:t>
            </w:r>
            <w:r w:rsidRPr="000F39FE">
              <w:rPr>
                <w:szCs w:val="24"/>
              </w:rPr>
              <w:t>rodiči</w:t>
            </w:r>
          </w:p>
        </w:tc>
        <w:tc>
          <w:tcPr>
            <w:tcW w:w="1843" w:type="dxa"/>
            <w:tcBorders>
              <w:top w:val="single" w:sz="6" w:space="0" w:color="auto"/>
              <w:left w:val="single" w:sz="6" w:space="0" w:color="auto"/>
              <w:bottom w:val="single" w:sz="6" w:space="0" w:color="auto"/>
              <w:right w:val="single" w:sz="6" w:space="0" w:color="auto"/>
            </w:tcBorders>
          </w:tcPr>
          <w:p w14:paraId="0E28485C"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3A6CA99E" w14:textId="77777777" w:rsidR="00950887" w:rsidRPr="000F39FE" w:rsidRDefault="00950887" w:rsidP="00AE1851">
            <w:pPr>
              <w:spacing w:line="240" w:lineRule="auto"/>
              <w:jc w:val="center"/>
              <w:rPr>
                <w:szCs w:val="24"/>
              </w:rPr>
            </w:pPr>
            <w:r w:rsidRPr="000F39FE">
              <w:rPr>
                <w:szCs w:val="24"/>
              </w:rPr>
              <w:t>2 dny</w:t>
            </w:r>
          </w:p>
        </w:tc>
      </w:tr>
      <w:tr w:rsidR="00950887" w:rsidRPr="00E27474" w14:paraId="0887FD0B"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13CDE293" w14:textId="77777777" w:rsidR="00950887" w:rsidRPr="00E27474" w:rsidRDefault="00950887" w:rsidP="00AE1851">
            <w:pPr>
              <w:spacing w:line="240" w:lineRule="auto"/>
              <w:rPr>
                <w:szCs w:val="24"/>
              </w:rPr>
            </w:pPr>
            <w:r w:rsidRPr="00E27474">
              <w:rPr>
                <w:szCs w:val="24"/>
              </w:rPr>
              <w:t xml:space="preserve">Kondiční příprava mládeže a dětí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C79E0DD" w14:textId="77777777" w:rsidR="00950887" w:rsidRPr="00E27474" w:rsidRDefault="00950887" w:rsidP="00AE1851">
            <w:pPr>
              <w:spacing w:line="240" w:lineRule="auto"/>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AB478B8" w14:textId="77777777" w:rsidR="00950887" w:rsidRPr="00E27474" w:rsidRDefault="00950887" w:rsidP="00AE1851">
            <w:pPr>
              <w:spacing w:line="240" w:lineRule="auto"/>
              <w:jc w:val="center"/>
              <w:rPr>
                <w:szCs w:val="24"/>
              </w:rPr>
            </w:pPr>
            <w:r w:rsidRPr="00E27474">
              <w:rPr>
                <w:szCs w:val="24"/>
              </w:rPr>
              <w:t>1</w:t>
            </w:r>
            <w:r>
              <w:rPr>
                <w:szCs w:val="24"/>
              </w:rPr>
              <w:t xml:space="preserve"> den</w:t>
            </w:r>
          </w:p>
        </w:tc>
      </w:tr>
      <w:tr w:rsidR="00950887" w:rsidRPr="00653AE4" w14:paraId="028CBB16"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64034C6F" w14:textId="77777777" w:rsidR="00950887" w:rsidRPr="000F39FE" w:rsidRDefault="00950887" w:rsidP="00AE1851">
            <w:pPr>
              <w:spacing w:line="240" w:lineRule="auto"/>
              <w:rPr>
                <w:szCs w:val="24"/>
              </w:rPr>
            </w:pPr>
            <w:r w:rsidRPr="000F39FE">
              <w:rPr>
                <w:szCs w:val="24"/>
              </w:rPr>
              <w:t>Krizová intervence se zaměřením na děti a mládež</w:t>
            </w:r>
          </w:p>
        </w:tc>
        <w:tc>
          <w:tcPr>
            <w:tcW w:w="1843" w:type="dxa"/>
            <w:tcBorders>
              <w:top w:val="single" w:sz="6" w:space="0" w:color="auto"/>
              <w:left w:val="single" w:sz="6" w:space="0" w:color="auto"/>
              <w:bottom w:val="single" w:sz="6" w:space="0" w:color="auto"/>
              <w:right w:val="single" w:sz="6" w:space="0" w:color="auto"/>
            </w:tcBorders>
          </w:tcPr>
          <w:p w14:paraId="6D983C6D"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04531657" w14:textId="0DE4F1EB" w:rsidR="00950887" w:rsidRPr="000F39FE" w:rsidRDefault="00950887" w:rsidP="00AE1851">
            <w:pPr>
              <w:spacing w:line="240" w:lineRule="auto"/>
              <w:jc w:val="center"/>
              <w:rPr>
                <w:szCs w:val="24"/>
              </w:rPr>
            </w:pPr>
            <w:r w:rsidRPr="000F39FE">
              <w:rPr>
                <w:szCs w:val="24"/>
              </w:rPr>
              <w:t>160 hodin</w:t>
            </w:r>
            <w:r w:rsidR="0072590A">
              <w:rPr>
                <w:szCs w:val="24"/>
              </w:rPr>
              <w:t xml:space="preserve"> </w:t>
            </w:r>
            <w:r w:rsidRPr="000F39FE">
              <w:rPr>
                <w:szCs w:val="24"/>
              </w:rPr>
              <w:t>/ 20 dní</w:t>
            </w:r>
          </w:p>
        </w:tc>
      </w:tr>
      <w:tr w:rsidR="00950887" w:rsidRPr="00653AE4" w14:paraId="2E5560E9"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4EBF8FE1" w14:textId="77777777" w:rsidR="00950887" w:rsidRPr="000F39FE" w:rsidRDefault="00950887" w:rsidP="00AE1851">
            <w:pPr>
              <w:spacing w:line="240" w:lineRule="auto"/>
              <w:rPr>
                <w:szCs w:val="24"/>
              </w:rPr>
            </w:pPr>
            <w:r w:rsidRPr="000F39FE">
              <w:rPr>
                <w:szCs w:val="24"/>
              </w:rPr>
              <w:t>Kurz herectví pro pokročilé</w:t>
            </w:r>
          </w:p>
        </w:tc>
        <w:tc>
          <w:tcPr>
            <w:tcW w:w="1843" w:type="dxa"/>
            <w:tcBorders>
              <w:top w:val="single" w:sz="6" w:space="0" w:color="auto"/>
              <w:left w:val="single" w:sz="6" w:space="0" w:color="auto"/>
              <w:bottom w:val="single" w:sz="6" w:space="0" w:color="auto"/>
              <w:right w:val="single" w:sz="6" w:space="0" w:color="auto"/>
            </w:tcBorders>
          </w:tcPr>
          <w:p w14:paraId="25FF8B8C" w14:textId="77777777" w:rsidR="00950887" w:rsidRPr="000F39FE" w:rsidRDefault="00950887" w:rsidP="00AE1851">
            <w:pPr>
              <w:pStyle w:val="Zkladntext21"/>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57994769" w14:textId="77777777" w:rsidR="00950887" w:rsidRPr="000F39FE" w:rsidRDefault="00950887" w:rsidP="00AE1851">
            <w:pPr>
              <w:pStyle w:val="Zkladntext21"/>
              <w:spacing w:line="240" w:lineRule="auto"/>
              <w:jc w:val="center"/>
              <w:rPr>
                <w:szCs w:val="24"/>
              </w:rPr>
            </w:pPr>
            <w:r w:rsidRPr="000F39FE">
              <w:rPr>
                <w:szCs w:val="24"/>
              </w:rPr>
              <w:t>12 týdnů</w:t>
            </w:r>
          </w:p>
        </w:tc>
      </w:tr>
      <w:tr w:rsidR="00950887" w:rsidRPr="00653AE4" w14:paraId="04ED0911"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1C73955A" w14:textId="77777777" w:rsidR="00950887" w:rsidRPr="000F39FE" w:rsidRDefault="00950887" w:rsidP="00AE1851">
            <w:pPr>
              <w:spacing w:line="240" w:lineRule="auto"/>
              <w:rPr>
                <w:szCs w:val="24"/>
              </w:rPr>
            </w:pPr>
            <w:r w:rsidRPr="000F39FE">
              <w:rPr>
                <w:szCs w:val="24"/>
              </w:rPr>
              <w:t>Kurz kondiční atletiky</w:t>
            </w:r>
          </w:p>
        </w:tc>
        <w:tc>
          <w:tcPr>
            <w:tcW w:w="1843" w:type="dxa"/>
            <w:tcBorders>
              <w:top w:val="single" w:sz="6" w:space="0" w:color="auto"/>
              <w:left w:val="single" w:sz="6" w:space="0" w:color="auto"/>
              <w:bottom w:val="single" w:sz="6" w:space="0" w:color="auto"/>
              <w:right w:val="single" w:sz="6" w:space="0" w:color="auto"/>
            </w:tcBorders>
          </w:tcPr>
          <w:p w14:paraId="193554D8" w14:textId="77777777" w:rsidR="00950887" w:rsidRPr="000F39FE" w:rsidRDefault="00950887" w:rsidP="00AE1851">
            <w:pPr>
              <w:pStyle w:val="Zkladntext21"/>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2E04B052" w14:textId="77777777" w:rsidR="00950887" w:rsidRPr="000F39FE" w:rsidRDefault="00950887" w:rsidP="00AE1851">
            <w:pPr>
              <w:pStyle w:val="Zkladntext21"/>
              <w:spacing w:line="240" w:lineRule="auto"/>
              <w:jc w:val="center"/>
              <w:rPr>
                <w:szCs w:val="24"/>
              </w:rPr>
            </w:pPr>
            <w:r w:rsidRPr="000F39FE">
              <w:rPr>
                <w:szCs w:val="24"/>
              </w:rPr>
              <w:t>4 dny</w:t>
            </w:r>
          </w:p>
        </w:tc>
      </w:tr>
      <w:tr w:rsidR="00950887" w:rsidRPr="00653AE4" w14:paraId="3ED07D1C"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14818B66" w14:textId="77777777" w:rsidR="00950887" w:rsidRPr="000F39FE" w:rsidRDefault="00950887" w:rsidP="00AE1851">
            <w:pPr>
              <w:spacing w:line="240" w:lineRule="auto"/>
              <w:rPr>
                <w:szCs w:val="24"/>
              </w:rPr>
            </w:pPr>
            <w:r w:rsidRPr="000F39FE">
              <w:rPr>
                <w:szCs w:val="24"/>
              </w:rPr>
              <w:t>Kurz první pomoci u dětí</w:t>
            </w:r>
          </w:p>
        </w:tc>
        <w:tc>
          <w:tcPr>
            <w:tcW w:w="1843" w:type="dxa"/>
            <w:tcBorders>
              <w:top w:val="single" w:sz="6" w:space="0" w:color="auto"/>
              <w:left w:val="single" w:sz="6" w:space="0" w:color="auto"/>
              <w:bottom w:val="single" w:sz="6" w:space="0" w:color="auto"/>
              <w:right w:val="single" w:sz="6" w:space="0" w:color="auto"/>
            </w:tcBorders>
          </w:tcPr>
          <w:p w14:paraId="48CD80B3" w14:textId="77777777" w:rsidR="00950887" w:rsidRPr="000F39FE" w:rsidRDefault="00950887" w:rsidP="00AE1851">
            <w:pPr>
              <w:spacing w:line="240" w:lineRule="auto"/>
              <w:jc w:val="center"/>
              <w:rPr>
                <w:szCs w:val="24"/>
              </w:rPr>
            </w:pPr>
            <w:r>
              <w:rPr>
                <w:szCs w:val="24"/>
              </w:rPr>
              <w:t>2</w:t>
            </w:r>
          </w:p>
        </w:tc>
        <w:tc>
          <w:tcPr>
            <w:tcW w:w="2976" w:type="dxa"/>
            <w:tcBorders>
              <w:top w:val="single" w:sz="6" w:space="0" w:color="auto"/>
              <w:left w:val="single" w:sz="6" w:space="0" w:color="auto"/>
              <w:bottom w:val="single" w:sz="6" w:space="0" w:color="auto"/>
              <w:right w:val="single" w:sz="6" w:space="0" w:color="auto"/>
            </w:tcBorders>
          </w:tcPr>
          <w:p w14:paraId="0ECF3928" w14:textId="77777777" w:rsidR="00950887" w:rsidRPr="000F39FE" w:rsidRDefault="00950887" w:rsidP="00AE1851">
            <w:pPr>
              <w:spacing w:line="240" w:lineRule="auto"/>
              <w:jc w:val="center"/>
              <w:rPr>
                <w:szCs w:val="24"/>
              </w:rPr>
            </w:pPr>
            <w:r w:rsidRPr="000F39FE">
              <w:rPr>
                <w:szCs w:val="24"/>
              </w:rPr>
              <w:t>1 den</w:t>
            </w:r>
          </w:p>
        </w:tc>
      </w:tr>
      <w:tr w:rsidR="00950887" w:rsidRPr="00653AE4" w14:paraId="76826342"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5F5C833F" w14:textId="77777777" w:rsidR="00950887" w:rsidRPr="000F39FE" w:rsidRDefault="00950887" w:rsidP="00AE1851">
            <w:pPr>
              <w:spacing w:line="240" w:lineRule="auto"/>
              <w:rPr>
                <w:szCs w:val="24"/>
              </w:rPr>
            </w:pPr>
            <w:r w:rsidRPr="000F39FE">
              <w:rPr>
                <w:szCs w:val="24"/>
              </w:rPr>
              <w:t>Kurz vychovatelství</w:t>
            </w:r>
          </w:p>
        </w:tc>
        <w:tc>
          <w:tcPr>
            <w:tcW w:w="1843" w:type="dxa"/>
            <w:tcBorders>
              <w:top w:val="single" w:sz="6" w:space="0" w:color="auto"/>
              <w:left w:val="single" w:sz="6" w:space="0" w:color="auto"/>
              <w:bottom w:val="single" w:sz="6" w:space="0" w:color="auto"/>
              <w:right w:val="single" w:sz="6" w:space="0" w:color="auto"/>
            </w:tcBorders>
          </w:tcPr>
          <w:p w14:paraId="7B23ED30"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2C4F3A75" w14:textId="601903A9" w:rsidR="00950887" w:rsidRPr="000F39FE" w:rsidRDefault="00950887" w:rsidP="00AE1851">
            <w:pPr>
              <w:spacing w:line="240" w:lineRule="auto"/>
              <w:jc w:val="center"/>
              <w:rPr>
                <w:szCs w:val="24"/>
              </w:rPr>
            </w:pPr>
            <w:r w:rsidRPr="000F39FE">
              <w:rPr>
                <w:szCs w:val="24"/>
              </w:rPr>
              <w:t>10 dní</w:t>
            </w:r>
            <w:r w:rsidR="00C6666E">
              <w:rPr>
                <w:szCs w:val="24"/>
              </w:rPr>
              <w:t xml:space="preserve"> </w:t>
            </w:r>
            <w:r w:rsidRPr="000F39FE">
              <w:rPr>
                <w:szCs w:val="24"/>
              </w:rPr>
              <w:t>/</w:t>
            </w:r>
            <w:r w:rsidR="00DC2CB4">
              <w:rPr>
                <w:szCs w:val="24"/>
              </w:rPr>
              <w:t xml:space="preserve"> </w:t>
            </w:r>
            <w:r w:rsidRPr="000F39FE">
              <w:rPr>
                <w:szCs w:val="24"/>
              </w:rPr>
              <w:t>80 hod.</w:t>
            </w:r>
          </w:p>
        </w:tc>
      </w:tr>
      <w:tr w:rsidR="00950887" w:rsidRPr="00E27474" w14:paraId="49F1CD30"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0326C322" w14:textId="77777777" w:rsidR="00950887" w:rsidRPr="00E27474" w:rsidRDefault="00950887" w:rsidP="00AE1851">
            <w:pPr>
              <w:spacing w:line="240" w:lineRule="auto"/>
              <w:rPr>
                <w:szCs w:val="24"/>
              </w:rPr>
            </w:pPr>
            <w:r w:rsidRPr="00E27474">
              <w:rPr>
                <w:szCs w:val="24"/>
              </w:rPr>
              <w:t>Kurzy českého jazyka na úroveň A2</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1188F0D" w14:textId="77777777" w:rsidR="00950887" w:rsidRPr="00E27474" w:rsidRDefault="00950887" w:rsidP="00AE1851">
            <w:pPr>
              <w:spacing w:line="240" w:lineRule="auto"/>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63492D5" w14:textId="77777777" w:rsidR="00950887" w:rsidRPr="00E27474" w:rsidRDefault="00950887" w:rsidP="00AE1851">
            <w:pPr>
              <w:spacing w:line="240" w:lineRule="auto"/>
              <w:jc w:val="center"/>
              <w:rPr>
                <w:szCs w:val="24"/>
              </w:rPr>
            </w:pPr>
            <w:r w:rsidRPr="00E27474">
              <w:rPr>
                <w:szCs w:val="24"/>
              </w:rPr>
              <w:t>24 týdnů</w:t>
            </w:r>
          </w:p>
        </w:tc>
      </w:tr>
      <w:tr w:rsidR="00950887" w:rsidRPr="00E27474" w14:paraId="7EB9A3F5"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5C599300" w14:textId="77777777" w:rsidR="00950887" w:rsidRPr="00E27474" w:rsidRDefault="00950887" w:rsidP="00AE1851">
            <w:pPr>
              <w:spacing w:line="240" w:lineRule="auto"/>
              <w:rPr>
                <w:szCs w:val="24"/>
              </w:rPr>
            </w:pPr>
            <w:r w:rsidRPr="00E27474">
              <w:rPr>
                <w:szCs w:val="24"/>
              </w:rPr>
              <w:t>licence UEFA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3694003" w14:textId="77777777" w:rsidR="00950887" w:rsidRPr="00E27474" w:rsidRDefault="00950887" w:rsidP="00AE1851">
            <w:pPr>
              <w:spacing w:line="240" w:lineRule="auto"/>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7C9AB34" w14:textId="77777777" w:rsidR="00950887" w:rsidRPr="00E27474" w:rsidRDefault="00950887" w:rsidP="00AE1851">
            <w:pPr>
              <w:spacing w:line="240" w:lineRule="auto"/>
              <w:jc w:val="center"/>
              <w:rPr>
                <w:szCs w:val="24"/>
              </w:rPr>
            </w:pPr>
            <w:r w:rsidRPr="00E27474">
              <w:rPr>
                <w:szCs w:val="24"/>
              </w:rPr>
              <w:t>3 měsíce</w:t>
            </w:r>
          </w:p>
        </w:tc>
      </w:tr>
      <w:tr w:rsidR="00950887" w:rsidRPr="00653AE4" w14:paraId="12C576B2"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32D3E571" w14:textId="77777777" w:rsidR="00950887" w:rsidRPr="00E27474" w:rsidRDefault="00950887" w:rsidP="00AE1851">
            <w:pPr>
              <w:spacing w:line="240" w:lineRule="auto"/>
              <w:rPr>
                <w:szCs w:val="24"/>
              </w:rPr>
            </w:pPr>
            <w:r w:rsidRPr="00E27474">
              <w:t>Modul ROZVRH V SW BAKALÁŘI</w:t>
            </w:r>
            <w:r w:rsidRPr="00E27474">
              <w:rPr>
                <w:szCs w:val="24"/>
              </w:rPr>
              <w:t> </w:t>
            </w:r>
          </w:p>
        </w:tc>
        <w:tc>
          <w:tcPr>
            <w:tcW w:w="1843" w:type="dxa"/>
            <w:tcBorders>
              <w:top w:val="single" w:sz="6" w:space="0" w:color="auto"/>
              <w:left w:val="single" w:sz="6" w:space="0" w:color="auto"/>
              <w:bottom w:val="single" w:sz="6" w:space="0" w:color="auto"/>
              <w:right w:val="single" w:sz="6" w:space="0" w:color="auto"/>
            </w:tcBorders>
          </w:tcPr>
          <w:p w14:paraId="0615E836" w14:textId="77777777" w:rsidR="00950887" w:rsidRPr="000F39FE" w:rsidRDefault="00950887" w:rsidP="00AE1851">
            <w:pPr>
              <w:pStyle w:val="Zkladntext21"/>
              <w:spacing w:line="240" w:lineRule="auto"/>
              <w:jc w:val="center"/>
              <w:rPr>
                <w:szCs w:val="24"/>
              </w:rPr>
            </w:pPr>
            <w:r w:rsidRPr="000F39FE">
              <w:rPr>
                <w:szCs w:val="24"/>
              </w:rPr>
              <w:t>2</w:t>
            </w:r>
          </w:p>
        </w:tc>
        <w:tc>
          <w:tcPr>
            <w:tcW w:w="2976" w:type="dxa"/>
            <w:tcBorders>
              <w:top w:val="single" w:sz="6" w:space="0" w:color="auto"/>
              <w:left w:val="single" w:sz="6" w:space="0" w:color="auto"/>
              <w:bottom w:val="single" w:sz="6" w:space="0" w:color="auto"/>
              <w:right w:val="single" w:sz="6" w:space="0" w:color="auto"/>
            </w:tcBorders>
          </w:tcPr>
          <w:p w14:paraId="117A1006" w14:textId="77777777" w:rsidR="00950887" w:rsidRPr="000F39FE" w:rsidRDefault="00950887" w:rsidP="00AE1851">
            <w:pPr>
              <w:pStyle w:val="Zkladntext21"/>
              <w:spacing w:line="240" w:lineRule="auto"/>
              <w:jc w:val="center"/>
              <w:rPr>
                <w:szCs w:val="24"/>
              </w:rPr>
            </w:pPr>
            <w:r w:rsidRPr="00E27474">
              <w:t>webinář 1 den </w:t>
            </w:r>
          </w:p>
        </w:tc>
      </w:tr>
      <w:tr w:rsidR="00950887" w:rsidRPr="00653AE4" w14:paraId="2B548B10"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3C674D33" w14:textId="77777777" w:rsidR="00950887" w:rsidRPr="000F39FE" w:rsidRDefault="00950887" w:rsidP="00AE1851">
            <w:pPr>
              <w:spacing w:line="240" w:lineRule="auto"/>
              <w:rPr>
                <w:szCs w:val="24"/>
              </w:rPr>
            </w:pPr>
            <w:r w:rsidRPr="000F39FE">
              <w:rPr>
                <w:szCs w:val="24"/>
              </w:rPr>
              <w:t>Nadace PATRON</w:t>
            </w:r>
          </w:p>
        </w:tc>
        <w:tc>
          <w:tcPr>
            <w:tcW w:w="1843" w:type="dxa"/>
            <w:tcBorders>
              <w:top w:val="single" w:sz="6" w:space="0" w:color="auto"/>
              <w:left w:val="single" w:sz="6" w:space="0" w:color="auto"/>
              <w:bottom w:val="single" w:sz="6" w:space="0" w:color="auto"/>
              <w:right w:val="single" w:sz="6" w:space="0" w:color="auto"/>
            </w:tcBorders>
          </w:tcPr>
          <w:p w14:paraId="620982C1"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21EA0F2A" w14:textId="77777777" w:rsidR="00950887" w:rsidRPr="000F39FE" w:rsidRDefault="00950887" w:rsidP="00AE1851">
            <w:pPr>
              <w:spacing w:line="240" w:lineRule="auto"/>
              <w:jc w:val="center"/>
              <w:rPr>
                <w:szCs w:val="24"/>
              </w:rPr>
            </w:pPr>
            <w:r w:rsidRPr="000F39FE">
              <w:rPr>
                <w:szCs w:val="24"/>
              </w:rPr>
              <w:t>1/2 den</w:t>
            </w:r>
          </w:p>
        </w:tc>
      </w:tr>
      <w:tr w:rsidR="00950887" w:rsidRPr="00653AE4" w14:paraId="6FE427E6"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65679F41" w14:textId="77777777" w:rsidR="00950887" w:rsidRPr="000F39FE" w:rsidRDefault="00950887" w:rsidP="00AE1851">
            <w:pPr>
              <w:pStyle w:val="Zkladntext21"/>
              <w:spacing w:line="240" w:lineRule="auto"/>
              <w:rPr>
                <w:szCs w:val="24"/>
              </w:rPr>
            </w:pPr>
            <w:r w:rsidRPr="000F39FE">
              <w:rPr>
                <w:szCs w:val="24"/>
              </w:rPr>
              <w:t>Nadchněte děti pro tvoření</w:t>
            </w:r>
          </w:p>
        </w:tc>
        <w:tc>
          <w:tcPr>
            <w:tcW w:w="1843" w:type="dxa"/>
            <w:tcBorders>
              <w:top w:val="single" w:sz="6" w:space="0" w:color="auto"/>
              <w:left w:val="single" w:sz="6" w:space="0" w:color="auto"/>
              <w:bottom w:val="single" w:sz="6" w:space="0" w:color="auto"/>
              <w:right w:val="single" w:sz="6" w:space="0" w:color="auto"/>
            </w:tcBorders>
          </w:tcPr>
          <w:p w14:paraId="53557487"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106438CF" w14:textId="77777777" w:rsidR="00950887" w:rsidRPr="000F39FE" w:rsidRDefault="00950887" w:rsidP="00AE1851">
            <w:pPr>
              <w:spacing w:line="240" w:lineRule="auto"/>
              <w:jc w:val="center"/>
              <w:rPr>
                <w:szCs w:val="24"/>
              </w:rPr>
            </w:pPr>
            <w:r w:rsidRPr="000F39FE">
              <w:rPr>
                <w:szCs w:val="24"/>
              </w:rPr>
              <w:t>4 týdny</w:t>
            </w:r>
          </w:p>
        </w:tc>
      </w:tr>
      <w:tr w:rsidR="00950887" w:rsidRPr="00E27474" w14:paraId="67205379"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1EDBA66E" w14:textId="77777777" w:rsidR="00950887" w:rsidRPr="00E27474" w:rsidRDefault="00950887" w:rsidP="00AE1851">
            <w:pPr>
              <w:spacing w:line="240" w:lineRule="auto"/>
              <w:rPr>
                <w:szCs w:val="24"/>
              </w:rPr>
            </w:pPr>
            <w:r w:rsidRPr="00E27474">
              <w:rPr>
                <w:szCs w:val="24"/>
              </w:rPr>
              <w:t>Online kurz Zástupce ředitele školy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B8C97CF" w14:textId="77777777" w:rsidR="00950887" w:rsidRPr="00E27474" w:rsidRDefault="00950887" w:rsidP="00AE1851">
            <w:pPr>
              <w:spacing w:line="240" w:lineRule="auto"/>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0BA8D5D7" w14:textId="77777777" w:rsidR="00950887" w:rsidRPr="00E27474" w:rsidRDefault="00950887" w:rsidP="00AE1851">
            <w:pPr>
              <w:spacing w:line="240" w:lineRule="auto"/>
              <w:jc w:val="center"/>
              <w:rPr>
                <w:szCs w:val="24"/>
              </w:rPr>
            </w:pPr>
            <w:r w:rsidRPr="00E27474">
              <w:rPr>
                <w:szCs w:val="24"/>
              </w:rPr>
              <w:t>6 týdnů</w:t>
            </w:r>
          </w:p>
        </w:tc>
      </w:tr>
      <w:tr w:rsidR="00950887" w:rsidRPr="00653AE4" w14:paraId="07702D4B"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5E2F35E7" w14:textId="77777777" w:rsidR="00950887" w:rsidRPr="000F39FE" w:rsidRDefault="00950887" w:rsidP="00AE1851">
            <w:pPr>
              <w:spacing w:line="240" w:lineRule="auto"/>
              <w:rPr>
                <w:szCs w:val="24"/>
              </w:rPr>
            </w:pPr>
            <w:r w:rsidRPr="000F39FE">
              <w:rPr>
                <w:szCs w:val="24"/>
              </w:rPr>
              <w:t>Pedagogika</w:t>
            </w:r>
          </w:p>
        </w:tc>
        <w:tc>
          <w:tcPr>
            <w:tcW w:w="1843" w:type="dxa"/>
            <w:tcBorders>
              <w:top w:val="single" w:sz="6" w:space="0" w:color="auto"/>
              <w:left w:val="single" w:sz="6" w:space="0" w:color="auto"/>
              <w:bottom w:val="single" w:sz="6" w:space="0" w:color="auto"/>
              <w:right w:val="single" w:sz="6" w:space="0" w:color="auto"/>
            </w:tcBorders>
          </w:tcPr>
          <w:p w14:paraId="5433BCCD" w14:textId="77777777" w:rsidR="00950887" w:rsidRPr="000F39FE" w:rsidRDefault="00950887" w:rsidP="00AE1851">
            <w:pPr>
              <w:spacing w:line="240" w:lineRule="auto"/>
              <w:jc w:val="center"/>
              <w:rPr>
                <w:szCs w:val="24"/>
              </w:rPr>
            </w:pPr>
            <w:r w:rsidRPr="000F39FE">
              <w:rPr>
                <w:szCs w:val="24"/>
              </w:rPr>
              <w:t>50</w:t>
            </w:r>
          </w:p>
        </w:tc>
        <w:tc>
          <w:tcPr>
            <w:tcW w:w="2976" w:type="dxa"/>
            <w:tcBorders>
              <w:top w:val="single" w:sz="6" w:space="0" w:color="auto"/>
              <w:left w:val="single" w:sz="6" w:space="0" w:color="auto"/>
              <w:bottom w:val="single" w:sz="6" w:space="0" w:color="auto"/>
              <w:right w:val="single" w:sz="6" w:space="0" w:color="auto"/>
            </w:tcBorders>
          </w:tcPr>
          <w:p w14:paraId="5FDEF52A" w14:textId="77777777" w:rsidR="00950887" w:rsidRPr="000F39FE" w:rsidRDefault="00950887" w:rsidP="00AE1851">
            <w:pPr>
              <w:spacing w:line="240" w:lineRule="auto"/>
              <w:jc w:val="center"/>
              <w:rPr>
                <w:szCs w:val="24"/>
              </w:rPr>
            </w:pPr>
            <w:r w:rsidRPr="000F39FE">
              <w:rPr>
                <w:szCs w:val="24"/>
              </w:rPr>
              <w:t>2 dny</w:t>
            </w:r>
          </w:p>
        </w:tc>
      </w:tr>
      <w:tr w:rsidR="00950887" w:rsidRPr="00653AE4" w14:paraId="762B1B66"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75865256" w14:textId="77777777" w:rsidR="00950887" w:rsidRPr="000F39FE" w:rsidRDefault="00950887" w:rsidP="00AE1851">
            <w:pPr>
              <w:spacing w:line="240" w:lineRule="auto"/>
              <w:rPr>
                <w:szCs w:val="24"/>
              </w:rPr>
            </w:pPr>
            <w:r w:rsidRPr="000F39FE">
              <w:rPr>
                <w:szCs w:val="24"/>
              </w:rPr>
              <w:t>Pokos</w:t>
            </w:r>
          </w:p>
        </w:tc>
        <w:tc>
          <w:tcPr>
            <w:tcW w:w="1843" w:type="dxa"/>
            <w:tcBorders>
              <w:top w:val="single" w:sz="6" w:space="0" w:color="auto"/>
              <w:left w:val="single" w:sz="6" w:space="0" w:color="auto"/>
              <w:bottom w:val="single" w:sz="6" w:space="0" w:color="auto"/>
              <w:right w:val="single" w:sz="6" w:space="0" w:color="auto"/>
            </w:tcBorders>
          </w:tcPr>
          <w:p w14:paraId="3D11A102" w14:textId="77777777" w:rsidR="00950887" w:rsidRPr="000F39FE" w:rsidRDefault="00950887" w:rsidP="00AE1851">
            <w:pPr>
              <w:spacing w:line="240" w:lineRule="auto"/>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685A95A0" w14:textId="77777777" w:rsidR="00950887" w:rsidRPr="000F39FE" w:rsidRDefault="00950887" w:rsidP="00AE1851">
            <w:pPr>
              <w:spacing w:line="240" w:lineRule="auto"/>
              <w:jc w:val="center"/>
              <w:rPr>
                <w:szCs w:val="24"/>
              </w:rPr>
            </w:pPr>
            <w:r w:rsidRPr="000F39FE">
              <w:rPr>
                <w:szCs w:val="24"/>
              </w:rPr>
              <w:t>1 den</w:t>
            </w:r>
          </w:p>
        </w:tc>
      </w:tr>
      <w:tr w:rsidR="00950887" w:rsidRPr="00E27474" w14:paraId="5AEE8B68"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6EC7170E" w14:textId="77777777" w:rsidR="00950887" w:rsidRPr="00E27474" w:rsidRDefault="00950887" w:rsidP="00AE1851">
            <w:pPr>
              <w:spacing w:line="240" w:lineRule="auto"/>
              <w:rPr>
                <w:szCs w:val="24"/>
              </w:rPr>
            </w:pPr>
            <w:r w:rsidRPr="00E27474">
              <w:rPr>
                <w:szCs w:val="24"/>
              </w:rPr>
              <w:t xml:space="preserve">Poznej svůj skutečný potenciál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6CC6FCA" w14:textId="77777777" w:rsidR="00950887" w:rsidRPr="00E27474" w:rsidRDefault="00950887" w:rsidP="00AE1851">
            <w:pPr>
              <w:spacing w:line="240" w:lineRule="auto"/>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BE99464" w14:textId="77777777" w:rsidR="00950887" w:rsidRPr="00E27474" w:rsidRDefault="00950887" w:rsidP="00AE1851">
            <w:pPr>
              <w:spacing w:line="240" w:lineRule="auto"/>
              <w:jc w:val="center"/>
              <w:rPr>
                <w:szCs w:val="24"/>
              </w:rPr>
            </w:pPr>
            <w:r w:rsidRPr="00E27474">
              <w:rPr>
                <w:szCs w:val="24"/>
              </w:rPr>
              <w:t>2 dny</w:t>
            </w:r>
          </w:p>
        </w:tc>
      </w:tr>
      <w:tr w:rsidR="00950887" w:rsidRPr="00653AE4" w14:paraId="2641BD1D"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0C66EEC6" w14:textId="77777777" w:rsidR="00950887" w:rsidRPr="000F39FE" w:rsidRDefault="00950887" w:rsidP="000A6969">
            <w:pPr>
              <w:pStyle w:val="Zkladntext21"/>
              <w:rPr>
                <w:szCs w:val="24"/>
              </w:rPr>
            </w:pPr>
            <w:r w:rsidRPr="000F39FE">
              <w:rPr>
                <w:szCs w:val="24"/>
              </w:rPr>
              <w:t>Proč děti nepustí mobil z ruky</w:t>
            </w:r>
          </w:p>
        </w:tc>
        <w:tc>
          <w:tcPr>
            <w:tcW w:w="1843" w:type="dxa"/>
            <w:tcBorders>
              <w:top w:val="single" w:sz="6" w:space="0" w:color="auto"/>
              <w:left w:val="single" w:sz="6" w:space="0" w:color="auto"/>
              <w:bottom w:val="single" w:sz="6" w:space="0" w:color="auto"/>
              <w:right w:val="single" w:sz="6" w:space="0" w:color="auto"/>
            </w:tcBorders>
          </w:tcPr>
          <w:p w14:paraId="63E2DB2C" w14:textId="77777777" w:rsidR="00950887" w:rsidRPr="000F39FE" w:rsidRDefault="00950887" w:rsidP="000A6969">
            <w:pPr>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10FF1E80" w14:textId="77777777" w:rsidR="00950887" w:rsidRPr="000F39FE" w:rsidRDefault="00950887" w:rsidP="000A6969">
            <w:pPr>
              <w:jc w:val="center"/>
              <w:rPr>
                <w:szCs w:val="24"/>
              </w:rPr>
            </w:pPr>
            <w:r w:rsidRPr="000F39FE">
              <w:rPr>
                <w:szCs w:val="24"/>
              </w:rPr>
              <w:t>1 den</w:t>
            </w:r>
          </w:p>
        </w:tc>
      </w:tr>
      <w:tr w:rsidR="00950887" w:rsidRPr="00653AE4" w14:paraId="7EA42B4B"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4300C63F" w14:textId="77777777" w:rsidR="00950887" w:rsidRPr="00E27474" w:rsidRDefault="00950887" w:rsidP="000A6969">
            <w:pPr>
              <w:rPr>
                <w:szCs w:val="24"/>
              </w:rPr>
            </w:pPr>
            <w:r w:rsidRPr="00E27474">
              <w:rPr>
                <w:szCs w:val="24"/>
              </w:rPr>
              <w:t xml:space="preserve">První pomoc u dospělých a dětí v případě úrazu, šoku a srdeční zástavy– </w:t>
            </w:r>
            <w:proofErr w:type="spellStart"/>
            <w:r w:rsidRPr="00E27474">
              <w:rPr>
                <w:szCs w:val="24"/>
              </w:rPr>
              <w:t>American</w:t>
            </w:r>
            <w:proofErr w:type="spellEnd"/>
            <w:r w:rsidRPr="00E27474">
              <w:rPr>
                <w:szCs w:val="24"/>
              </w:rPr>
              <w:t xml:space="preserve"> </w:t>
            </w:r>
            <w:proofErr w:type="spellStart"/>
            <w:r w:rsidRPr="00E27474">
              <w:rPr>
                <w:szCs w:val="24"/>
              </w:rPr>
              <w:t>heart</w:t>
            </w:r>
            <w:proofErr w:type="spellEnd"/>
            <w:r w:rsidRPr="00E27474">
              <w:rPr>
                <w:szCs w:val="24"/>
              </w:rPr>
              <w:t xml:space="preserve"> </w:t>
            </w:r>
            <w:proofErr w:type="spellStart"/>
            <w:r w:rsidRPr="00E27474">
              <w:rPr>
                <w:szCs w:val="24"/>
              </w:rPr>
              <w:t>association</w:t>
            </w:r>
            <w:proofErr w:type="spellEnd"/>
          </w:p>
        </w:tc>
        <w:tc>
          <w:tcPr>
            <w:tcW w:w="1843" w:type="dxa"/>
            <w:tcBorders>
              <w:top w:val="single" w:sz="6" w:space="0" w:color="auto"/>
              <w:left w:val="single" w:sz="6" w:space="0" w:color="auto"/>
              <w:bottom w:val="single" w:sz="6" w:space="0" w:color="auto"/>
              <w:right w:val="single" w:sz="6" w:space="0" w:color="auto"/>
            </w:tcBorders>
          </w:tcPr>
          <w:p w14:paraId="0FC22805" w14:textId="77777777" w:rsidR="00950887" w:rsidRPr="000F39FE" w:rsidRDefault="00950887" w:rsidP="000A6969">
            <w:pPr>
              <w:pStyle w:val="Zkladntext21"/>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26860615" w14:textId="77777777" w:rsidR="00950887" w:rsidRPr="000F39FE" w:rsidRDefault="00950887" w:rsidP="000A6969">
            <w:pPr>
              <w:pStyle w:val="Zkladntext21"/>
              <w:jc w:val="center"/>
              <w:rPr>
                <w:szCs w:val="24"/>
              </w:rPr>
            </w:pPr>
            <w:r w:rsidRPr="000F39FE">
              <w:rPr>
                <w:szCs w:val="24"/>
              </w:rPr>
              <w:t xml:space="preserve">½ dne </w:t>
            </w:r>
          </w:p>
        </w:tc>
      </w:tr>
      <w:tr w:rsidR="00950887" w:rsidRPr="00653AE4" w14:paraId="6BB999BA"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7B1DCA03" w14:textId="77777777" w:rsidR="00950887" w:rsidRPr="000F39FE" w:rsidRDefault="00950887" w:rsidP="000A6969">
            <w:pPr>
              <w:rPr>
                <w:szCs w:val="24"/>
              </w:rPr>
            </w:pPr>
            <w:r w:rsidRPr="000F39FE">
              <w:rPr>
                <w:szCs w:val="24"/>
              </w:rPr>
              <w:t>Responzivní výuka</w:t>
            </w:r>
          </w:p>
        </w:tc>
        <w:tc>
          <w:tcPr>
            <w:tcW w:w="1843" w:type="dxa"/>
            <w:tcBorders>
              <w:top w:val="single" w:sz="6" w:space="0" w:color="auto"/>
              <w:left w:val="single" w:sz="6" w:space="0" w:color="auto"/>
              <w:bottom w:val="single" w:sz="6" w:space="0" w:color="auto"/>
              <w:right w:val="single" w:sz="6" w:space="0" w:color="auto"/>
            </w:tcBorders>
          </w:tcPr>
          <w:p w14:paraId="40DBD957" w14:textId="77777777" w:rsidR="00950887" w:rsidRPr="000F39FE" w:rsidRDefault="00950887" w:rsidP="000A6969">
            <w:pPr>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4D2DA902" w14:textId="77777777" w:rsidR="00950887" w:rsidRPr="000F39FE" w:rsidRDefault="00950887" w:rsidP="000A6969">
            <w:pPr>
              <w:jc w:val="center"/>
              <w:rPr>
                <w:szCs w:val="24"/>
              </w:rPr>
            </w:pPr>
            <w:r w:rsidRPr="000F39FE">
              <w:rPr>
                <w:szCs w:val="24"/>
              </w:rPr>
              <w:t>2 hodiny</w:t>
            </w:r>
          </w:p>
        </w:tc>
      </w:tr>
      <w:tr w:rsidR="00950887" w14:paraId="47942A6E"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7EFA5BC2" w14:textId="77777777" w:rsidR="00950887" w:rsidRPr="000F39FE" w:rsidRDefault="00950887" w:rsidP="000A6969">
            <w:pPr>
              <w:rPr>
                <w:szCs w:val="24"/>
              </w:rPr>
            </w:pPr>
            <w:r w:rsidRPr="000F39FE">
              <w:rPr>
                <w:szCs w:val="24"/>
              </w:rPr>
              <w:t>Role asistenta pedagoga při sociálním začleňování žáků s OMJ</w:t>
            </w:r>
          </w:p>
        </w:tc>
        <w:tc>
          <w:tcPr>
            <w:tcW w:w="1843" w:type="dxa"/>
            <w:tcBorders>
              <w:top w:val="single" w:sz="6" w:space="0" w:color="auto"/>
              <w:left w:val="single" w:sz="6" w:space="0" w:color="auto"/>
              <w:bottom w:val="single" w:sz="6" w:space="0" w:color="auto"/>
              <w:right w:val="single" w:sz="6" w:space="0" w:color="auto"/>
            </w:tcBorders>
          </w:tcPr>
          <w:p w14:paraId="659F2DF7" w14:textId="77777777" w:rsidR="00950887" w:rsidRPr="000F39FE" w:rsidRDefault="00950887" w:rsidP="000A6969">
            <w:pPr>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26B34CC0" w14:textId="50DB2875" w:rsidR="00950887" w:rsidRPr="000F39FE" w:rsidRDefault="00950887" w:rsidP="000A6969">
            <w:pPr>
              <w:jc w:val="center"/>
              <w:rPr>
                <w:szCs w:val="24"/>
              </w:rPr>
            </w:pPr>
            <w:r w:rsidRPr="000F39FE">
              <w:rPr>
                <w:szCs w:val="24"/>
              </w:rPr>
              <w:t>2</w:t>
            </w:r>
            <w:r w:rsidR="00C6666E">
              <w:rPr>
                <w:szCs w:val="24"/>
              </w:rPr>
              <w:t xml:space="preserve"> </w:t>
            </w:r>
            <w:r w:rsidRPr="000F39FE">
              <w:rPr>
                <w:szCs w:val="24"/>
              </w:rPr>
              <w:t>hodin</w:t>
            </w:r>
            <w:r w:rsidR="00C6666E">
              <w:rPr>
                <w:szCs w:val="24"/>
              </w:rPr>
              <w:t>y</w:t>
            </w:r>
          </w:p>
        </w:tc>
      </w:tr>
      <w:tr w:rsidR="00950887" w:rsidRPr="00653AE4" w14:paraId="2CD20E7A"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1A2C9F25" w14:textId="77777777" w:rsidR="00950887" w:rsidRPr="000F39FE" w:rsidRDefault="00950887" w:rsidP="000A6969">
            <w:pPr>
              <w:rPr>
                <w:szCs w:val="24"/>
              </w:rPr>
            </w:pPr>
            <w:r w:rsidRPr="000F39FE">
              <w:rPr>
                <w:szCs w:val="24"/>
              </w:rPr>
              <w:t xml:space="preserve">S učebnicí </w:t>
            </w:r>
            <w:proofErr w:type="spellStart"/>
            <w:r w:rsidRPr="000F39FE">
              <w:rPr>
                <w:szCs w:val="24"/>
              </w:rPr>
              <w:t>Beste</w:t>
            </w:r>
            <w:proofErr w:type="spellEnd"/>
            <w:r w:rsidRPr="000F39FE">
              <w:rPr>
                <w:szCs w:val="24"/>
              </w:rPr>
              <w:t xml:space="preserve"> </w:t>
            </w:r>
            <w:proofErr w:type="spellStart"/>
            <w:r w:rsidRPr="000F39FE">
              <w:rPr>
                <w:szCs w:val="24"/>
              </w:rPr>
              <w:t>Freunde</w:t>
            </w:r>
            <w:proofErr w:type="spellEnd"/>
            <w:r w:rsidRPr="000F39FE">
              <w:rPr>
                <w:szCs w:val="24"/>
              </w:rPr>
              <w:t xml:space="preserve"> aktivně a interaktivně</w:t>
            </w:r>
          </w:p>
        </w:tc>
        <w:tc>
          <w:tcPr>
            <w:tcW w:w="1843" w:type="dxa"/>
            <w:tcBorders>
              <w:top w:val="single" w:sz="6" w:space="0" w:color="auto"/>
              <w:left w:val="single" w:sz="6" w:space="0" w:color="auto"/>
              <w:bottom w:val="single" w:sz="6" w:space="0" w:color="auto"/>
              <w:right w:val="single" w:sz="6" w:space="0" w:color="auto"/>
            </w:tcBorders>
          </w:tcPr>
          <w:p w14:paraId="3CE21879" w14:textId="77777777" w:rsidR="00950887" w:rsidRPr="000F39FE" w:rsidRDefault="00950887" w:rsidP="000A6969">
            <w:pPr>
              <w:pStyle w:val="Zkladntext21"/>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48D19F1E" w14:textId="77777777" w:rsidR="00950887" w:rsidRPr="000F39FE" w:rsidRDefault="00950887" w:rsidP="000A6969">
            <w:pPr>
              <w:pStyle w:val="Zkladntext21"/>
              <w:jc w:val="center"/>
              <w:rPr>
                <w:szCs w:val="24"/>
              </w:rPr>
            </w:pPr>
            <w:r w:rsidRPr="000F39FE">
              <w:rPr>
                <w:szCs w:val="24"/>
              </w:rPr>
              <w:t xml:space="preserve"> 4 hodiny</w:t>
            </w:r>
          </w:p>
        </w:tc>
      </w:tr>
      <w:tr w:rsidR="00950887" w:rsidRPr="00653AE4" w14:paraId="39F116B0" w14:textId="77777777" w:rsidTr="00635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
        </w:trPr>
        <w:tc>
          <w:tcPr>
            <w:tcW w:w="3756" w:type="dxa"/>
            <w:tcBorders>
              <w:top w:val="single" w:sz="6" w:space="0" w:color="auto"/>
              <w:left w:val="single" w:sz="6" w:space="0" w:color="auto"/>
              <w:bottom w:val="single" w:sz="6" w:space="0" w:color="auto"/>
              <w:right w:val="single" w:sz="6" w:space="0" w:color="auto"/>
            </w:tcBorders>
          </w:tcPr>
          <w:p w14:paraId="11822A3A" w14:textId="77777777" w:rsidR="00950887" w:rsidRPr="000F39FE" w:rsidRDefault="00950887" w:rsidP="000A6969">
            <w:pPr>
              <w:rPr>
                <w:szCs w:val="24"/>
              </w:rPr>
            </w:pPr>
            <w:r w:rsidRPr="00635875">
              <w:rPr>
                <w:szCs w:val="24"/>
              </w:rPr>
              <w:t>Sebepoškozování a sebevražedné jednání u dospívajících a jejich prevence</w:t>
            </w:r>
          </w:p>
        </w:tc>
        <w:tc>
          <w:tcPr>
            <w:tcW w:w="1843" w:type="dxa"/>
            <w:tcBorders>
              <w:top w:val="single" w:sz="6" w:space="0" w:color="auto"/>
              <w:left w:val="single" w:sz="6" w:space="0" w:color="auto"/>
              <w:bottom w:val="single" w:sz="6" w:space="0" w:color="auto"/>
              <w:right w:val="single" w:sz="6" w:space="0" w:color="auto"/>
            </w:tcBorders>
          </w:tcPr>
          <w:p w14:paraId="499AA69F" w14:textId="77777777" w:rsidR="00950887" w:rsidRPr="000F39FE" w:rsidRDefault="00950887" w:rsidP="000A6969">
            <w:pPr>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4CF6FA67" w14:textId="77777777" w:rsidR="00950887" w:rsidRPr="000F39FE" w:rsidRDefault="00950887" w:rsidP="000A6969">
            <w:pPr>
              <w:jc w:val="center"/>
              <w:rPr>
                <w:szCs w:val="24"/>
              </w:rPr>
            </w:pPr>
            <w:r w:rsidRPr="000F39FE">
              <w:rPr>
                <w:szCs w:val="24"/>
              </w:rPr>
              <w:t>1 den</w:t>
            </w:r>
          </w:p>
        </w:tc>
      </w:tr>
      <w:tr w:rsidR="00950887" w:rsidRPr="00653AE4" w14:paraId="150FCC13"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71002C89" w14:textId="77777777" w:rsidR="00950887" w:rsidRPr="000F39FE" w:rsidRDefault="00950887" w:rsidP="000A6969">
            <w:pPr>
              <w:rPr>
                <w:szCs w:val="24"/>
              </w:rPr>
            </w:pPr>
            <w:r w:rsidRPr="000F39FE">
              <w:rPr>
                <w:szCs w:val="24"/>
              </w:rPr>
              <w:t>Seminář Parlament a prezident</w:t>
            </w:r>
          </w:p>
        </w:tc>
        <w:tc>
          <w:tcPr>
            <w:tcW w:w="1843" w:type="dxa"/>
            <w:tcBorders>
              <w:top w:val="single" w:sz="6" w:space="0" w:color="auto"/>
              <w:left w:val="single" w:sz="6" w:space="0" w:color="auto"/>
              <w:bottom w:val="single" w:sz="6" w:space="0" w:color="auto"/>
              <w:right w:val="single" w:sz="6" w:space="0" w:color="auto"/>
            </w:tcBorders>
          </w:tcPr>
          <w:p w14:paraId="2EB9725D" w14:textId="77777777" w:rsidR="00950887" w:rsidRPr="000F39FE" w:rsidRDefault="00950887" w:rsidP="000A6969">
            <w:pPr>
              <w:jc w:val="center"/>
              <w:rPr>
                <w:szCs w:val="24"/>
              </w:rPr>
            </w:pPr>
            <w:r w:rsidRPr="000F39FE">
              <w:rPr>
                <w:szCs w:val="24"/>
              </w:rPr>
              <w:t>2</w:t>
            </w:r>
          </w:p>
        </w:tc>
        <w:tc>
          <w:tcPr>
            <w:tcW w:w="2976" w:type="dxa"/>
            <w:tcBorders>
              <w:top w:val="single" w:sz="6" w:space="0" w:color="auto"/>
              <w:left w:val="single" w:sz="6" w:space="0" w:color="auto"/>
              <w:bottom w:val="single" w:sz="6" w:space="0" w:color="auto"/>
              <w:right w:val="single" w:sz="6" w:space="0" w:color="auto"/>
            </w:tcBorders>
          </w:tcPr>
          <w:p w14:paraId="1B653786" w14:textId="77777777" w:rsidR="00950887" w:rsidRPr="000F39FE" w:rsidRDefault="00950887" w:rsidP="000A6969">
            <w:pPr>
              <w:jc w:val="center"/>
              <w:rPr>
                <w:szCs w:val="24"/>
              </w:rPr>
            </w:pPr>
            <w:r w:rsidRPr="000F39FE">
              <w:rPr>
                <w:szCs w:val="24"/>
              </w:rPr>
              <w:t>1 den</w:t>
            </w:r>
          </w:p>
        </w:tc>
      </w:tr>
      <w:tr w:rsidR="00950887" w:rsidRPr="00E27474" w14:paraId="777BD743"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1A14B7D1" w14:textId="06F71F0B" w:rsidR="00950887" w:rsidRPr="00E27474" w:rsidRDefault="00950887" w:rsidP="00E27474">
            <w:pPr>
              <w:spacing w:line="240" w:lineRule="auto"/>
              <w:rPr>
                <w:szCs w:val="24"/>
              </w:rPr>
            </w:pPr>
            <w:r w:rsidRPr="00E27474">
              <w:rPr>
                <w:szCs w:val="24"/>
              </w:rPr>
              <w:t xml:space="preserve">Seminář v KCVJŠ </w:t>
            </w:r>
            <w:r w:rsidR="00C6666E" w:rsidRPr="00E27474">
              <w:rPr>
                <w:szCs w:val="24"/>
              </w:rPr>
              <w:t>Plzeň</w:t>
            </w:r>
            <w:r w:rsidR="00C6666E">
              <w:rPr>
                <w:szCs w:val="24"/>
              </w:rPr>
              <w:t xml:space="preserve"> </w:t>
            </w:r>
            <w:r w:rsidR="00C6666E" w:rsidRPr="00E27474">
              <w:rPr>
                <w:szCs w:val="24"/>
              </w:rPr>
              <w:t>– Ukrajina</w:t>
            </w:r>
            <w:r w:rsidRPr="00E27474">
              <w:rPr>
                <w:szCs w:val="24"/>
              </w:rPr>
              <w:t xml:space="preserve"> a Rusko v 21. st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7DC8845" w14:textId="77777777" w:rsidR="00950887" w:rsidRPr="00E27474" w:rsidRDefault="00950887" w:rsidP="00E27474">
            <w:pPr>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2649383" w14:textId="77777777" w:rsidR="00950887" w:rsidRPr="00E27474" w:rsidRDefault="00950887" w:rsidP="00E27474">
            <w:pPr>
              <w:jc w:val="center"/>
              <w:rPr>
                <w:szCs w:val="24"/>
              </w:rPr>
            </w:pPr>
            <w:r w:rsidRPr="00E27474">
              <w:rPr>
                <w:szCs w:val="24"/>
              </w:rPr>
              <w:t>2 dny</w:t>
            </w:r>
          </w:p>
        </w:tc>
      </w:tr>
      <w:tr w:rsidR="00950887" w:rsidRPr="00653AE4" w14:paraId="4DCECFAA"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29E0BBFC" w14:textId="77777777" w:rsidR="00950887" w:rsidRPr="000F39FE" w:rsidRDefault="00950887" w:rsidP="000A6969">
            <w:pPr>
              <w:rPr>
                <w:szCs w:val="24"/>
              </w:rPr>
            </w:pPr>
            <w:proofErr w:type="spellStart"/>
            <w:r w:rsidRPr="000F39FE">
              <w:rPr>
                <w:szCs w:val="24"/>
              </w:rPr>
              <w:t>SchooLink</w:t>
            </w:r>
            <w:proofErr w:type="spellEnd"/>
          </w:p>
        </w:tc>
        <w:tc>
          <w:tcPr>
            <w:tcW w:w="1843" w:type="dxa"/>
            <w:tcBorders>
              <w:top w:val="single" w:sz="6" w:space="0" w:color="auto"/>
              <w:left w:val="single" w:sz="6" w:space="0" w:color="auto"/>
              <w:bottom w:val="single" w:sz="6" w:space="0" w:color="auto"/>
              <w:right w:val="single" w:sz="6" w:space="0" w:color="auto"/>
            </w:tcBorders>
          </w:tcPr>
          <w:p w14:paraId="2D98857E" w14:textId="77777777" w:rsidR="00950887" w:rsidRPr="000F39FE" w:rsidRDefault="00950887" w:rsidP="000A6969">
            <w:pPr>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4F460F89" w14:textId="77777777" w:rsidR="00950887" w:rsidRPr="000F39FE" w:rsidRDefault="00950887" w:rsidP="000A6969">
            <w:pPr>
              <w:jc w:val="center"/>
              <w:rPr>
                <w:szCs w:val="24"/>
              </w:rPr>
            </w:pPr>
            <w:r w:rsidRPr="000F39FE">
              <w:rPr>
                <w:szCs w:val="24"/>
              </w:rPr>
              <w:t>2 dny</w:t>
            </w:r>
          </w:p>
        </w:tc>
      </w:tr>
      <w:tr w:rsidR="00950887" w:rsidRPr="00653AE4" w14:paraId="29C31FB5"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12017EE2" w14:textId="77777777" w:rsidR="00950887" w:rsidRPr="000F39FE" w:rsidRDefault="00950887" w:rsidP="000A6969">
            <w:pPr>
              <w:rPr>
                <w:szCs w:val="24"/>
              </w:rPr>
            </w:pPr>
            <w:r w:rsidRPr="000F39FE">
              <w:rPr>
                <w:szCs w:val="24"/>
              </w:rPr>
              <w:lastRenderedPageBreak/>
              <w:t xml:space="preserve">Sociokulturní složka ve výuce španělštiny </w:t>
            </w:r>
          </w:p>
        </w:tc>
        <w:tc>
          <w:tcPr>
            <w:tcW w:w="1843" w:type="dxa"/>
            <w:tcBorders>
              <w:top w:val="single" w:sz="6" w:space="0" w:color="auto"/>
              <w:left w:val="single" w:sz="6" w:space="0" w:color="auto"/>
              <w:bottom w:val="single" w:sz="6" w:space="0" w:color="auto"/>
              <w:right w:val="single" w:sz="6" w:space="0" w:color="auto"/>
            </w:tcBorders>
          </w:tcPr>
          <w:p w14:paraId="5E6D5A93" w14:textId="77777777" w:rsidR="00950887" w:rsidRPr="000F39FE" w:rsidRDefault="00950887" w:rsidP="000A6969">
            <w:pPr>
              <w:pStyle w:val="Zkladntext21"/>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24389544" w14:textId="77777777" w:rsidR="00950887" w:rsidRPr="000F39FE" w:rsidRDefault="00950887" w:rsidP="000A6969">
            <w:pPr>
              <w:pStyle w:val="Zkladntext21"/>
              <w:jc w:val="center"/>
              <w:rPr>
                <w:szCs w:val="24"/>
              </w:rPr>
            </w:pPr>
            <w:r w:rsidRPr="000F39FE">
              <w:rPr>
                <w:szCs w:val="24"/>
              </w:rPr>
              <w:t>7 týdnů</w:t>
            </w:r>
          </w:p>
        </w:tc>
      </w:tr>
      <w:tr w:rsidR="00950887" w:rsidRPr="00E27474" w14:paraId="50CFEAFD"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0F620D8C" w14:textId="77777777" w:rsidR="00950887" w:rsidRPr="00E27474" w:rsidRDefault="00950887" w:rsidP="00E27474">
            <w:pPr>
              <w:spacing w:line="240" w:lineRule="auto"/>
              <w:rPr>
                <w:szCs w:val="24"/>
              </w:rPr>
            </w:pPr>
            <w:r w:rsidRPr="00E27474">
              <w:rPr>
                <w:szCs w:val="24"/>
              </w:rPr>
              <w:t>Současná literatura pro děti ve věku 1. stupně ZŠ</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FAE8049" w14:textId="77777777" w:rsidR="00950887" w:rsidRPr="00E27474" w:rsidRDefault="00950887" w:rsidP="00E27474">
            <w:pPr>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47C54DA" w14:textId="77777777" w:rsidR="00950887" w:rsidRPr="00E27474" w:rsidRDefault="00950887" w:rsidP="00E27474">
            <w:pPr>
              <w:jc w:val="center"/>
              <w:rPr>
                <w:szCs w:val="24"/>
              </w:rPr>
            </w:pPr>
            <w:r w:rsidRPr="00E27474">
              <w:rPr>
                <w:szCs w:val="24"/>
              </w:rPr>
              <w:t>1</w:t>
            </w:r>
            <w:r>
              <w:rPr>
                <w:szCs w:val="24"/>
              </w:rPr>
              <w:t xml:space="preserve"> den</w:t>
            </w:r>
          </w:p>
        </w:tc>
      </w:tr>
      <w:tr w:rsidR="00950887" w:rsidRPr="00653AE4" w14:paraId="04F5E5DB"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28E7CB6F" w14:textId="77777777" w:rsidR="00950887" w:rsidRPr="000F39FE" w:rsidRDefault="00950887" w:rsidP="000A6969">
            <w:pPr>
              <w:rPr>
                <w:szCs w:val="24"/>
              </w:rPr>
            </w:pPr>
            <w:r w:rsidRPr="000F39FE">
              <w:rPr>
                <w:szCs w:val="24"/>
              </w:rPr>
              <w:t>Spolupráce asistenta pedagoga a učitele</w:t>
            </w:r>
          </w:p>
        </w:tc>
        <w:tc>
          <w:tcPr>
            <w:tcW w:w="1843" w:type="dxa"/>
            <w:tcBorders>
              <w:top w:val="single" w:sz="6" w:space="0" w:color="auto"/>
              <w:left w:val="single" w:sz="6" w:space="0" w:color="auto"/>
              <w:bottom w:val="single" w:sz="6" w:space="0" w:color="auto"/>
              <w:right w:val="single" w:sz="6" w:space="0" w:color="auto"/>
            </w:tcBorders>
          </w:tcPr>
          <w:p w14:paraId="5F741F10" w14:textId="77777777" w:rsidR="00950887" w:rsidRPr="000F39FE" w:rsidRDefault="00950887" w:rsidP="000A6969">
            <w:pPr>
              <w:jc w:val="center"/>
              <w:rPr>
                <w:szCs w:val="24"/>
              </w:rPr>
            </w:pPr>
            <w:r w:rsidRPr="000F39FE">
              <w:rPr>
                <w:szCs w:val="24"/>
              </w:rPr>
              <w:t>1</w:t>
            </w:r>
            <w:r>
              <w:rPr>
                <w:szCs w:val="24"/>
              </w:rPr>
              <w:t>6</w:t>
            </w:r>
          </w:p>
        </w:tc>
        <w:tc>
          <w:tcPr>
            <w:tcW w:w="2976" w:type="dxa"/>
            <w:tcBorders>
              <w:top w:val="single" w:sz="6" w:space="0" w:color="auto"/>
              <w:left w:val="single" w:sz="6" w:space="0" w:color="auto"/>
              <w:bottom w:val="single" w:sz="6" w:space="0" w:color="auto"/>
              <w:right w:val="single" w:sz="6" w:space="0" w:color="auto"/>
            </w:tcBorders>
          </w:tcPr>
          <w:p w14:paraId="04D89C6E" w14:textId="77777777" w:rsidR="00950887" w:rsidRPr="000F39FE" w:rsidRDefault="00950887" w:rsidP="000A6969">
            <w:pPr>
              <w:jc w:val="center"/>
              <w:rPr>
                <w:szCs w:val="24"/>
              </w:rPr>
            </w:pPr>
            <w:r w:rsidRPr="000F39FE">
              <w:rPr>
                <w:szCs w:val="24"/>
              </w:rPr>
              <w:t>1 den</w:t>
            </w:r>
          </w:p>
        </w:tc>
      </w:tr>
      <w:tr w:rsidR="00950887" w:rsidRPr="00E27474" w14:paraId="57AB756D"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687FB762" w14:textId="77777777" w:rsidR="00950887" w:rsidRPr="00E27474" w:rsidRDefault="00950887" w:rsidP="00E27474">
            <w:pPr>
              <w:spacing w:line="240" w:lineRule="auto"/>
              <w:rPr>
                <w:szCs w:val="24"/>
              </w:rPr>
            </w:pPr>
            <w:r w:rsidRPr="00E27474">
              <w:rPr>
                <w:szCs w:val="24"/>
              </w:rPr>
              <w:t>Sportovní příprava dětí ve Švédsku</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6AB069E" w14:textId="77777777" w:rsidR="00950887" w:rsidRPr="00E27474" w:rsidRDefault="00950887" w:rsidP="00E27474">
            <w:pPr>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A2990F8" w14:textId="77777777" w:rsidR="00950887" w:rsidRPr="00E27474" w:rsidRDefault="00950887" w:rsidP="00E27474">
            <w:pPr>
              <w:jc w:val="center"/>
              <w:rPr>
                <w:szCs w:val="24"/>
              </w:rPr>
            </w:pPr>
            <w:r w:rsidRPr="00E27474">
              <w:rPr>
                <w:szCs w:val="24"/>
              </w:rPr>
              <w:t>1</w:t>
            </w:r>
            <w:r>
              <w:rPr>
                <w:szCs w:val="24"/>
              </w:rPr>
              <w:t xml:space="preserve"> den</w:t>
            </w:r>
          </w:p>
        </w:tc>
      </w:tr>
      <w:tr w:rsidR="00950887" w:rsidRPr="00E27474" w14:paraId="12310BD7"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67C4AFAF" w14:textId="77777777" w:rsidR="00950887" w:rsidRPr="00E27474" w:rsidRDefault="00950887" w:rsidP="00E27474">
            <w:pPr>
              <w:spacing w:line="240" w:lineRule="auto"/>
              <w:rPr>
                <w:szCs w:val="24"/>
              </w:rPr>
            </w:pPr>
            <w:r w:rsidRPr="00E27474">
              <w:rPr>
                <w:szCs w:val="24"/>
              </w:rPr>
              <w:t xml:space="preserve">Sportovní příprava mládeže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F94CBA6" w14:textId="77777777" w:rsidR="00950887" w:rsidRPr="00E27474" w:rsidRDefault="00950887" w:rsidP="00E27474">
            <w:pPr>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0A55A1E9" w14:textId="77777777" w:rsidR="00950887" w:rsidRPr="00E27474" w:rsidRDefault="00950887" w:rsidP="00E27474">
            <w:pPr>
              <w:jc w:val="center"/>
              <w:rPr>
                <w:szCs w:val="24"/>
              </w:rPr>
            </w:pPr>
            <w:r w:rsidRPr="00E27474">
              <w:rPr>
                <w:szCs w:val="24"/>
              </w:rPr>
              <w:t>1</w:t>
            </w:r>
            <w:r>
              <w:rPr>
                <w:szCs w:val="24"/>
              </w:rPr>
              <w:t xml:space="preserve"> den</w:t>
            </w:r>
          </w:p>
        </w:tc>
      </w:tr>
      <w:tr w:rsidR="00950887" w:rsidRPr="00653AE4" w14:paraId="4F8C2C9A"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7E9FE050" w14:textId="77777777" w:rsidR="00950887" w:rsidRPr="000F39FE" w:rsidRDefault="00950887" w:rsidP="000A6969">
            <w:pPr>
              <w:rPr>
                <w:szCs w:val="24"/>
              </w:rPr>
            </w:pPr>
            <w:proofErr w:type="spellStart"/>
            <w:r w:rsidRPr="000F39FE">
              <w:rPr>
                <w:szCs w:val="24"/>
              </w:rPr>
              <w:t>Suicida</w:t>
            </w:r>
            <w:proofErr w:type="spellEnd"/>
            <w:r w:rsidRPr="000F39FE">
              <w:rPr>
                <w:szCs w:val="24"/>
              </w:rPr>
              <w:t xml:space="preserve"> a nadlimitní životní události</w:t>
            </w:r>
          </w:p>
        </w:tc>
        <w:tc>
          <w:tcPr>
            <w:tcW w:w="1843" w:type="dxa"/>
            <w:tcBorders>
              <w:top w:val="single" w:sz="6" w:space="0" w:color="auto"/>
              <w:left w:val="single" w:sz="6" w:space="0" w:color="auto"/>
              <w:bottom w:val="single" w:sz="6" w:space="0" w:color="auto"/>
              <w:right w:val="single" w:sz="6" w:space="0" w:color="auto"/>
            </w:tcBorders>
          </w:tcPr>
          <w:p w14:paraId="566D5984" w14:textId="77777777" w:rsidR="00950887" w:rsidRPr="000F39FE" w:rsidRDefault="00950887" w:rsidP="000A6969">
            <w:pPr>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3C1011EB" w14:textId="77777777" w:rsidR="00950887" w:rsidRPr="000F39FE" w:rsidRDefault="00950887" w:rsidP="000A6969">
            <w:pPr>
              <w:jc w:val="center"/>
              <w:rPr>
                <w:szCs w:val="24"/>
              </w:rPr>
            </w:pPr>
            <w:r w:rsidRPr="000F39FE">
              <w:rPr>
                <w:szCs w:val="24"/>
              </w:rPr>
              <w:t>1 den</w:t>
            </w:r>
          </w:p>
        </w:tc>
      </w:tr>
      <w:tr w:rsidR="00950887" w:rsidRPr="00653AE4" w14:paraId="5AF51F12"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4F97EDAE" w14:textId="77777777" w:rsidR="00950887" w:rsidRPr="000F39FE" w:rsidRDefault="00950887" w:rsidP="000A6969">
            <w:pPr>
              <w:rPr>
                <w:szCs w:val="24"/>
              </w:rPr>
            </w:pPr>
            <w:proofErr w:type="spellStart"/>
            <w:r w:rsidRPr="00E27474">
              <w:rPr>
                <w:szCs w:val="24"/>
              </w:rPr>
              <w:t>Supporting</w:t>
            </w:r>
            <w:proofErr w:type="spellEnd"/>
            <w:r w:rsidRPr="00E27474">
              <w:rPr>
                <w:szCs w:val="24"/>
              </w:rPr>
              <w:t xml:space="preserve"> </w:t>
            </w:r>
            <w:proofErr w:type="spellStart"/>
            <w:r w:rsidRPr="00E27474">
              <w:rPr>
                <w:szCs w:val="24"/>
              </w:rPr>
              <w:t>home</w:t>
            </w:r>
            <w:proofErr w:type="spellEnd"/>
            <w:r w:rsidRPr="00E27474">
              <w:rPr>
                <w:szCs w:val="24"/>
              </w:rPr>
              <w:t xml:space="preserve"> </w:t>
            </w:r>
            <w:proofErr w:type="spellStart"/>
            <w:r w:rsidRPr="00E27474">
              <w:rPr>
                <w:szCs w:val="24"/>
              </w:rPr>
              <w:t>languages</w:t>
            </w:r>
            <w:proofErr w:type="spellEnd"/>
            <w:r w:rsidRPr="00E27474">
              <w:rPr>
                <w:szCs w:val="24"/>
              </w:rPr>
              <w:t xml:space="preserve"> </w:t>
            </w:r>
            <w:proofErr w:type="spellStart"/>
            <w:r w:rsidRPr="00E27474">
              <w:rPr>
                <w:szCs w:val="24"/>
              </w:rPr>
              <w:t>of</w:t>
            </w:r>
            <w:proofErr w:type="spellEnd"/>
            <w:r w:rsidRPr="00E27474">
              <w:rPr>
                <w:szCs w:val="24"/>
              </w:rPr>
              <w:t xml:space="preserve"> </w:t>
            </w:r>
            <w:proofErr w:type="spellStart"/>
            <w:r w:rsidRPr="00E27474">
              <w:rPr>
                <w:szCs w:val="24"/>
              </w:rPr>
              <w:t>schooling</w:t>
            </w:r>
            <w:proofErr w:type="spellEnd"/>
            <w:r w:rsidRPr="00E27474">
              <w:rPr>
                <w:szCs w:val="24"/>
              </w:rPr>
              <w:t xml:space="preserve"> </w:t>
            </w:r>
            <w:proofErr w:type="spellStart"/>
            <w:r w:rsidRPr="00E27474">
              <w:rPr>
                <w:szCs w:val="24"/>
              </w:rPr>
              <w:t>with</w:t>
            </w:r>
            <w:proofErr w:type="spellEnd"/>
            <w:r w:rsidRPr="00E27474">
              <w:rPr>
                <w:szCs w:val="24"/>
              </w:rPr>
              <w:t xml:space="preserve"> Erasmus+</w:t>
            </w:r>
          </w:p>
        </w:tc>
        <w:tc>
          <w:tcPr>
            <w:tcW w:w="1843" w:type="dxa"/>
            <w:tcBorders>
              <w:top w:val="single" w:sz="6" w:space="0" w:color="auto"/>
              <w:left w:val="single" w:sz="6" w:space="0" w:color="auto"/>
              <w:bottom w:val="single" w:sz="6" w:space="0" w:color="auto"/>
              <w:right w:val="single" w:sz="6" w:space="0" w:color="auto"/>
            </w:tcBorders>
          </w:tcPr>
          <w:p w14:paraId="12860EF8" w14:textId="77777777" w:rsidR="00950887" w:rsidRPr="000F39FE" w:rsidRDefault="00950887" w:rsidP="000A6969">
            <w:pPr>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3BF90301" w14:textId="77777777" w:rsidR="00950887" w:rsidRPr="000F39FE" w:rsidRDefault="00950887" w:rsidP="000A6969">
            <w:pPr>
              <w:jc w:val="center"/>
              <w:rPr>
                <w:szCs w:val="24"/>
              </w:rPr>
            </w:pPr>
            <w:r w:rsidRPr="000F39FE">
              <w:rPr>
                <w:szCs w:val="24"/>
              </w:rPr>
              <w:t>3 dny</w:t>
            </w:r>
          </w:p>
        </w:tc>
      </w:tr>
      <w:tr w:rsidR="00950887" w14:paraId="173A81E6"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08B5C9FD" w14:textId="77777777" w:rsidR="00950887" w:rsidRPr="000F39FE" w:rsidRDefault="00950887" w:rsidP="000A6969">
            <w:pPr>
              <w:rPr>
                <w:szCs w:val="24"/>
              </w:rPr>
            </w:pPr>
            <w:r w:rsidRPr="000F39FE">
              <w:rPr>
                <w:szCs w:val="24"/>
              </w:rPr>
              <w:t>Svobodná hra dětí jako nejpřirozenější forma učení</w:t>
            </w:r>
          </w:p>
        </w:tc>
        <w:tc>
          <w:tcPr>
            <w:tcW w:w="1843" w:type="dxa"/>
            <w:tcBorders>
              <w:top w:val="single" w:sz="6" w:space="0" w:color="auto"/>
              <w:left w:val="single" w:sz="6" w:space="0" w:color="auto"/>
              <w:bottom w:val="single" w:sz="6" w:space="0" w:color="auto"/>
              <w:right w:val="single" w:sz="6" w:space="0" w:color="auto"/>
            </w:tcBorders>
          </w:tcPr>
          <w:p w14:paraId="41129739" w14:textId="77777777" w:rsidR="00950887" w:rsidRPr="000F39FE" w:rsidRDefault="00950887" w:rsidP="000A6969">
            <w:pPr>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014034E9" w14:textId="77777777" w:rsidR="00950887" w:rsidRPr="000F39FE" w:rsidRDefault="00950887" w:rsidP="000A6969">
            <w:pPr>
              <w:jc w:val="center"/>
              <w:rPr>
                <w:szCs w:val="24"/>
              </w:rPr>
            </w:pPr>
            <w:r w:rsidRPr="000F39FE">
              <w:rPr>
                <w:szCs w:val="24"/>
              </w:rPr>
              <w:t>1 hodina</w:t>
            </w:r>
          </w:p>
        </w:tc>
      </w:tr>
      <w:tr w:rsidR="00950887" w:rsidRPr="00653AE4" w14:paraId="450F26C8"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5013492A" w14:textId="77777777" w:rsidR="00950887" w:rsidRPr="000F39FE" w:rsidRDefault="00950887" w:rsidP="000A6969">
            <w:pPr>
              <w:rPr>
                <w:szCs w:val="24"/>
              </w:rPr>
            </w:pPr>
            <w:r w:rsidRPr="000F39FE">
              <w:rPr>
                <w:szCs w:val="24"/>
              </w:rPr>
              <w:t>Systém evidence preventivních aktivit SEPA</w:t>
            </w:r>
          </w:p>
        </w:tc>
        <w:tc>
          <w:tcPr>
            <w:tcW w:w="1843" w:type="dxa"/>
            <w:tcBorders>
              <w:top w:val="single" w:sz="6" w:space="0" w:color="auto"/>
              <w:left w:val="single" w:sz="6" w:space="0" w:color="auto"/>
              <w:bottom w:val="single" w:sz="6" w:space="0" w:color="auto"/>
              <w:right w:val="single" w:sz="6" w:space="0" w:color="auto"/>
            </w:tcBorders>
          </w:tcPr>
          <w:p w14:paraId="0EEAA7DA" w14:textId="77777777" w:rsidR="00950887" w:rsidRPr="000F39FE" w:rsidRDefault="00950887" w:rsidP="000A6969">
            <w:pPr>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5B3616A2" w14:textId="77777777" w:rsidR="00950887" w:rsidRPr="000F39FE" w:rsidRDefault="00950887" w:rsidP="000A6969">
            <w:pPr>
              <w:jc w:val="center"/>
              <w:rPr>
                <w:szCs w:val="24"/>
              </w:rPr>
            </w:pPr>
            <w:r w:rsidRPr="000F39FE">
              <w:rPr>
                <w:szCs w:val="24"/>
              </w:rPr>
              <w:t>1/2 den</w:t>
            </w:r>
          </w:p>
        </w:tc>
      </w:tr>
      <w:tr w:rsidR="00950887" w:rsidRPr="00653AE4" w14:paraId="29834FED"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714FB001" w14:textId="77777777" w:rsidR="00950887" w:rsidRPr="000F39FE" w:rsidRDefault="00950887" w:rsidP="000A6969">
            <w:pPr>
              <w:rPr>
                <w:szCs w:val="24"/>
              </w:rPr>
            </w:pPr>
            <w:r w:rsidRPr="00E27474">
              <w:t>TCM – Běžné nemoci –klasifikace nemocí podle Evropské lékařské komory. Pomoc a léčba </w:t>
            </w:r>
          </w:p>
        </w:tc>
        <w:tc>
          <w:tcPr>
            <w:tcW w:w="1843" w:type="dxa"/>
            <w:tcBorders>
              <w:top w:val="single" w:sz="6" w:space="0" w:color="auto"/>
              <w:left w:val="single" w:sz="6" w:space="0" w:color="auto"/>
              <w:bottom w:val="single" w:sz="6" w:space="0" w:color="auto"/>
              <w:right w:val="single" w:sz="6" w:space="0" w:color="auto"/>
            </w:tcBorders>
          </w:tcPr>
          <w:p w14:paraId="191FFF0A" w14:textId="77777777" w:rsidR="00950887" w:rsidRPr="000F39FE" w:rsidRDefault="00950887" w:rsidP="000A6969">
            <w:pPr>
              <w:pStyle w:val="Zkladntext21"/>
              <w:jc w:val="center"/>
              <w:rPr>
                <w:szCs w:val="24"/>
              </w:rPr>
            </w:pPr>
            <w:r>
              <w:rPr>
                <w:szCs w:val="24"/>
              </w:rPr>
              <w:t>1</w:t>
            </w:r>
          </w:p>
        </w:tc>
        <w:tc>
          <w:tcPr>
            <w:tcW w:w="2976" w:type="dxa"/>
            <w:tcBorders>
              <w:top w:val="single" w:sz="6" w:space="0" w:color="auto"/>
              <w:left w:val="single" w:sz="6" w:space="0" w:color="auto"/>
              <w:bottom w:val="single" w:sz="6" w:space="0" w:color="auto"/>
              <w:right w:val="single" w:sz="6" w:space="0" w:color="auto"/>
            </w:tcBorders>
          </w:tcPr>
          <w:p w14:paraId="7B87F307" w14:textId="77777777" w:rsidR="00950887" w:rsidRPr="000F39FE" w:rsidRDefault="00950887" w:rsidP="000A6969">
            <w:pPr>
              <w:pStyle w:val="Zkladntext21"/>
              <w:jc w:val="center"/>
              <w:rPr>
                <w:szCs w:val="24"/>
              </w:rPr>
            </w:pPr>
            <w:r w:rsidRPr="000F39FE">
              <w:rPr>
                <w:szCs w:val="24"/>
              </w:rPr>
              <w:t>4 hodiny</w:t>
            </w:r>
          </w:p>
        </w:tc>
      </w:tr>
      <w:tr w:rsidR="00950887" w:rsidRPr="00E27474" w14:paraId="48929ED0"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2D9DFEA8" w14:textId="77777777" w:rsidR="00950887" w:rsidRPr="00E27474" w:rsidRDefault="00950887" w:rsidP="00E27474">
            <w:pPr>
              <w:spacing w:line="240" w:lineRule="auto"/>
              <w:rPr>
                <w:szCs w:val="24"/>
              </w:rPr>
            </w:pPr>
            <w:proofErr w:type="spellStart"/>
            <w:r w:rsidRPr="00E27474">
              <w:rPr>
                <w:szCs w:val="24"/>
              </w:rPr>
              <w:t>Těloolomouc</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13F386B" w14:textId="77777777" w:rsidR="00950887" w:rsidRPr="00E27474" w:rsidRDefault="00950887" w:rsidP="00E27474">
            <w:pPr>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1641BFE" w14:textId="77777777" w:rsidR="00950887" w:rsidRPr="00E27474" w:rsidRDefault="00950887" w:rsidP="00E27474">
            <w:pPr>
              <w:jc w:val="center"/>
              <w:rPr>
                <w:szCs w:val="24"/>
              </w:rPr>
            </w:pPr>
            <w:r w:rsidRPr="00E27474">
              <w:rPr>
                <w:szCs w:val="24"/>
              </w:rPr>
              <w:t>1</w:t>
            </w:r>
            <w:r>
              <w:rPr>
                <w:szCs w:val="24"/>
              </w:rPr>
              <w:t xml:space="preserve"> den</w:t>
            </w:r>
          </w:p>
        </w:tc>
      </w:tr>
      <w:tr w:rsidR="00950887" w:rsidRPr="00653AE4" w14:paraId="3C30CFDB"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3BE36C9A" w14:textId="35C8608A" w:rsidR="00950887" w:rsidRPr="000F39FE" w:rsidRDefault="00950887" w:rsidP="000A6969">
            <w:pPr>
              <w:rPr>
                <w:szCs w:val="24"/>
              </w:rPr>
            </w:pPr>
            <w:r w:rsidRPr="000F39FE">
              <w:rPr>
                <w:szCs w:val="24"/>
              </w:rPr>
              <w:t>Úprava učebních textů pro žáky s</w:t>
            </w:r>
            <w:r w:rsidR="00BE114D">
              <w:rPr>
                <w:szCs w:val="24"/>
              </w:rPr>
              <w:t> </w:t>
            </w:r>
            <w:r w:rsidRPr="000F39FE">
              <w:rPr>
                <w:szCs w:val="24"/>
              </w:rPr>
              <w:t>OMJ</w:t>
            </w:r>
          </w:p>
        </w:tc>
        <w:tc>
          <w:tcPr>
            <w:tcW w:w="1843" w:type="dxa"/>
            <w:tcBorders>
              <w:top w:val="single" w:sz="6" w:space="0" w:color="auto"/>
              <w:left w:val="single" w:sz="6" w:space="0" w:color="auto"/>
              <w:bottom w:val="single" w:sz="6" w:space="0" w:color="auto"/>
              <w:right w:val="single" w:sz="6" w:space="0" w:color="auto"/>
            </w:tcBorders>
          </w:tcPr>
          <w:p w14:paraId="1ECA1E06" w14:textId="77777777" w:rsidR="00950887" w:rsidRPr="000F39FE" w:rsidRDefault="00950887" w:rsidP="000A6969">
            <w:pPr>
              <w:jc w:val="center"/>
              <w:rPr>
                <w:szCs w:val="24"/>
              </w:rPr>
            </w:pPr>
            <w:r w:rsidRPr="000F39FE">
              <w:rPr>
                <w:szCs w:val="24"/>
              </w:rPr>
              <w:t>všichni</w:t>
            </w:r>
          </w:p>
        </w:tc>
        <w:tc>
          <w:tcPr>
            <w:tcW w:w="2976" w:type="dxa"/>
            <w:tcBorders>
              <w:top w:val="single" w:sz="6" w:space="0" w:color="auto"/>
              <w:left w:val="single" w:sz="6" w:space="0" w:color="auto"/>
              <w:bottom w:val="single" w:sz="6" w:space="0" w:color="auto"/>
              <w:right w:val="single" w:sz="6" w:space="0" w:color="auto"/>
            </w:tcBorders>
          </w:tcPr>
          <w:p w14:paraId="4AEE89FF" w14:textId="77777777" w:rsidR="00950887" w:rsidRPr="000F39FE" w:rsidRDefault="00950887" w:rsidP="000A6969">
            <w:pPr>
              <w:jc w:val="center"/>
              <w:rPr>
                <w:szCs w:val="24"/>
              </w:rPr>
            </w:pPr>
            <w:r w:rsidRPr="000F39FE">
              <w:rPr>
                <w:szCs w:val="24"/>
              </w:rPr>
              <w:t>1/2 den</w:t>
            </w:r>
          </w:p>
        </w:tc>
      </w:tr>
      <w:tr w:rsidR="00950887" w:rsidRPr="00653AE4" w14:paraId="553794B3"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37A2E4B1" w14:textId="77777777" w:rsidR="00950887" w:rsidRPr="000F39FE" w:rsidRDefault="00950887" w:rsidP="000A6969">
            <w:pPr>
              <w:rPr>
                <w:szCs w:val="24"/>
              </w:rPr>
            </w:pPr>
            <w:r w:rsidRPr="000F39FE">
              <w:rPr>
                <w:szCs w:val="24"/>
              </w:rPr>
              <w:t>Všeobecný kurz španělštiny, úroveň C1.3 (</w:t>
            </w:r>
            <w:proofErr w:type="spellStart"/>
            <w:r w:rsidRPr="000F39FE">
              <w:rPr>
                <w:szCs w:val="24"/>
              </w:rPr>
              <w:t>Instituto</w:t>
            </w:r>
            <w:proofErr w:type="spellEnd"/>
            <w:r w:rsidRPr="000F39FE">
              <w:rPr>
                <w:szCs w:val="24"/>
              </w:rPr>
              <w:t xml:space="preserve"> Cervantes)</w:t>
            </w:r>
          </w:p>
        </w:tc>
        <w:tc>
          <w:tcPr>
            <w:tcW w:w="1843" w:type="dxa"/>
            <w:tcBorders>
              <w:top w:val="single" w:sz="6" w:space="0" w:color="auto"/>
              <w:left w:val="single" w:sz="6" w:space="0" w:color="auto"/>
              <w:bottom w:val="single" w:sz="6" w:space="0" w:color="auto"/>
              <w:right w:val="single" w:sz="6" w:space="0" w:color="auto"/>
            </w:tcBorders>
          </w:tcPr>
          <w:p w14:paraId="7F2C35DC" w14:textId="77777777" w:rsidR="00950887" w:rsidRPr="000F39FE" w:rsidRDefault="00950887" w:rsidP="000A6969">
            <w:pPr>
              <w:pStyle w:val="Zkladntext21"/>
              <w:jc w:val="center"/>
              <w:rPr>
                <w:szCs w:val="24"/>
              </w:rPr>
            </w:pPr>
            <w:r w:rsidRPr="000F39FE">
              <w:rPr>
                <w:szCs w:val="24"/>
              </w:rPr>
              <w:t>1</w:t>
            </w:r>
          </w:p>
        </w:tc>
        <w:tc>
          <w:tcPr>
            <w:tcW w:w="2976" w:type="dxa"/>
            <w:tcBorders>
              <w:top w:val="single" w:sz="6" w:space="0" w:color="auto"/>
              <w:left w:val="single" w:sz="6" w:space="0" w:color="auto"/>
              <w:bottom w:val="single" w:sz="6" w:space="0" w:color="auto"/>
              <w:right w:val="single" w:sz="6" w:space="0" w:color="auto"/>
            </w:tcBorders>
          </w:tcPr>
          <w:p w14:paraId="5E1B37C6" w14:textId="77777777" w:rsidR="00950887" w:rsidRPr="000F39FE" w:rsidRDefault="00950887" w:rsidP="000A6969">
            <w:pPr>
              <w:pStyle w:val="Zkladntext21"/>
              <w:jc w:val="center"/>
              <w:rPr>
                <w:szCs w:val="24"/>
              </w:rPr>
            </w:pPr>
            <w:r w:rsidRPr="000F39FE">
              <w:rPr>
                <w:szCs w:val="24"/>
              </w:rPr>
              <w:t>15 týdnů</w:t>
            </w:r>
          </w:p>
        </w:tc>
      </w:tr>
      <w:tr w:rsidR="00950887" w:rsidRPr="00653AE4" w14:paraId="5DB37AAE"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505074D6" w14:textId="77777777" w:rsidR="00950887" w:rsidRPr="000F39FE" w:rsidRDefault="00950887" w:rsidP="000A6969">
            <w:pPr>
              <w:rPr>
                <w:szCs w:val="24"/>
              </w:rPr>
            </w:pPr>
            <w:r w:rsidRPr="000F39FE">
              <w:rPr>
                <w:szCs w:val="24"/>
              </w:rPr>
              <w:t>Výuka bez zprostředkovacího jazyka</w:t>
            </w:r>
          </w:p>
        </w:tc>
        <w:tc>
          <w:tcPr>
            <w:tcW w:w="1843" w:type="dxa"/>
            <w:tcBorders>
              <w:top w:val="single" w:sz="6" w:space="0" w:color="auto"/>
              <w:left w:val="single" w:sz="6" w:space="0" w:color="auto"/>
              <w:bottom w:val="single" w:sz="6" w:space="0" w:color="auto"/>
              <w:right w:val="single" w:sz="6" w:space="0" w:color="auto"/>
            </w:tcBorders>
          </w:tcPr>
          <w:p w14:paraId="399F1F77" w14:textId="77777777" w:rsidR="00950887" w:rsidRPr="000F39FE" w:rsidRDefault="00950887" w:rsidP="000A6969">
            <w:pPr>
              <w:jc w:val="center"/>
              <w:rPr>
                <w:szCs w:val="24"/>
              </w:rPr>
            </w:pPr>
            <w:r w:rsidRPr="000F39FE">
              <w:rPr>
                <w:szCs w:val="24"/>
              </w:rPr>
              <w:t>všichni</w:t>
            </w:r>
          </w:p>
        </w:tc>
        <w:tc>
          <w:tcPr>
            <w:tcW w:w="2976" w:type="dxa"/>
            <w:tcBorders>
              <w:top w:val="single" w:sz="6" w:space="0" w:color="auto"/>
              <w:left w:val="single" w:sz="6" w:space="0" w:color="auto"/>
              <w:bottom w:val="single" w:sz="6" w:space="0" w:color="auto"/>
              <w:right w:val="single" w:sz="6" w:space="0" w:color="auto"/>
            </w:tcBorders>
          </w:tcPr>
          <w:p w14:paraId="2886FD63" w14:textId="77777777" w:rsidR="00950887" w:rsidRPr="000F39FE" w:rsidRDefault="00950887" w:rsidP="000A6969">
            <w:pPr>
              <w:jc w:val="center"/>
              <w:rPr>
                <w:szCs w:val="24"/>
              </w:rPr>
            </w:pPr>
            <w:r w:rsidRPr="000F39FE">
              <w:rPr>
                <w:szCs w:val="24"/>
              </w:rPr>
              <w:t>1 den</w:t>
            </w:r>
          </w:p>
        </w:tc>
      </w:tr>
      <w:tr w:rsidR="00950887" w:rsidRPr="00653AE4" w14:paraId="4A9CBE8A"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49765C7F" w14:textId="77777777" w:rsidR="00950887" w:rsidRPr="000F39FE" w:rsidRDefault="00950887" w:rsidP="000A6969">
            <w:pPr>
              <w:rPr>
                <w:szCs w:val="24"/>
              </w:rPr>
            </w:pPr>
            <w:r w:rsidRPr="000F39FE">
              <w:rPr>
                <w:szCs w:val="24"/>
              </w:rPr>
              <w:t>Zábavné vyučování na 1. stupni ZŠ</w:t>
            </w:r>
          </w:p>
        </w:tc>
        <w:tc>
          <w:tcPr>
            <w:tcW w:w="1843" w:type="dxa"/>
            <w:tcBorders>
              <w:top w:val="single" w:sz="6" w:space="0" w:color="auto"/>
              <w:left w:val="single" w:sz="6" w:space="0" w:color="auto"/>
              <w:bottom w:val="single" w:sz="6" w:space="0" w:color="auto"/>
              <w:right w:val="single" w:sz="6" w:space="0" w:color="auto"/>
            </w:tcBorders>
          </w:tcPr>
          <w:p w14:paraId="5CC75491" w14:textId="77777777" w:rsidR="00950887" w:rsidRPr="000F39FE" w:rsidRDefault="00950887" w:rsidP="000A6969">
            <w:pPr>
              <w:pStyle w:val="Zkladntext21"/>
              <w:jc w:val="center"/>
              <w:rPr>
                <w:szCs w:val="24"/>
              </w:rPr>
            </w:pPr>
            <w:r>
              <w:rPr>
                <w:szCs w:val="24"/>
              </w:rPr>
              <w:t>3</w:t>
            </w:r>
          </w:p>
        </w:tc>
        <w:tc>
          <w:tcPr>
            <w:tcW w:w="2976" w:type="dxa"/>
            <w:tcBorders>
              <w:top w:val="single" w:sz="6" w:space="0" w:color="auto"/>
              <w:left w:val="single" w:sz="6" w:space="0" w:color="auto"/>
              <w:bottom w:val="single" w:sz="6" w:space="0" w:color="auto"/>
              <w:right w:val="single" w:sz="6" w:space="0" w:color="auto"/>
            </w:tcBorders>
          </w:tcPr>
          <w:p w14:paraId="6604361C" w14:textId="77777777" w:rsidR="00950887" w:rsidRPr="000F39FE" w:rsidRDefault="00950887" w:rsidP="000A6969">
            <w:pPr>
              <w:pStyle w:val="Zkladntext21"/>
              <w:jc w:val="center"/>
              <w:rPr>
                <w:szCs w:val="24"/>
              </w:rPr>
            </w:pPr>
            <w:r w:rsidRPr="000F39FE">
              <w:rPr>
                <w:szCs w:val="24"/>
              </w:rPr>
              <w:t>4 hodiny</w:t>
            </w:r>
          </w:p>
        </w:tc>
      </w:tr>
      <w:tr w:rsidR="00950887" w:rsidRPr="00653AE4" w14:paraId="34ABB320"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14:paraId="7A46A353" w14:textId="3A0AC837" w:rsidR="00950887" w:rsidRPr="000F39FE" w:rsidRDefault="00950887" w:rsidP="000A6969">
            <w:pPr>
              <w:rPr>
                <w:szCs w:val="24"/>
              </w:rPr>
            </w:pPr>
            <w:r w:rsidRPr="000F39FE">
              <w:rPr>
                <w:szCs w:val="24"/>
              </w:rPr>
              <w:t>Začít spolu-konference učitelů v</w:t>
            </w:r>
            <w:r w:rsidR="00BE114D">
              <w:rPr>
                <w:szCs w:val="24"/>
              </w:rPr>
              <w:t> </w:t>
            </w:r>
            <w:r w:rsidRPr="000F39FE">
              <w:rPr>
                <w:szCs w:val="24"/>
              </w:rPr>
              <w:t>Ostravě</w:t>
            </w:r>
          </w:p>
        </w:tc>
        <w:tc>
          <w:tcPr>
            <w:tcW w:w="1843" w:type="dxa"/>
            <w:tcBorders>
              <w:top w:val="single" w:sz="6" w:space="0" w:color="auto"/>
              <w:left w:val="single" w:sz="6" w:space="0" w:color="auto"/>
              <w:bottom w:val="single" w:sz="6" w:space="0" w:color="auto"/>
              <w:right w:val="single" w:sz="6" w:space="0" w:color="auto"/>
            </w:tcBorders>
          </w:tcPr>
          <w:p w14:paraId="02F49646" w14:textId="77777777" w:rsidR="00950887" w:rsidRPr="000F39FE" w:rsidRDefault="00950887" w:rsidP="000A6969">
            <w:pPr>
              <w:jc w:val="center"/>
              <w:rPr>
                <w:szCs w:val="24"/>
              </w:rPr>
            </w:pPr>
            <w:r w:rsidRPr="000F39FE">
              <w:rPr>
                <w:szCs w:val="24"/>
              </w:rPr>
              <w:t>2</w:t>
            </w:r>
          </w:p>
        </w:tc>
        <w:tc>
          <w:tcPr>
            <w:tcW w:w="2976" w:type="dxa"/>
            <w:tcBorders>
              <w:top w:val="single" w:sz="6" w:space="0" w:color="auto"/>
              <w:left w:val="single" w:sz="6" w:space="0" w:color="auto"/>
              <w:bottom w:val="single" w:sz="6" w:space="0" w:color="auto"/>
              <w:right w:val="single" w:sz="6" w:space="0" w:color="auto"/>
            </w:tcBorders>
          </w:tcPr>
          <w:p w14:paraId="7C35BD4A" w14:textId="77777777" w:rsidR="00950887" w:rsidRPr="000F39FE" w:rsidRDefault="00950887" w:rsidP="000A6969">
            <w:pPr>
              <w:jc w:val="center"/>
              <w:rPr>
                <w:szCs w:val="24"/>
              </w:rPr>
            </w:pPr>
            <w:r w:rsidRPr="000F39FE">
              <w:rPr>
                <w:szCs w:val="24"/>
              </w:rPr>
              <w:t>2 dny</w:t>
            </w:r>
          </w:p>
        </w:tc>
      </w:tr>
      <w:tr w:rsidR="00950887" w:rsidRPr="00E27474" w14:paraId="41DBE38D"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72C8D835" w14:textId="77777777" w:rsidR="00950887" w:rsidRPr="00E27474" w:rsidRDefault="00950887" w:rsidP="00E27474">
            <w:pPr>
              <w:spacing w:line="240" w:lineRule="auto"/>
              <w:rPr>
                <w:szCs w:val="24"/>
              </w:rPr>
            </w:pPr>
            <w:r w:rsidRPr="00E27474">
              <w:rPr>
                <w:szCs w:val="24"/>
              </w:rPr>
              <w:t>Zapojování dětí – cizinců do výuky všech předmětů</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E1B4EDC" w14:textId="77777777" w:rsidR="00950887" w:rsidRPr="00E27474" w:rsidRDefault="00950887" w:rsidP="00E27474">
            <w:pPr>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AD0D17" w14:textId="77777777" w:rsidR="00950887" w:rsidRPr="00E27474" w:rsidRDefault="00950887" w:rsidP="00E27474">
            <w:pPr>
              <w:jc w:val="center"/>
              <w:rPr>
                <w:szCs w:val="24"/>
              </w:rPr>
            </w:pPr>
            <w:r w:rsidRPr="00E27474">
              <w:rPr>
                <w:szCs w:val="24"/>
              </w:rPr>
              <w:t>2 hod</w:t>
            </w:r>
          </w:p>
        </w:tc>
      </w:tr>
      <w:tr w:rsidR="00950887" w:rsidRPr="00E27474" w14:paraId="3A31EDEA" w14:textId="77777777" w:rsidTr="00E274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shd w:val="clear" w:color="auto" w:fill="auto"/>
          </w:tcPr>
          <w:p w14:paraId="2BB57AE8" w14:textId="77777777" w:rsidR="00950887" w:rsidRPr="00E27474" w:rsidRDefault="00950887" w:rsidP="00E27474">
            <w:pPr>
              <w:spacing w:line="240" w:lineRule="auto"/>
              <w:rPr>
                <w:szCs w:val="24"/>
              </w:rPr>
            </w:pPr>
            <w:r w:rsidRPr="00E27474">
              <w:rPr>
                <w:szCs w:val="24"/>
              </w:rPr>
              <w:t xml:space="preserve">Zdravotník zotavovacích akcí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C38D239" w14:textId="77777777" w:rsidR="00950887" w:rsidRPr="00E27474" w:rsidRDefault="00950887" w:rsidP="00E27474">
            <w:pPr>
              <w:jc w:val="center"/>
              <w:rPr>
                <w:szCs w:val="24"/>
              </w:rPr>
            </w:pPr>
            <w:r w:rsidRPr="00E27474">
              <w:rPr>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AE5BA89" w14:textId="77777777" w:rsidR="00950887" w:rsidRPr="00E27474" w:rsidRDefault="00950887" w:rsidP="00E27474">
            <w:pPr>
              <w:jc w:val="center"/>
              <w:rPr>
                <w:szCs w:val="24"/>
              </w:rPr>
            </w:pPr>
            <w:r w:rsidRPr="00E27474">
              <w:rPr>
                <w:szCs w:val="24"/>
              </w:rPr>
              <w:t>4 dny</w:t>
            </w:r>
          </w:p>
        </w:tc>
      </w:tr>
    </w:tbl>
    <w:p w14:paraId="3D960729" w14:textId="77777777" w:rsidR="00E27474" w:rsidRPr="00F169C2" w:rsidRDefault="00E27474" w:rsidP="00835A1E">
      <w:pPr>
        <w:pStyle w:val="Zkladntext21"/>
        <w:jc w:val="both"/>
        <w:rPr>
          <w:szCs w:val="24"/>
        </w:rPr>
      </w:pPr>
    </w:p>
    <w:p w14:paraId="55C36DBC" w14:textId="77777777" w:rsidR="00741C59" w:rsidRPr="007B05DD" w:rsidRDefault="00741C59" w:rsidP="00836CFB">
      <w:pPr>
        <w:pStyle w:val="Nadpis1"/>
        <w:numPr>
          <w:ilvl w:val="0"/>
          <w:numId w:val="7"/>
        </w:numPr>
        <w:spacing w:after="0"/>
        <w:ind w:left="426"/>
        <w:jc w:val="both"/>
      </w:pPr>
      <w:bookmarkStart w:id="24" w:name="_Toc53577611"/>
      <w:bookmarkStart w:id="25" w:name="_Toc115884348"/>
      <w:bookmarkStart w:id="26" w:name="_Toc148050358"/>
      <w:r w:rsidRPr="007B05DD">
        <w:t>Zaměření tříd s rozšířenou výukou</w:t>
      </w:r>
      <w:bookmarkEnd w:id="24"/>
      <w:bookmarkEnd w:id="25"/>
      <w:bookmarkEnd w:id="26"/>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851"/>
        <w:gridCol w:w="850"/>
        <w:gridCol w:w="567"/>
        <w:gridCol w:w="1418"/>
        <w:gridCol w:w="992"/>
        <w:gridCol w:w="992"/>
        <w:gridCol w:w="851"/>
        <w:gridCol w:w="1417"/>
      </w:tblGrid>
      <w:tr w:rsidR="00250F5A" w:rsidRPr="00653AE4" w14:paraId="2263A0A8" w14:textId="77777777" w:rsidTr="000A6969">
        <w:tc>
          <w:tcPr>
            <w:tcW w:w="1204" w:type="dxa"/>
            <w:tcBorders>
              <w:top w:val="single" w:sz="6" w:space="0" w:color="auto"/>
              <w:left w:val="single" w:sz="6" w:space="0" w:color="auto"/>
              <w:bottom w:val="single" w:sz="6" w:space="0" w:color="auto"/>
              <w:right w:val="single" w:sz="6" w:space="0" w:color="auto"/>
            </w:tcBorders>
          </w:tcPr>
          <w:p w14:paraId="0B6EC854" w14:textId="77777777" w:rsidR="00250F5A" w:rsidRPr="000B0D1E" w:rsidRDefault="00250F5A" w:rsidP="000B0D1E">
            <w:pPr>
              <w:rPr>
                <w:szCs w:val="24"/>
              </w:rPr>
            </w:pPr>
            <w:r w:rsidRPr="000B0D1E">
              <w:rPr>
                <w:szCs w:val="24"/>
              </w:rPr>
              <w:t>předmět</w:t>
            </w:r>
          </w:p>
        </w:tc>
        <w:tc>
          <w:tcPr>
            <w:tcW w:w="851" w:type="dxa"/>
            <w:tcBorders>
              <w:top w:val="single" w:sz="6" w:space="0" w:color="auto"/>
              <w:left w:val="single" w:sz="6" w:space="0" w:color="auto"/>
              <w:bottom w:val="single" w:sz="6" w:space="0" w:color="auto"/>
              <w:right w:val="single" w:sz="6" w:space="0" w:color="auto"/>
            </w:tcBorders>
          </w:tcPr>
          <w:p w14:paraId="340801A7" w14:textId="77777777" w:rsidR="00250F5A" w:rsidRPr="00653AE4" w:rsidRDefault="00250F5A" w:rsidP="000A6969">
            <w:pPr>
              <w:pStyle w:val="Nadpis6"/>
              <w:rPr>
                <w:szCs w:val="24"/>
              </w:rPr>
            </w:pPr>
            <w:r w:rsidRPr="00653AE4">
              <w:rPr>
                <w:szCs w:val="24"/>
              </w:rPr>
              <w:t>jazyky</w:t>
            </w:r>
          </w:p>
        </w:tc>
        <w:tc>
          <w:tcPr>
            <w:tcW w:w="850" w:type="dxa"/>
            <w:tcBorders>
              <w:top w:val="single" w:sz="6" w:space="0" w:color="auto"/>
              <w:left w:val="single" w:sz="6" w:space="0" w:color="auto"/>
              <w:bottom w:val="single" w:sz="6" w:space="0" w:color="auto"/>
              <w:right w:val="single" w:sz="6" w:space="0" w:color="auto"/>
            </w:tcBorders>
          </w:tcPr>
          <w:p w14:paraId="323433EB" w14:textId="77777777" w:rsidR="00250F5A" w:rsidRPr="00653AE4" w:rsidRDefault="00250F5A" w:rsidP="000A6969">
            <w:pPr>
              <w:jc w:val="center"/>
              <w:rPr>
                <w:szCs w:val="24"/>
              </w:rPr>
            </w:pPr>
            <w:r w:rsidRPr="00653AE4">
              <w:rPr>
                <w:szCs w:val="24"/>
              </w:rPr>
              <w:t>M</w:t>
            </w:r>
          </w:p>
        </w:tc>
        <w:tc>
          <w:tcPr>
            <w:tcW w:w="567" w:type="dxa"/>
            <w:tcBorders>
              <w:top w:val="single" w:sz="6" w:space="0" w:color="auto"/>
              <w:left w:val="single" w:sz="6" w:space="0" w:color="auto"/>
              <w:bottom w:val="single" w:sz="6" w:space="0" w:color="auto"/>
              <w:right w:val="single" w:sz="6" w:space="0" w:color="auto"/>
            </w:tcBorders>
          </w:tcPr>
          <w:p w14:paraId="17B88674" w14:textId="77777777" w:rsidR="00250F5A" w:rsidRPr="00653AE4" w:rsidRDefault="00250F5A" w:rsidP="000A6969">
            <w:pPr>
              <w:jc w:val="center"/>
              <w:rPr>
                <w:szCs w:val="24"/>
              </w:rPr>
            </w:pPr>
            <w:r w:rsidRPr="00653AE4">
              <w:rPr>
                <w:szCs w:val="24"/>
              </w:rPr>
              <w:t>Př.</w:t>
            </w:r>
          </w:p>
        </w:tc>
        <w:tc>
          <w:tcPr>
            <w:tcW w:w="1418" w:type="dxa"/>
            <w:tcBorders>
              <w:top w:val="single" w:sz="6" w:space="0" w:color="auto"/>
              <w:left w:val="single" w:sz="6" w:space="0" w:color="auto"/>
              <w:bottom w:val="single" w:sz="6" w:space="0" w:color="auto"/>
              <w:right w:val="single" w:sz="6" w:space="0" w:color="auto"/>
            </w:tcBorders>
          </w:tcPr>
          <w:p w14:paraId="1D0ADFF1" w14:textId="77777777" w:rsidR="00250F5A" w:rsidRPr="00653AE4" w:rsidRDefault="00250F5A" w:rsidP="000A6969">
            <w:pPr>
              <w:jc w:val="center"/>
              <w:rPr>
                <w:szCs w:val="24"/>
              </w:rPr>
            </w:pPr>
            <w:r w:rsidRPr="00653AE4">
              <w:rPr>
                <w:szCs w:val="24"/>
              </w:rPr>
              <w:t>informatika</w:t>
            </w:r>
          </w:p>
        </w:tc>
        <w:tc>
          <w:tcPr>
            <w:tcW w:w="992" w:type="dxa"/>
            <w:tcBorders>
              <w:top w:val="single" w:sz="6" w:space="0" w:color="auto"/>
              <w:left w:val="single" w:sz="6" w:space="0" w:color="auto"/>
              <w:bottom w:val="single" w:sz="6" w:space="0" w:color="auto"/>
              <w:right w:val="single" w:sz="6" w:space="0" w:color="auto"/>
            </w:tcBorders>
          </w:tcPr>
          <w:p w14:paraId="453DE52F" w14:textId="77777777" w:rsidR="00250F5A" w:rsidRPr="00653AE4" w:rsidRDefault="00250F5A" w:rsidP="000A6969">
            <w:pPr>
              <w:jc w:val="center"/>
              <w:rPr>
                <w:szCs w:val="24"/>
              </w:rPr>
            </w:pPr>
            <w:r w:rsidRPr="00653AE4">
              <w:rPr>
                <w:szCs w:val="24"/>
              </w:rPr>
              <w:t>VV</w:t>
            </w:r>
          </w:p>
        </w:tc>
        <w:tc>
          <w:tcPr>
            <w:tcW w:w="992" w:type="dxa"/>
            <w:tcBorders>
              <w:top w:val="single" w:sz="6" w:space="0" w:color="auto"/>
              <w:left w:val="single" w:sz="6" w:space="0" w:color="auto"/>
              <w:bottom w:val="single" w:sz="6" w:space="0" w:color="auto"/>
              <w:right w:val="single" w:sz="6" w:space="0" w:color="auto"/>
            </w:tcBorders>
          </w:tcPr>
          <w:p w14:paraId="728E2499" w14:textId="77777777" w:rsidR="00250F5A" w:rsidRPr="00653AE4" w:rsidRDefault="00250F5A" w:rsidP="000A6969">
            <w:pPr>
              <w:jc w:val="center"/>
              <w:rPr>
                <w:szCs w:val="24"/>
              </w:rPr>
            </w:pPr>
            <w:r w:rsidRPr="00653AE4">
              <w:rPr>
                <w:szCs w:val="24"/>
              </w:rPr>
              <w:t>HV</w:t>
            </w:r>
          </w:p>
        </w:tc>
        <w:tc>
          <w:tcPr>
            <w:tcW w:w="851" w:type="dxa"/>
            <w:tcBorders>
              <w:top w:val="single" w:sz="6" w:space="0" w:color="auto"/>
              <w:left w:val="single" w:sz="6" w:space="0" w:color="auto"/>
              <w:bottom w:val="single" w:sz="6" w:space="0" w:color="auto"/>
              <w:right w:val="single" w:sz="4" w:space="0" w:color="auto"/>
            </w:tcBorders>
          </w:tcPr>
          <w:p w14:paraId="521EEA55" w14:textId="77777777" w:rsidR="00250F5A" w:rsidRPr="00653AE4" w:rsidRDefault="00250F5A" w:rsidP="000A6969">
            <w:pPr>
              <w:jc w:val="center"/>
              <w:rPr>
                <w:szCs w:val="24"/>
              </w:rPr>
            </w:pPr>
            <w:r w:rsidRPr="00653AE4">
              <w:rPr>
                <w:szCs w:val="24"/>
              </w:rPr>
              <w:t>TV</w:t>
            </w:r>
          </w:p>
        </w:tc>
        <w:tc>
          <w:tcPr>
            <w:tcW w:w="1417" w:type="dxa"/>
            <w:tcBorders>
              <w:top w:val="single" w:sz="4" w:space="0" w:color="auto"/>
              <w:left w:val="single" w:sz="4" w:space="0" w:color="auto"/>
              <w:bottom w:val="single" w:sz="4" w:space="0" w:color="auto"/>
              <w:right w:val="single" w:sz="4" w:space="0" w:color="auto"/>
            </w:tcBorders>
          </w:tcPr>
          <w:p w14:paraId="07109653" w14:textId="77777777" w:rsidR="00250F5A" w:rsidRPr="00653AE4" w:rsidRDefault="00250F5A" w:rsidP="000A6969">
            <w:pPr>
              <w:rPr>
                <w:szCs w:val="24"/>
              </w:rPr>
            </w:pPr>
            <w:r w:rsidRPr="00653AE4">
              <w:rPr>
                <w:szCs w:val="24"/>
              </w:rPr>
              <w:t>jiné*)</w:t>
            </w:r>
          </w:p>
        </w:tc>
      </w:tr>
      <w:tr w:rsidR="00250F5A" w:rsidRPr="00653AE4" w14:paraId="209473E7" w14:textId="77777777" w:rsidTr="000A6969">
        <w:tc>
          <w:tcPr>
            <w:tcW w:w="1204" w:type="dxa"/>
            <w:tcBorders>
              <w:top w:val="single" w:sz="6" w:space="0" w:color="auto"/>
              <w:left w:val="single" w:sz="6" w:space="0" w:color="auto"/>
              <w:bottom w:val="single" w:sz="6" w:space="0" w:color="auto"/>
              <w:right w:val="single" w:sz="6" w:space="0" w:color="auto"/>
            </w:tcBorders>
          </w:tcPr>
          <w:p w14:paraId="631710D7" w14:textId="77777777" w:rsidR="00250F5A" w:rsidRPr="00653AE4" w:rsidRDefault="00250F5A" w:rsidP="000A6969">
            <w:r w:rsidRPr="00653AE4">
              <w:t>počet tříd</w:t>
            </w:r>
          </w:p>
        </w:tc>
        <w:tc>
          <w:tcPr>
            <w:tcW w:w="851" w:type="dxa"/>
            <w:tcBorders>
              <w:top w:val="single" w:sz="6" w:space="0" w:color="auto"/>
              <w:left w:val="single" w:sz="6" w:space="0" w:color="auto"/>
              <w:bottom w:val="single" w:sz="6" w:space="0" w:color="auto"/>
              <w:right w:val="single" w:sz="6" w:space="0" w:color="auto"/>
            </w:tcBorders>
          </w:tcPr>
          <w:p w14:paraId="06EDF0B6" w14:textId="77777777" w:rsidR="00250F5A" w:rsidRPr="00653AE4" w:rsidRDefault="00250F5A" w:rsidP="000A6969">
            <w:pPr>
              <w:jc w:val="center"/>
            </w:pPr>
          </w:p>
        </w:tc>
        <w:tc>
          <w:tcPr>
            <w:tcW w:w="850" w:type="dxa"/>
            <w:tcBorders>
              <w:top w:val="single" w:sz="6" w:space="0" w:color="auto"/>
              <w:left w:val="single" w:sz="6" w:space="0" w:color="auto"/>
              <w:bottom w:val="single" w:sz="6" w:space="0" w:color="auto"/>
              <w:right w:val="single" w:sz="6" w:space="0" w:color="auto"/>
            </w:tcBorders>
          </w:tcPr>
          <w:p w14:paraId="7138191B" w14:textId="77777777" w:rsidR="00250F5A" w:rsidRPr="00653AE4" w:rsidRDefault="00250F5A" w:rsidP="000A6969">
            <w:pPr>
              <w:jc w:val="center"/>
            </w:pPr>
          </w:p>
        </w:tc>
        <w:tc>
          <w:tcPr>
            <w:tcW w:w="567" w:type="dxa"/>
            <w:tcBorders>
              <w:top w:val="single" w:sz="6" w:space="0" w:color="auto"/>
              <w:left w:val="single" w:sz="6" w:space="0" w:color="auto"/>
              <w:bottom w:val="single" w:sz="6" w:space="0" w:color="auto"/>
              <w:right w:val="single" w:sz="6" w:space="0" w:color="auto"/>
            </w:tcBorders>
          </w:tcPr>
          <w:p w14:paraId="10281A58" w14:textId="77777777" w:rsidR="00250F5A" w:rsidRPr="00653AE4" w:rsidRDefault="00250F5A" w:rsidP="000A6969">
            <w:pPr>
              <w:jc w:val="center"/>
            </w:pPr>
          </w:p>
        </w:tc>
        <w:tc>
          <w:tcPr>
            <w:tcW w:w="1418" w:type="dxa"/>
            <w:tcBorders>
              <w:top w:val="single" w:sz="6" w:space="0" w:color="auto"/>
              <w:left w:val="single" w:sz="6" w:space="0" w:color="auto"/>
              <w:bottom w:val="single" w:sz="6" w:space="0" w:color="auto"/>
              <w:right w:val="single" w:sz="6" w:space="0" w:color="auto"/>
            </w:tcBorders>
          </w:tcPr>
          <w:p w14:paraId="6D876D6B" w14:textId="77777777" w:rsidR="00250F5A" w:rsidRPr="00653AE4" w:rsidRDefault="00250F5A" w:rsidP="000A6969">
            <w:pPr>
              <w:jc w:val="center"/>
            </w:pPr>
          </w:p>
        </w:tc>
        <w:tc>
          <w:tcPr>
            <w:tcW w:w="992" w:type="dxa"/>
            <w:tcBorders>
              <w:top w:val="single" w:sz="6" w:space="0" w:color="auto"/>
              <w:left w:val="single" w:sz="6" w:space="0" w:color="auto"/>
              <w:bottom w:val="single" w:sz="6" w:space="0" w:color="auto"/>
              <w:right w:val="single" w:sz="6" w:space="0" w:color="auto"/>
            </w:tcBorders>
          </w:tcPr>
          <w:p w14:paraId="7F7D9EB3" w14:textId="77777777" w:rsidR="00250F5A" w:rsidRPr="00653AE4" w:rsidRDefault="00250F5A" w:rsidP="000A6969">
            <w:pPr>
              <w:jc w:val="center"/>
            </w:pPr>
          </w:p>
        </w:tc>
        <w:tc>
          <w:tcPr>
            <w:tcW w:w="992" w:type="dxa"/>
            <w:tcBorders>
              <w:top w:val="single" w:sz="6" w:space="0" w:color="auto"/>
              <w:left w:val="single" w:sz="6" w:space="0" w:color="auto"/>
              <w:bottom w:val="single" w:sz="6" w:space="0" w:color="auto"/>
              <w:right w:val="single" w:sz="6" w:space="0" w:color="auto"/>
            </w:tcBorders>
          </w:tcPr>
          <w:p w14:paraId="113E2A8C" w14:textId="77777777" w:rsidR="00250F5A" w:rsidRPr="00653AE4" w:rsidRDefault="00250F5A" w:rsidP="000A6969">
            <w:pPr>
              <w:jc w:val="center"/>
            </w:pPr>
          </w:p>
        </w:tc>
        <w:tc>
          <w:tcPr>
            <w:tcW w:w="851" w:type="dxa"/>
            <w:tcBorders>
              <w:top w:val="single" w:sz="6" w:space="0" w:color="auto"/>
              <w:left w:val="single" w:sz="6" w:space="0" w:color="auto"/>
              <w:bottom w:val="single" w:sz="6" w:space="0" w:color="auto"/>
              <w:right w:val="single" w:sz="6" w:space="0" w:color="auto"/>
            </w:tcBorders>
          </w:tcPr>
          <w:p w14:paraId="18F2F788" w14:textId="77777777" w:rsidR="00250F5A" w:rsidRPr="00653AE4" w:rsidRDefault="00250F5A" w:rsidP="000A6969">
            <w:pPr>
              <w:jc w:val="center"/>
            </w:pPr>
            <w:r>
              <w:t>4</w:t>
            </w:r>
          </w:p>
        </w:tc>
        <w:tc>
          <w:tcPr>
            <w:tcW w:w="1417" w:type="dxa"/>
            <w:tcBorders>
              <w:top w:val="single" w:sz="4" w:space="0" w:color="auto"/>
              <w:bottom w:val="single" w:sz="4" w:space="0" w:color="auto"/>
              <w:right w:val="single" w:sz="4" w:space="0" w:color="auto"/>
            </w:tcBorders>
          </w:tcPr>
          <w:p w14:paraId="3C0ED880" w14:textId="77777777" w:rsidR="00250F5A" w:rsidRPr="00653AE4" w:rsidRDefault="00250F5A" w:rsidP="000A6969">
            <w:pPr>
              <w:jc w:val="center"/>
            </w:pPr>
          </w:p>
        </w:tc>
      </w:tr>
      <w:tr w:rsidR="00250F5A" w:rsidRPr="00653AE4" w14:paraId="6EDF3993" w14:textId="77777777" w:rsidTr="000A6969">
        <w:tc>
          <w:tcPr>
            <w:tcW w:w="1204" w:type="dxa"/>
            <w:tcBorders>
              <w:top w:val="single" w:sz="6" w:space="0" w:color="auto"/>
              <w:left w:val="single" w:sz="6" w:space="0" w:color="auto"/>
              <w:bottom w:val="single" w:sz="6" w:space="0" w:color="auto"/>
              <w:right w:val="single" w:sz="6" w:space="0" w:color="auto"/>
            </w:tcBorders>
          </w:tcPr>
          <w:p w14:paraId="7A2F30BE" w14:textId="77777777" w:rsidR="00250F5A" w:rsidRPr="00653AE4" w:rsidRDefault="00250F5A" w:rsidP="000A6969">
            <w:r w:rsidRPr="00653AE4">
              <w:lastRenderedPageBreak/>
              <w:t>počet žáků</w:t>
            </w:r>
          </w:p>
        </w:tc>
        <w:tc>
          <w:tcPr>
            <w:tcW w:w="851" w:type="dxa"/>
            <w:tcBorders>
              <w:top w:val="single" w:sz="6" w:space="0" w:color="auto"/>
              <w:left w:val="single" w:sz="6" w:space="0" w:color="auto"/>
              <w:bottom w:val="single" w:sz="6" w:space="0" w:color="auto"/>
              <w:right w:val="single" w:sz="6" w:space="0" w:color="auto"/>
            </w:tcBorders>
          </w:tcPr>
          <w:p w14:paraId="7F6DE254" w14:textId="77777777" w:rsidR="00250F5A" w:rsidRPr="00653AE4" w:rsidRDefault="00250F5A" w:rsidP="000A6969">
            <w:pPr>
              <w:jc w:val="center"/>
            </w:pPr>
          </w:p>
        </w:tc>
        <w:tc>
          <w:tcPr>
            <w:tcW w:w="850" w:type="dxa"/>
            <w:tcBorders>
              <w:top w:val="single" w:sz="6" w:space="0" w:color="auto"/>
              <w:left w:val="single" w:sz="6" w:space="0" w:color="auto"/>
              <w:bottom w:val="single" w:sz="6" w:space="0" w:color="auto"/>
              <w:right w:val="single" w:sz="6" w:space="0" w:color="auto"/>
            </w:tcBorders>
          </w:tcPr>
          <w:p w14:paraId="3590B3B7" w14:textId="77777777" w:rsidR="00250F5A" w:rsidRPr="00653AE4" w:rsidRDefault="00250F5A" w:rsidP="000A6969">
            <w:pPr>
              <w:jc w:val="center"/>
            </w:pPr>
          </w:p>
        </w:tc>
        <w:tc>
          <w:tcPr>
            <w:tcW w:w="567" w:type="dxa"/>
            <w:tcBorders>
              <w:top w:val="single" w:sz="6" w:space="0" w:color="auto"/>
              <w:left w:val="single" w:sz="6" w:space="0" w:color="auto"/>
              <w:bottom w:val="single" w:sz="6" w:space="0" w:color="auto"/>
              <w:right w:val="single" w:sz="6" w:space="0" w:color="auto"/>
            </w:tcBorders>
          </w:tcPr>
          <w:p w14:paraId="0B4B4F6C" w14:textId="77777777" w:rsidR="00250F5A" w:rsidRPr="00653AE4" w:rsidRDefault="00250F5A" w:rsidP="000A6969">
            <w:pPr>
              <w:jc w:val="center"/>
            </w:pPr>
          </w:p>
        </w:tc>
        <w:tc>
          <w:tcPr>
            <w:tcW w:w="1418" w:type="dxa"/>
            <w:tcBorders>
              <w:top w:val="single" w:sz="6" w:space="0" w:color="auto"/>
              <w:left w:val="single" w:sz="6" w:space="0" w:color="auto"/>
              <w:bottom w:val="single" w:sz="6" w:space="0" w:color="auto"/>
              <w:right w:val="single" w:sz="6" w:space="0" w:color="auto"/>
            </w:tcBorders>
          </w:tcPr>
          <w:p w14:paraId="633290D7" w14:textId="77777777" w:rsidR="00250F5A" w:rsidRPr="00653AE4" w:rsidRDefault="00250F5A" w:rsidP="000A6969">
            <w:pPr>
              <w:jc w:val="center"/>
            </w:pPr>
          </w:p>
        </w:tc>
        <w:tc>
          <w:tcPr>
            <w:tcW w:w="992" w:type="dxa"/>
            <w:tcBorders>
              <w:top w:val="single" w:sz="6" w:space="0" w:color="auto"/>
              <w:left w:val="single" w:sz="6" w:space="0" w:color="auto"/>
              <w:bottom w:val="single" w:sz="6" w:space="0" w:color="auto"/>
              <w:right w:val="single" w:sz="6" w:space="0" w:color="auto"/>
            </w:tcBorders>
          </w:tcPr>
          <w:p w14:paraId="25EB6132" w14:textId="77777777" w:rsidR="00250F5A" w:rsidRPr="00653AE4" w:rsidRDefault="00250F5A" w:rsidP="000A6969">
            <w:pPr>
              <w:jc w:val="center"/>
            </w:pPr>
          </w:p>
        </w:tc>
        <w:tc>
          <w:tcPr>
            <w:tcW w:w="992" w:type="dxa"/>
            <w:tcBorders>
              <w:top w:val="single" w:sz="6" w:space="0" w:color="auto"/>
              <w:left w:val="single" w:sz="6" w:space="0" w:color="auto"/>
              <w:bottom w:val="single" w:sz="6" w:space="0" w:color="auto"/>
              <w:right w:val="single" w:sz="6" w:space="0" w:color="auto"/>
            </w:tcBorders>
          </w:tcPr>
          <w:p w14:paraId="51FC93E1" w14:textId="77777777" w:rsidR="00250F5A" w:rsidRPr="00653AE4" w:rsidRDefault="00250F5A" w:rsidP="000A6969">
            <w:pPr>
              <w:jc w:val="center"/>
            </w:pPr>
          </w:p>
        </w:tc>
        <w:tc>
          <w:tcPr>
            <w:tcW w:w="851" w:type="dxa"/>
            <w:tcBorders>
              <w:top w:val="single" w:sz="6" w:space="0" w:color="auto"/>
              <w:left w:val="single" w:sz="6" w:space="0" w:color="auto"/>
              <w:bottom w:val="single" w:sz="6" w:space="0" w:color="auto"/>
              <w:right w:val="single" w:sz="6" w:space="0" w:color="auto"/>
            </w:tcBorders>
          </w:tcPr>
          <w:p w14:paraId="61C1FAF9" w14:textId="77777777" w:rsidR="00250F5A" w:rsidRPr="00653AE4" w:rsidRDefault="00250F5A" w:rsidP="000A6969">
            <w:pPr>
              <w:jc w:val="center"/>
            </w:pPr>
            <w:r>
              <w:t>103</w:t>
            </w:r>
          </w:p>
        </w:tc>
        <w:tc>
          <w:tcPr>
            <w:tcW w:w="1417" w:type="dxa"/>
            <w:tcBorders>
              <w:top w:val="single" w:sz="4" w:space="0" w:color="auto"/>
              <w:bottom w:val="single" w:sz="4" w:space="0" w:color="auto"/>
              <w:right w:val="single" w:sz="4" w:space="0" w:color="auto"/>
            </w:tcBorders>
          </w:tcPr>
          <w:p w14:paraId="69C6134C" w14:textId="77777777" w:rsidR="00250F5A" w:rsidRPr="00653AE4" w:rsidRDefault="00250F5A" w:rsidP="000A6969">
            <w:pPr>
              <w:jc w:val="center"/>
            </w:pPr>
          </w:p>
        </w:tc>
      </w:tr>
    </w:tbl>
    <w:p w14:paraId="7015B54A" w14:textId="77777777" w:rsidR="009A0714" w:rsidRPr="00B97188" w:rsidRDefault="009A0714" w:rsidP="00835A1E">
      <w:pPr>
        <w:jc w:val="both"/>
      </w:pPr>
    </w:p>
    <w:p w14:paraId="781EC719" w14:textId="5A3E7074" w:rsidR="00741C59" w:rsidRPr="005863C8" w:rsidRDefault="006A409A" w:rsidP="00836CFB">
      <w:pPr>
        <w:pStyle w:val="Nadpis1"/>
        <w:numPr>
          <w:ilvl w:val="0"/>
          <w:numId w:val="7"/>
        </w:numPr>
        <w:spacing w:after="0"/>
        <w:ind w:left="426"/>
        <w:jc w:val="both"/>
      </w:pPr>
      <w:r>
        <w:t xml:space="preserve"> </w:t>
      </w:r>
      <w:bookmarkStart w:id="27" w:name="_Toc53577612"/>
      <w:bookmarkStart w:id="28" w:name="_Toc115884349"/>
      <w:bookmarkStart w:id="29" w:name="_Toc148050359"/>
      <w:r w:rsidR="00741C59" w:rsidRPr="005863C8">
        <w:t xml:space="preserve">Složení specializovaných tříd </w:t>
      </w:r>
      <w:r w:rsidR="00A16CB2" w:rsidRPr="005863C8">
        <w:t>k </w:t>
      </w:r>
      <w:r w:rsidR="00A16CB2" w:rsidRPr="008A4A20">
        <w:t>30.</w:t>
      </w:r>
      <w:r w:rsidR="00C3315B" w:rsidRPr="008A4A20">
        <w:t xml:space="preserve"> </w:t>
      </w:r>
      <w:r w:rsidR="00BD1992" w:rsidRPr="008A4A20">
        <w:t>0</w:t>
      </w:r>
      <w:r w:rsidR="00A16CB2" w:rsidRPr="008A4A20">
        <w:t>6.</w:t>
      </w:r>
      <w:r w:rsidR="00C3315B" w:rsidRPr="008A4A20">
        <w:t xml:space="preserve"> </w:t>
      </w:r>
      <w:r w:rsidR="00A16CB2" w:rsidRPr="008A4A20">
        <w:t>20</w:t>
      </w:r>
      <w:r w:rsidR="00275BCA" w:rsidRPr="008A4A20">
        <w:t>2</w:t>
      </w:r>
      <w:bookmarkEnd w:id="27"/>
      <w:r w:rsidR="00E205CC">
        <w:t>2</w:t>
      </w:r>
      <w:bookmarkEnd w:id="28"/>
      <w:bookmarkEnd w:id="29"/>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850"/>
        <w:gridCol w:w="1985"/>
        <w:gridCol w:w="1984"/>
        <w:gridCol w:w="1701"/>
      </w:tblGrid>
      <w:tr w:rsidR="00432C71" w:rsidRPr="00653AE4" w14:paraId="63F4C0F5" w14:textId="77777777" w:rsidTr="000A6969">
        <w:tc>
          <w:tcPr>
            <w:tcW w:w="2622" w:type="dxa"/>
            <w:tcBorders>
              <w:top w:val="single" w:sz="6" w:space="0" w:color="auto"/>
              <w:left w:val="single" w:sz="6" w:space="0" w:color="auto"/>
              <w:bottom w:val="single" w:sz="6" w:space="0" w:color="auto"/>
              <w:right w:val="single" w:sz="6" w:space="0" w:color="auto"/>
            </w:tcBorders>
          </w:tcPr>
          <w:p w14:paraId="4BDE5708" w14:textId="77777777" w:rsidR="00432C71" w:rsidRPr="00653AE4" w:rsidRDefault="00432C71" w:rsidP="000A6969">
            <w:bookmarkStart w:id="30" w:name="_Toc53577613"/>
          </w:p>
        </w:tc>
        <w:tc>
          <w:tcPr>
            <w:tcW w:w="850" w:type="dxa"/>
            <w:tcBorders>
              <w:top w:val="single" w:sz="6" w:space="0" w:color="auto"/>
              <w:left w:val="single" w:sz="6" w:space="0" w:color="auto"/>
              <w:bottom w:val="single" w:sz="6" w:space="0" w:color="auto"/>
              <w:right w:val="single" w:sz="6" w:space="0" w:color="auto"/>
            </w:tcBorders>
          </w:tcPr>
          <w:p w14:paraId="2BBDBC81" w14:textId="77777777" w:rsidR="00432C71" w:rsidRPr="00653AE4" w:rsidRDefault="00432C71" w:rsidP="000A6969">
            <w:pPr>
              <w:jc w:val="center"/>
            </w:pPr>
            <w:r w:rsidRPr="00653AE4">
              <w:t>celkem</w:t>
            </w:r>
          </w:p>
        </w:tc>
        <w:tc>
          <w:tcPr>
            <w:tcW w:w="1985" w:type="dxa"/>
            <w:tcBorders>
              <w:top w:val="single" w:sz="6" w:space="0" w:color="auto"/>
              <w:left w:val="single" w:sz="6" w:space="0" w:color="auto"/>
              <w:bottom w:val="single" w:sz="6" w:space="0" w:color="auto"/>
              <w:right w:val="single" w:sz="6" w:space="0" w:color="auto"/>
            </w:tcBorders>
          </w:tcPr>
          <w:p w14:paraId="28F56F3D" w14:textId="77777777" w:rsidR="00432C71" w:rsidRPr="00653AE4" w:rsidRDefault="00432C71" w:rsidP="000A6969">
            <w:pPr>
              <w:jc w:val="center"/>
            </w:pPr>
            <w:r w:rsidRPr="00653AE4">
              <w:t xml:space="preserve">z toho </w:t>
            </w:r>
          </w:p>
          <w:p w14:paraId="6AB950D9" w14:textId="77777777" w:rsidR="00432C71" w:rsidRPr="00653AE4" w:rsidRDefault="00432C71" w:rsidP="000A6969">
            <w:pPr>
              <w:jc w:val="center"/>
            </w:pPr>
            <w:r w:rsidRPr="00653AE4">
              <w:t>poruchy učení</w:t>
            </w:r>
          </w:p>
        </w:tc>
        <w:tc>
          <w:tcPr>
            <w:tcW w:w="1984" w:type="dxa"/>
            <w:tcBorders>
              <w:top w:val="single" w:sz="6" w:space="0" w:color="auto"/>
              <w:left w:val="single" w:sz="6" w:space="0" w:color="auto"/>
              <w:bottom w:val="single" w:sz="6" w:space="0" w:color="auto"/>
              <w:right w:val="single" w:sz="6" w:space="0" w:color="auto"/>
            </w:tcBorders>
          </w:tcPr>
          <w:p w14:paraId="625F7EEE" w14:textId="77777777" w:rsidR="00432C71" w:rsidRPr="00653AE4" w:rsidRDefault="00432C71" w:rsidP="000A6969">
            <w:pPr>
              <w:jc w:val="center"/>
            </w:pPr>
            <w:r w:rsidRPr="00653AE4">
              <w:t xml:space="preserve">z toho </w:t>
            </w:r>
          </w:p>
          <w:p w14:paraId="04955219" w14:textId="77777777" w:rsidR="00432C71" w:rsidRPr="00653AE4" w:rsidRDefault="00432C71" w:rsidP="000A6969">
            <w:pPr>
              <w:jc w:val="center"/>
            </w:pPr>
            <w:r w:rsidRPr="00653AE4">
              <w:t>poruchy chování</w:t>
            </w:r>
          </w:p>
        </w:tc>
        <w:tc>
          <w:tcPr>
            <w:tcW w:w="1701" w:type="dxa"/>
            <w:tcBorders>
              <w:top w:val="single" w:sz="6" w:space="0" w:color="auto"/>
              <w:left w:val="single" w:sz="6" w:space="0" w:color="auto"/>
              <w:bottom w:val="single" w:sz="6" w:space="0" w:color="auto"/>
              <w:right w:val="single" w:sz="6" w:space="0" w:color="auto"/>
            </w:tcBorders>
          </w:tcPr>
          <w:p w14:paraId="6F7B3031" w14:textId="77777777" w:rsidR="00432C71" w:rsidRPr="00653AE4" w:rsidRDefault="00432C71" w:rsidP="000A6969">
            <w:pPr>
              <w:jc w:val="center"/>
            </w:pPr>
            <w:r w:rsidRPr="00653AE4">
              <w:t>z toho přípravné třídy</w:t>
            </w:r>
          </w:p>
        </w:tc>
      </w:tr>
      <w:tr w:rsidR="00432C71" w:rsidRPr="00653AE4" w14:paraId="1C8814BC" w14:textId="77777777" w:rsidTr="000A6969">
        <w:tc>
          <w:tcPr>
            <w:tcW w:w="2622" w:type="dxa"/>
            <w:tcBorders>
              <w:top w:val="single" w:sz="6" w:space="0" w:color="auto"/>
              <w:left w:val="single" w:sz="6" w:space="0" w:color="auto"/>
              <w:bottom w:val="single" w:sz="6" w:space="0" w:color="auto"/>
              <w:right w:val="single" w:sz="6" w:space="0" w:color="auto"/>
            </w:tcBorders>
          </w:tcPr>
          <w:p w14:paraId="3F9B6C44" w14:textId="77777777" w:rsidR="00432C71" w:rsidRPr="00653AE4" w:rsidRDefault="00432C71" w:rsidP="000A6969">
            <w:r w:rsidRPr="00653AE4">
              <w:t>počet žáků ve specializovaných třídách</w:t>
            </w:r>
          </w:p>
        </w:tc>
        <w:tc>
          <w:tcPr>
            <w:tcW w:w="850" w:type="dxa"/>
            <w:tcBorders>
              <w:top w:val="single" w:sz="6" w:space="0" w:color="auto"/>
              <w:left w:val="single" w:sz="6" w:space="0" w:color="auto"/>
              <w:bottom w:val="single" w:sz="6" w:space="0" w:color="auto"/>
              <w:right w:val="single" w:sz="6" w:space="0" w:color="auto"/>
            </w:tcBorders>
          </w:tcPr>
          <w:p w14:paraId="489550CF" w14:textId="77777777" w:rsidR="00432C71" w:rsidRPr="00653AE4" w:rsidRDefault="00432C71" w:rsidP="000A6969">
            <w:pPr>
              <w:jc w:val="center"/>
            </w:pPr>
            <w:r>
              <w:t>0</w:t>
            </w:r>
          </w:p>
        </w:tc>
        <w:tc>
          <w:tcPr>
            <w:tcW w:w="1985" w:type="dxa"/>
            <w:tcBorders>
              <w:top w:val="single" w:sz="6" w:space="0" w:color="auto"/>
              <w:left w:val="single" w:sz="6" w:space="0" w:color="auto"/>
              <w:bottom w:val="single" w:sz="6" w:space="0" w:color="auto"/>
              <w:right w:val="single" w:sz="6" w:space="0" w:color="auto"/>
            </w:tcBorders>
          </w:tcPr>
          <w:p w14:paraId="2349E274" w14:textId="77777777" w:rsidR="00432C71" w:rsidRPr="00653AE4" w:rsidRDefault="00432C71" w:rsidP="000A6969">
            <w:pPr>
              <w:jc w:val="center"/>
            </w:pPr>
            <w:r>
              <w:t>0</w:t>
            </w:r>
          </w:p>
        </w:tc>
        <w:tc>
          <w:tcPr>
            <w:tcW w:w="1984" w:type="dxa"/>
            <w:tcBorders>
              <w:top w:val="single" w:sz="6" w:space="0" w:color="auto"/>
              <w:left w:val="single" w:sz="6" w:space="0" w:color="auto"/>
              <w:bottom w:val="single" w:sz="6" w:space="0" w:color="auto"/>
              <w:right w:val="single" w:sz="6" w:space="0" w:color="auto"/>
            </w:tcBorders>
          </w:tcPr>
          <w:p w14:paraId="64813A08" w14:textId="77777777" w:rsidR="00432C71" w:rsidRPr="00653AE4" w:rsidRDefault="00432C71" w:rsidP="000A6969">
            <w:pPr>
              <w:jc w:val="center"/>
            </w:pPr>
            <w:r>
              <w:t>0</w:t>
            </w:r>
          </w:p>
        </w:tc>
        <w:tc>
          <w:tcPr>
            <w:tcW w:w="1701" w:type="dxa"/>
            <w:tcBorders>
              <w:top w:val="single" w:sz="6" w:space="0" w:color="auto"/>
              <w:left w:val="single" w:sz="6" w:space="0" w:color="auto"/>
              <w:bottom w:val="single" w:sz="6" w:space="0" w:color="auto"/>
              <w:right w:val="single" w:sz="6" w:space="0" w:color="auto"/>
            </w:tcBorders>
          </w:tcPr>
          <w:p w14:paraId="4C9C2018" w14:textId="77777777" w:rsidR="00432C71" w:rsidRPr="00653AE4" w:rsidRDefault="00432C71" w:rsidP="000A6969">
            <w:pPr>
              <w:jc w:val="center"/>
            </w:pPr>
            <w:r>
              <w:t>0</w:t>
            </w:r>
          </w:p>
        </w:tc>
      </w:tr>
    </w:tbl>
    <w:p w14:paraId="2AC42EC4" w14:textId="77777777" w:rsidR="00BE114D" w:rsidRDefault="00BE114D" w:rsidP="00482B08">
      <w:bookmarkStart w:id="31" w:name="_Toc115884350"/>
    </w:p>
    <w:p w14:paraId="05959745" w14:textId="77777777" w:rsidR="009A036B" w:rsidRPr="00482B08" w:rsidRDefault="009A036B" w:rsidP="00482B08"/>
    <w:p w14:paraId="60B5201A" w14:textId="222C5A9D" w:rsidR="00741C59" w:rsidRPr="00081894" w:rsidRDefault="00F00349" w:rsidP="00836CFB">
      <w:pPr>
        <w:pStyle w:val="Nadpis1"/>
        <w:numPr>
          <w:ilvl w:val="0"/>
          <w:numId w:val="7"/>
        </w:numPr>
      </w:pPr>
      <w:bookmarkStart w:id="32" w:name="_Toc148050360"/>
      <w:r w:rsidRPr="00081894">
        <w:t>Žáci vzdělávaní v</w:t>
      </w:r>
      <w:r w:rsidR="00275BCA" w:rsidRPr="00081894">
        <w:t> </w:t>
      </w:r>
      <w:r w:rsidRPr="00081894">
        <w:t>zahraničí</w:t>
      </w:r>
      <w:r w:rsidR="00275BCA" w:rsidRPr="00081894">
        <w:t xml:space="preserve"> (dle § 38, zák. č. 561/2004 Sb.)</w:t>
      </w:r>
      <w:r w:rsidR="005863C8" w:rsidRPr="00081894">
        <w:t>,</w:t>
      </w:r>
      <w:r w:rsidRPr="00081894">
        <w:t xml:space="preserve"> žáci</w:t>
      </w:r>
      <w:r w:rsidR="00275BCA" w:rsidRPr="00081894">
        <w:t xml:space="preserve"> </w:t>
      </w:r>
      <w:r w:rsidRPr="00081894">
        <w:t>i</w:t>
      </w:r>
      <w:bookmarkStart w:id="33" w:name="o74"/>
      <w:bookmarkEnd w:id="33"/>
      <w:r w:rsidRPr="00081894">
        <w:t>ndividuálně</w:t>
      </w:r>
      <w:bookmarkStart w:id="34" w:name="_Toc53577614"/>
      <w:bookmarkEnd w:id="30"/>
      <w:r w:rsidR="00E2307F" w:rsidRPr="00081894">
        <w:t xml:space="preserve"> </w:t>
      </w:r>
      <w:r w:rsidRPr="00081894">
        <w:t xml:space="preserve">vzdělávaní </w:t>
      </w:r>
      <w:r w:rsidR="00275BCA" w:rsidRPr="00081894">
        <w:t xml:space="preserve">(dle § 41, zák. č. 561/2004 Sb.) </w:t>
      </w:r>
      <w:r w:rsidRPr="00081894">
        <w:t>a vzdělávání žáků s</w:t>
      </w:r>
      <w:r w:rsidR="00E2307F" w:rsidRPr="00081894">
        <w:t> </w:t>
      </w:r>
      <w:r w:rsidRPr="00081894">
        <w:t>hlubokým</w:t>
      </w:r>
      <w:bookmarkStart w:id="35" w:name="_Toc53577615"/>
      <w:bookmarkEnd w:id="34"/>
      <w:r w:rsidR="00E2307F" w:rsidRPr="00081894">
        <w:t xml:space="preserve"> </w:t>
      </w:r>
      <w:r w:rsidRPr="00081894">
        <w:t>mentálním postižením</w:t>
      </w:r>
      <w:r w:rsidR="00275BCA" w:rsidRPr="00081894">
        <w:t xml:space="preserve"> (dle § 42, zák. č. 561/2004 Sb.)</w:t>
      </w:r>
      <w:r w:rsidRPr="00081894">
        <w:t xml:space="preserve"> </w:t>
      </w:r>
      <w:r w:rsidR="00DA3153" w:rsidRPr="00081894">
        <w:t>k 30.</w:t>
      </w:r>
      <w:r w:rsidR="00C3315B" w:rsidRPr="00081894">
        <w:t xml:space="preserve"> </w:t>
      </w:r>
      <w:r w:rsidR="00DA3153" w:rsidRPr="00081894">
        <w:t>0</w:t>
      </w:r>
      <w:r w:rsidR="00A16CB2" w:rsidRPr="00081894">
        <w:t>6.</w:t>
      </w:r>
      <w:r w:rsidR="00C3315B" w:rsidRPr="00081894">
        <w:t xml:space="preserve"> </w:t>
      </w:r>
      <w:r w:rsidR="00A16CB2" w:rsidRPr="00081894">
        <w:t>20</w:t>
      </w:r>
      <w:r w:rsidR="00275BCA" w:rsidRPr="00081894">
        <w:t>2</w:t>
      </w:r>
      <w:bookmarkEnd w:id="31"/>
      <w:bookmarkEnd w:id="35"/>
      <w:r w:rsidR="009B60AD" w:rsidRPr="00081894">
        <w:t>3</w:t>
      </w:r>
      <w:bookmarkEnd w:id="32"/>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992"/>
        <w:gridCol w:w="1701"/>
        <w:gridCol w:w="1984"/>
        <w:gridCol w:w="1701"/>
      </w:tblGrid>
      <w:tr w:rsidR="009B60AD" w:rsidRPr="00653AE4" w14:paraId="7CDB36C9" w14:textId="77777777" w:rsidTr="000A6969">
        <w:tc>
          <w:tcPr>
            <w:tcW w:w="2764" w:type="dxa"/>
            <w:tcBorders>
              <w:top w:val="single" w:sz="6" w:space="0" w:color="auto"/>
              <w:left w:val="single" w:sz="6" w:space="0" w:color="auto"/>
              <w:bottom w:val="single" w:sz="6" w:space="0" w:color="auto"/>
              <w:right w:val="single" w:sz="6" w:space="0" w:color="auto"/>
            </w:tcBorders>
          </w:tcPr>
          <w:p w14:paraId="5314B241" w14:textId="77777777" w:rsidR="009B60AD" w:rsidRPr="00653AE4" w:rsidRDefault="009B60AD" w:rsidP="000A6969"/>
        </w:tc>
        <w:tc>
          <w:tcPr>
            <w:tcW w:w="992" w:type="dxa"/>
            <w:tcBorders>
              <w:top w:val="single" w:sz="6" w:space="0" w:color="auto"/>
              <w:left w:val="single" w:sz="6" w:space="0" w:color="auto"/>
              <w:bottom w:val="single" w:sz="6" w:space="0" w:color="auto"/>
              <w:right w:val="single" w:sz="6" w:space="0" w:color="auto"/>
            </w:tcBorders>
          </w:tcPr>
          <w:p w14:paraId="5C0758AE" w14:textId="77777777" w:rsidR="009B60AD" w:rsidRPr="00653AE4" w:rsidRDefault="009B60AD" w:rsidP="000A6969">
            <w:pPr>
              <w:jc w:val="center"/>
            </w:pPr>
            <w:r w:rsidRPr="00653AE4">
              <w:t>celkem</w:t>
            </w:r>
          </w:p>
        </w:tc>
        <w:tc>
          <w:tcPr>
            <w:tcW w:w="1701" w:type="dxa"/>
            <w:tcBorders>
              <w:top w:val="single" w:sz="6" w:space="0" w:color="auto"/>
              <w:left w:val="single" w:sz="6" w:space="0" w:color="auto"/>
              <w:bottom w:val="single" w:sz="6" w:space="0" w:color="auto"/>
              <w:right w:val="single" w:sz="6" w:space="0" w:color="auto"/>
            </w:tcBorders>
          </w:tcPr>
          <w:p w14:paraId="20E1E8B9" w14:textId="77777777" w:rsidR="009B60AD" w:rsidRPr="00653AE4" w:rsidRDefault="009B60AD" w:rsidP="000A6969">
            <w:pPr>
              <w:jc w:val="center"/>
            </w:pPr>
            <w:r w:rsidRPr="00653AE4">
              <w:t xml:space="preserve">z toho </w:t>
            </w:r>
            <w:r w:rsidRPr="00653AE4">
              <w:rPr>
                <w:bCs/>
                <w:szCs w:val="24"/>
              </w:rPr>
              <w:t>§ 38</w:t>
            </w:r>
          </w:p>
        </w:tc>
        <w:tc>
          <w:tcPr>
            <w:tcW w:w="1984" w:type="dxa"/>
            <w:tcBorders>
              <w:top w:val="single" w:sz="6" w:space="0" w:color="auto"/>
              <w:left w:val="single" w:sz="6" w:space="0" w:color="auto"/>
              <w:bottom w:val="single" w:sz="6" w:space="0" w:color="auto"/>
              <w:right w:val="single" w:sz="6" w:space="0" w:color="auto"/>
            </w:tcBorders>
          </w:tcPr>
          <w:p w14:paraId="15A9CF0F" w14:textId="77777777" w:rsidR="009B60AD" w:rsidRPr="00653AE4" w:rsidRDefault="009B60AD" w:rsidP="000A6969">
            <w:pPr>
              <w:jc w:val="center"/>
            </w:pPr>
            <w:r w:rsidRPr="00653AE4">
              <w:t xml:space="preserve">z toho </w:t>
            </w:r>
            <w:r w:rsidRPr="00653AE4">
              <w:rPr>
                <w:bCs/>
                <w:szCs w:val="24"/>
              </w:rPr>
              <w:t>§ 41</w:t>
            </w:r>
          </w:p>
        </w:tc>
        <w:tc>
          <w:tcPr>
            <w:tcW w:w="1701" w:type="dxa"/>
            <w:tcBorders>
              <w:top w:val="single" w:sz="6" w:space="0" w:color="auto"/>
              <w:left w:val="single" w:sz="6" w:space="0" w:color="auto"/>
              <w:bottom w:val="single" w:sz="6" w:space="0" w:color="auto"/>
              <w:right w:val="single" w:sz="6" w:space="0" w:color="auto"/>
            </w:tcBorders>
          </w:tcPr>
          <w:p w14:paraId="2E7941BA" w14:textId="77777777" w:rsidR="009B60AD" w:rsidRPr="00653AE4" w:rsidRDefault="009B60AD" w:rsidP="000A6969">
            <w:pPr>
              <w:jc w:val="center"/>
            </w:pPr>
            <w:r w:rsidRPr="00653AE4">
              <w:t xml:space="preserve">z toho </w:t>
            </w:r>
            <w:r w:rsidRPr="00653AE4">
              <w:rPr>
                <w:bCs/>
                <w:szCs w:val="24"/>
              </w:rPr>
              <w:t>§ 42</w:t>
            </w:r>
          </w:p>
        </w:tc>
      </w:tr>
      <w:tr w:rsidR="009B60AD" w:rsidRPr="00653AE4" w14:paraId="02A6E98B" w14:textId="77777777" w:rsidTr="000A6969">
        <w:tc>
          <w:tcPr>
            <w:tcW w:w="2764" w:type="dxa"/>
            <w:tcBorders>
              <w:top w:val="single" w:sz="6" w:space="0" w:color="auto"/>
              <w:left w:val="single" w:sz="6" w:space="0" w:color="auto"/>
              <w:bottom w:val="single" w:sz="6" w:space="0" w:color="auto"/>
              <w:right w:val="single" w:sz="6" w:space="0" w:color="auto"/>
            </w:tcBorders>
          </w:tcPr>
          <w:p w14:paraId="00D1C265" w14:textId="77777777" w:rsidR="009B60AD" w:rsidRPr="00653AE4" w:rsidRDefault="009B60AD" w:rsidP="000A6969">
            <w:r w:rsidRPr="00653AE4">
              <w:t>počet žáků vzdělávaných</w:t>
            </w:r>
          </w:p>
          <w:p w14:paraId="0A1B5C76" w14:textId="77777777" w:rsidR="009B60AD" w:rsidRPr="00653AE4" w:rsidRDefault="009B60AD" w:rsidP="000A6969">
            <w:r w:rsidRPr="00653AE4">
              <w:rPr>
                <w:bCs/>
                <w:szCs w:val="24"/>
              </w:rPr>
              <w:t>dle § 38, 41 a 42</w:t>
            </w:r>
          </w:p>
        </w:tc>
        <w:tc>
          <w:tcPr>
            <w:tcW w:w="992" w:type="dxa"/>
            <w:tcBorders>
              <w:top w:val="single" w:sz="6" w:space="0" w:color="auto"/>
              <w:left w:val="single" w:sz="6" w:space="0" w:color="auto"/>
              <w:bottom w:val="single" w:sz="6" w:space="0" w:color="auto"/>
              <w:right w:val="single" w:sz="6" w:space="0" w:color="auto"/>
            </w:tcBorders>
          </w:tcPr>
          <w:p w14:paraId="56B6BE15" w14:textId="77777777" w:rsidR="009B60AD" w:rsidRPr="00653AE4" w:rsidRDefault="009B60AD" w:rsidP="000A6969">
            <w:pPr>
              <w:jc w:val="center"/>
            </w:pPr>
            <w:r>
              <w:t>32</w:t>
            </w:r>
          </w:p>
        </w:tc>
        <w:tc>
          <w:tcPr>
            <w:tcW w:w="1701" w:type="dxa"/>
            <w:tcBorders>
              <w:top w:val="single" w:sz="6" w:space="0" w:color="auto"/>
              <w:left w:val="single" w:sz="6" w:space="0" w:color="auto"/>
              <w:bottom w:val="single" w:sz="6" w:space="0" w:color="auto"/>
              <w:right w:val="single" w:sz="6" w:space="0" w:color="auto"/>
            </w:tcBorders>
          </w:tcPr>
          <w:p w14:paraId="3BA71F35" w14:textId="77777777" w:rsidR="009B60AD" w:rsidRPr="00653AE4" w:rsidRDefault="009B60AD" w:rsidP="000A6969">
            <w:pPr>
              <w:jc w:val="center"/>
            </w:pPr>
            <w:r>
              <w:t>32</w:t>
            </w:r>
          </w:p>
        </w:tc>
        <w:tc>
          <w:tcPr>
            <w:tcW w:w="1984" w:type="dxa"/>
            <w:tcBorders>
              <w:top w:val="single" w:sz="6" w:space="0" w:color="auto"/>
              <w:left w:val="single" w:sz="6" w:space="0" w:color="auto"/>
              <w:bottom w:val="single" w:sz="6" w:space="0" w:color="auto"/>
              <w:right w:val="single" w:sz="6" w:space="0" w:color="auto"/>
            </w:tcBorders>
          </w:tcPr>
          <w:p w14:paraId="156501E2" w14:textId="77777777" w:rsidR="009B60AD" w:rsidRPr="00653AE4" w:rsidRDefault="009B60AD" w:rsidP="000A6969">
            <w:pPr>
              <w:jc w:val="center"/>
            </w:pPr>
          </w:p>
        </w:tc>
        <w:tc>
          <w:tcPr>
            <w:tcW w:w="1701" w:type="dxa"/>
            <w:tcBorders>
              <w:top w:val="single" w:sz="6" w:space="0" w:color="auto"/>
              <w:left w:val="single" w:sz="6" w:space="0" w:color="auto"/>
              <w:bottom w:val="single" w:sz="6" w:space="0" w:color="auto"/>
              <w:right w:val="single" w:sz="6" w:space="0" w:color="auto"/>
            </w:tcBorders>
          </w:tcPr>
          <w:p w14:paraId="5F05F578" w14:textId="77777777" w:rsidR="009B60AD" w:rsidRPr="00653AE4" w:rsidRDefault="009B60AD" w:rsidP="000A6969">
            <w:pPr>
              <w:jc w:val="center"/>
            </w:pPr>
            <w:r>
              <w:t>0</w:t>
            </w:r>
          </w:p>
        </w:tc>
      </w:tr>
    </w:tbl>
    <w:p w14:paraId="18709E4C" w14:textId="77777777" w:rsidR="00F00349" w:rsidRPr="005863C8" w:rsidRDefault="00F00349" w:rsidP="00835A1E">
      <w:pPr>
        <w:jc w:val="both"/>
        <w:rPr>
          <w:b/>
          <w:szCs w:val="24"/>
        </w:rPr>
      </w:pPr>
    </w:p>
    <w:p w14:paraId="33759A3C" w14:textId="58F45DB5" w:rsidR="00587BE8" w:rsidRPr="005863C8" w:rsidRDefault="002E290B" w:rsidP="00836CFB">
      <w:pPr>
        <w:pStyle w:val="Nadpis1"/>
        <w:numPr>
          <w:ilvl w:val="0"/>
          <w:numId w:val="7"/>
        </w:numPr>
        <w:spacing w:after="0"/>
        <w:jc w:val="both"/>
        <w:rPr>
          <w:i/>
        </w:rPr>
      </w:pPr>
      <w:bookmarkStart w:id="36" w:name="_Toc53577616"/>
      <w:bookmarkStart w:id="37" w:name="_Toc115884351"/>
      <w:bookmarkStart w:id="38" w:name="_Toc148050361"/>
      <w:r>
        <w:t>Zkušenosti s péči o nadané žák</w:t>
      </w:r>
      <w:r w:rsidR="00A601F6">
        <w:t>y</w:t>
      </w:r>
      <w:bookmarkEnd w:id="36"/>
      <w:bookmarkEnd w:id="37"/>
      <w:bookmarkEnd w:id="38"/>
      <w:r w:rsidR="00741C59" w:rsidRPr="005863C8">
        <w:t xml:space="preserve"> </w:t>
      </w:r>
      <w:r w:rsidR="00587BE8" w:rsidRPr="005863C8">
        <w:rPr>
          <w:i/>
        </w:rPr>
        <w:t xml:space="preserve"> </w:t>
      </w:r>
    </w:p>
    <w:p w14:paraId="41AAB45B" w14:textId="7E2A4589" w:rsidR="002E290B" w:rsidRPr="002E290B" w:rsidRDefault="002E290B" w:rsidP="00835A1E">
      <w:pPr>
        <w:ind w:firstLine="708"/>
        <w:jc w:val="both"/>
        <w:rPr>
          <w:szCs w:val="24"/>
        </w:rPr>
      </w:pPr>
      <w:r w:rsidRPr="002E290B">
        <w:rPr>
          <w:szCs w:val="24"/>
        </w:rPr>
        <w:t>V</w:t>
      </w:r>
      <w:r>
        <w:rPr>
          <w:szCs w:val="24"/>
        </w:rPr>
        <w:t>e</w:t>
      </w:r>
      <w:r w:rsidRPr="002E290B">
        <w:rPr>
          <w:szCs w:val="24"/>
        </w:rPr>
        <w:t xml:space="preserve"> školním roce </w:t>
      </w:r>
      <w:r w:rsidRPr="008A4A20">
        <w:rPr>
          <w:szCs w:val="24"/>
        </w:rPr>
        <w:t>20</w:t>
      </w:r>
      <w:r w:rsidR="008A4A20">
        <w:rPr>
          <w:szCs w:val="24"/>
        </w:rPr>
        <w:t>2</w:t>
      </w:r>
      <w:r w:rsidR="001A7200">
        <w:rPr>
          <w:szCs w:val="24"/>
        </w:rPr>
        <w:t>2</w:t>
      </w:r>
      <w:r w:rsidRPr="008A4A20">
        <w:rPr>
          <w:szCs w:val="24"/>
        </w:rPr>
        <w:t>/202</w:t>
      </w:r>
      <w:r w:rsidR="001A7200">
        <w:rPr>
          <w:szCs w:val="24"/>
        </w:rPr>
        <w:t>3</w:t>
      </w:r>
      <w:r>
        <w:rPr>
          <w:szCs w:val="24"/>
        </w:rPr>
        <w:t xml:space="preserve"> </w:t>
      </w:r>
      <w:r w:rsidRPr="002E290B">
        <w:rPr>
          <w:szCs w:val="24"/>
        </w:rPr>
        <w:t>škola neevid</w:t>
      </w:r>
      <w:r>
        <w:rPr>
          <w:szCs w:val="24"/>
        </w:rPr>
        <w:t>ovala</w:t>
      </w:r>
      <w:r w:rsidRPr="002E290B">
        <w:rPr>
          <w:szCs w:val="24"/>
        </w:rPr>
        <w:t xml:space="preserve"> žádného žáka s identifikovaným nadáním </w:t>
      </w:r>
      <w:r w:rsidRPr="002E290B">
        <w:rPr>
          <w:i/>
          <w:iCs/>
          <w:szCs w:val="24"/>
        </w:rPr>
        <w:t>(ve smyslu vyhlášky 27/2016)</w:t>
      </w:r>
      <w:r w:rsidRPr="002E290B">
        <w:rPr>
          <w:szCs w:val="24"/>
        </w:rPr>
        <w:t xml:space="preserve">. </w:t>
      </w:r>
      <w:r>
        <w:rPr>
          <w:szCs w:val="24"/>
        </w:rPr>
        <w:t>Nicméně p</w:t>
      </w:r>
      <w:r w:rsidRPr="002E290B">
        <w:rPr>
          <w:szCs w:val="24"/>
        </w:rPr>
        <w:t xml:space="preserve">odporujeme řadu nadaných a talentovaných žáků, kteří dosahují mimořádných sportovních výsledků </w:t>
      </w:r>
      <w:r w:rsidRPr="002E290B">
        <w:rPr>
          <w:i/>
          <w:iCs/>
          <w:szCs w:val="24"/>
        </w:rPr>
        <w:t>(především fotbalisté a gymnasté)</w:t>
      </w:r>
      <w:r w:rsidRPr="002E290B">
        <w:rPr>
          <w:szCs w:val="24"/>
        </w:rPr>
        <w:t xml:space="preserve"> a mají možnost navštěvovat sportovní třídy se speciálním režimem a rozšířeným teoretickým i praktickým vyučováním se zaměřením na sport.</w:t>
      </w:r>
    </w:p>
    <w:p w14:paraId="4CD5E89D" w14:textId="5B843064" w:rsidR="002E290B" w:rsidRPr="002E290B" w:rsidRDefault="002E290B" w:rsidP="00835A1E">
      <w:pPr>
        <w:ind w:firstLine="708"/>
        <w:jc w:val="both"/>
        <w:rPr>
          <w:i/>
          <w:szCs w:val="24"/>
        </w:rPr>
      </w:pPr>
      <w:r>
        <w:rPr>
          <w:szCs w:val="24"/>
        </w:rPr>
        <w:t>Zároveň se</w:t>
      </w:r>
      <w:r w:rsidRPr="002E290B">
        <w:rPr>
          <w:szCs w:val="24"/>
        </w:rPr>
        <w:t xml:space="preserve"> věnujeme podpoře žáků s nadprůměrnými výsledky v oblasti výuky cizích jazyků. </w:t>
      </w:r>
      <w:r>
        <w:rPr>
          <w:szCs w:val="24"/>
        </w:rPr>
        <w:t>Pokračujeme v přípravě</w:t>
      </w:r>
      <w:r w:rsidRPr="002E290B">
        <w:rPr>
          <w:szCs w:val="24"/>
        </w:rPr>
        <w:t xml:space="preserve"> talentovaných žáků </w:t>
      </w:r>
      <w:r>
        <w:rPr>
          <w:szCs w:val="24"/>
        </w:rPr>
        <w:t>na složení jazykové zkoušky</w:t>
      </w:r>
      <w:r w:rsidR="008A4A20">
        <w:rPr>
          <w:szCs w:val="24"/>
        </w:rPr>
        <w:t xml:space="preserve"> FCE</w:t>
      </w:r>
      <w:r>
        <w:rPr>
          <w:szCs w:val="24"/>
        </w:rPr>
        <w:t xml:space="preserve"> z anglického jazyka na úrovni B2.</w:t>
      </w:r>
    </w:p>
    <w:p w14:paraId="4549BBE8" w14:textId="77777777" w:rsidR="00AA4F7C" w:rsidRPr="005863C8" w:rsidRDefault="00AA4F7C" w:rsidP="00835A1E">
      <w:pPr>
        <w:jc w:val="both"/>
        <w:rPr>
          <w:b/>
          <w:szCs w:val="24"/>
        </w:rPr>
      </w:pPr>
    </w:p>
    <w:p w14:paraId="38BA8A33" w14:textId="47AD3D12" w:rsidR="00F44EA0" w:rsidRDefault="006C3571" w:rsidP="00836CFB">
      <w:pPr>
        <w:pStyle w:val="Nadpis1"/>
        <w:numPr>
          <w:ilvl w:val="0"/>
          <w:numId w:val="7"/>
        </w:numPr>
        <w:spacing w:after="0"/>
        <w:jc w:val="both"/>
      </w:pPr>
      <w:bookmarkStart w:id="39" w:name="_Toc53577617"/>
      <w:bookmarkStart w:id="40" w:name="_Toc115884352"/>
      <w:bookmarkStart w:id="41" w:name="_Toc148050362"/>
      <w:r w:rsidRPr="008A4A20">
        <w:rPr>
          <w:sz w:val="29"/>
          <w:szCs w:val="29"/>
        </w:rPr>
        <w:t xml:space="preserve">Počet </w:t>
      </w:r>
      <w:r w:rsidR="00F44EA0" w:rsidRPr="008A4A20">
        <w:rPr>
          <w:sz w:val="29"/>
          <w:szCs w:val="29"/>
        </w:rPr>
        <w:t>dětí s podpůrnými opatřeními k 30. 06. 202</w:t>
      </w:r>
      <w:r w:rsidR="00B71487">
        <w:rPr>
          <w:sz w:val="29"/>
          <w:szCs w:val="29"/>
        </w:rPr>
        <w:t>2</w:t>
      </w:r>
      <w:bookmarkEnd w:id="39"/>
      <w:bookmarkEnd w:id="40"/>
      <w:bookmarkEnd w:id="41"/>
    </w:p>
    <w:tbl>
      <w:tblPr>
        <w:tblW w:w="94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3"/>
        <w:gridCol w:w="581"/>
        <w:gridCol w:w="673"/>
        <w:gridCol w:w="465"/>
        <w:gridCol w:w="302"/>
        <w:gridCol w:w="500"/>
        <w:gridCol w:w="899"/>
        <w:gridCol w:w="108"/>
        <w:gridCol w:w="1167"/>
        <w:gridCol w:w="426"/>
        <w:gridCol w:w="1221"/>
        <w:gridCol w:w="480"/>
        <w:gridCol w:w="754"/>
        <w:gridCol w:w="1074"/>
      </w:tblGrid>
      <w:tr w:rsidR="00F03C2B" w:rsidRPr="00653AE4" w14:paraId="1CB37238" w14:textId="77777777" w:rsidTr="000A6969">
        <w:trPr>
          <w:cantSplit/>
          <w:trHeight w:val="344"/>
        </w:trPr>
        <w:tc>
          <w:tcPr>
            <w:tcW w:w="833" w:type="dxa"/>
            <w:vMerge w:val="restart"/>
            <w:tcBorders>
              <w:top w:val="single" w:sz="4" w:space="0" w:color="auto"/>
            </w:tcBorders>
            <w:vAlign w:val="center"/>
          </w:tcPr>
          <w:p w14:paraId="4F0E1227" w14:textId="77777777" w:rsidR="00F03C2B" w:rsidRPr="00653AE4" w:rsidRDefault="00F03C2B" w:rsidP="000A6969">
            <w:pPr>
              <w:jc w:val="center"/>
            </w:pPr>
            <w:bookmarkStart w:id="42" w:name="_Toc53577618"/>
            <w:r w:rsidRPr="00653AE4">
              <w:t>celkem</w:t>
            </w:r>
          </w:p>
        </w:tc>
        <w:tc>
          <w:tcPr>
            <w:tcW w:w="8650" w:type="dxa"/>
            <w:gridSpan w:val="13"/>
            <w:tcBorders>
              <w:top w:val="single" w:sz="4" w:space="0" w:color="auto"/>
            </w:tcBorders>
          </w:tcPr>
          <w:p w14:paraId="69DB4A04" w14:textId="77777777" w:rsidR="00F03C2B" w:rsidRPr="00653AE4" w:rsidRDefault="00F03C2B" w:rsidP="000A6969">
            <w:pPr>
              <w:jc w:val="center"/>
            </w:pPr>
            <w:r>
              <w:t xml:space="preserve">žáci podle stupně podpůrných opatření </w:t>
            </w:r>
          </w:p>
        </w:tc>
      </w:tr>
      <w:tr w:rsidR="00F03C2B" w:rsidRPr="00653AE4" w14:paraId="621B0DE0"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33" w:type="dxa"/>
            <w:vMerge/>
            <w:tcBorders>
              <w:bottom w:val="single" w:sz="4" w:space="0" w:color="auto"/>
              <w:right w:val="single" w:sz="4" w:space="0" w:color="auto"/>
            </w:tcBorders>
          </w:tcPr>
          <w:p w14:paraId="2B317E00" w14:textId="77777777" w:rsidR="00F03C2B" w:rsidRPr="00653AE4" w:rsidRDefault="00F03C2B" w:rsidP="000A6969">
            <w:pPr>
              <w:jc w:val="center"/>
            </w:pPr>
          </w:p>
        </w:tc>
        <w:tc>
          <w:tcPr>
            <w:tcW w:w="1719" w:type="dxa"/>
            <w:gridSpan w:val="3"/>
            <w:tcBorders>
              <w:top w:val="single" w:sz="6" w:space="0" w:color="auto"/>
              <w:left w:val="single" w:sz="4" w:space="0" w:color="auto"/>
              <w:bottom w:val="single" w:sz="6" w:space="0" w:color="auto"/>
              <w:right w:val="single" w:sz="6" w:space="0" w:color="auto"/>
            </w:tcBorders>
          </w:tcPr>
          <w:p w14:paraId="24BB8D8F" w14:textId="77777777" w:rsidR="00F03C2B" w:rsidRPr="00281CBC" w:rsidRDefault="00F03C2B" w:rsidP="000A6969">
            <w:pPr>
              <w:jc w:val="center"/>
            </w:pPr>
            <w:r>
              <w:t xml:space="preserve">1. </w:t>
            </w:r>
            <w:r w:rsidRPr="00281CBC">
              <w:t>stupeň</w:t>
            </w:r>
          </w:p>
        </w:tc>
        <w:tc>
          <w:tcPr>
            <w:tcW w:w="1701" w:type="dxa"/>
            <w:gridSpan w:val="3"/>
            <w:tcBorders>
              <w:top w:val="single" w:sz="6" w:space="0" w:color="auto"/>
              <w:left w:val="single" w:sz="6" w:space="0" w:color="auto"/>
              <w:bottom w:val="single" w:sz="6" w:space="0" w:color="auto"/>
              <w:right w:val="single" w:sz="6" w:space="0" w:color="auto"/>
            </w:tcBorders>
          </w:tcPr>
          <w:p w14:paraId="4A326C55" w14:textId="77777777" w:rsidR="00F03C2B" w:rsidRPr="00653AE4" w:rsidRDefault="00F03C2B" w:rsidP="000A6969">
            <w:pPr>
              <w:jc w:val="center"/>
            </w:pPr>
            <w:r>
              <w:t xml:space="preserve">2. </w:t>
            </w:r>
            <w:r w:rsidRPr="00281CBC">
              <w:t>stupeň</w:t>
            </w:r>
          </w:p>
        </w:tc>
        <w:tc>
          <w:tcPr>
            <w:tcW w:w="1701" w:type="dxa"/>
            <w:gridSpan w:val="3"/>
            <w:tcBorders>
              <w:top w:val="single" w:sz="6" w:space="0" w:color="auto"/>
              <w:left w:val="single" w:sz="6" w:space="0" w:color="auto"/>
              <w:bottom w:val="single" w:sz="6" w:space="0" w:color="auto"/>
              <w:right w:val="single" w:sz="6" w:space="0" w:color="auto"/>
            </w:tcBorders>
          </w:tcPr>
          <w:p w14:paraId="0B72DA5D" w14:textId="77777777" w:rsidR="00F03C2B" w:rsidRPr="00653AE4" w:rsidRDefault="00F03C2B" w:rsidP="000A6969">
            <w:pPr>
              <w:jc w:val="center"/>
            </w:pPr>
            <w:r>
              <w:t xml:space="preserve">3. </w:t>
            </w:r>
            <w:r w:rsidRPr="00281CBC">
              <w:t>stupeň</w:t>
            </w:r>
          </w:p>
        </w:tc>
        <w:tc>
          <w:tcPr>
            <w:tcW w:w="1701" w:type="dxa"/>
            <w:gridSpan w:val="2"/>
            <w:tcBorders>
              <w:top w:val="single" w:sz="6" w:space="0" w:color="auto"/>
              <w:left w:val="single" w:sz="6" w:space="0" w:color="auto"/>
              <w:bottom w:val="single" w:sz="6" w:space="0" w:color="auto"/>
              <w:right w:val="single" w:sz="6" w:space="0" w:color="auto"/>
            </w:tcBorders>
          </w:tcPr>
          <w:p w14:paraId="502FE153" w14:textId="77777777" w:rsidR="00F03C2B" w:rsidRPr="00653AE4" w:rsidRDefault="00F03C2B" w:rsidP="000A6969">
            <w:pPr>
              <w:jc w:val="center"/>
            </w:pPr>
            <w:r>
              <w:t xml:space="preserve">4. </w:t>
            </w:r>
            <w:r w:rsidRPr="00281CBC">
              <w:t>stupeň</w:t>
            </w:r>
          </w:p>
        </w:tc>
        <w:tc>
          <w:tcPr>
            <w:tcW w:w="1828" w:type="dxa"/>
            <w:gridSpan w:val="2"/>
            <w:tcBorders>
              <w:top w:val="single" w:sz="6" w:space="0" w:color="auto"/>
              <w:left w:val="single" w:sz="6" w:space="0" w:color="auto"/>
              <w:bottom w:val="single" w:sz="6" w:space="0" w:color="auto"/>
              <w:right w:val="single" w:sz="4" w:space="0" w:color="auto"/>
            </w:tcBorders>
          </w:tcPr>
          <w:p w14:paraId="57E40830" w14:textId="77777777" w:rsidR="00F03C2B" w:rsidRPr="00653AE4" w:rsidRDefault="00F03C2B" w:rsidP="000A6969">
            <w:pPr>
              <w:jc w:val="center"/>
            </w:pPr>
            <w:r>
              <w:t xml:space="preserve">5. </w:t>
            </w:r>
            <w:r w:rsidRPr="00281CBC">
              <w:t>stupeň</w:t>
            </w:r>
          </w:p>
        </w:tc>
      </w:tr>
      <w:tr w:rsidR="00F03C2B" w:rsidRPr="00653AE4" w14:paraId="5078B6CD"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33" w:type="dxa"/>
            <w:tcBorders>
              <w:top w:val="single" w:sz="4" w:space="0" w:color="auto"/>
              <w:bottom w:val="single" w:sz="4" w:space="0" w:color="auto"/>
            </w:tcBorders>
          </w:tcPr>
          <w:p w14:paraId="42F02E8E" w14:textId="77777777" w:rsidR="00F03C2B" w:rsidRPr="00653AE4" w:rsidRDefault="00F03C2B" w:rsidP="000A6969">
            <w:pPr>
              <w:jc w:val="center"/>
            </w:pPr>
            <w:r>
              <w:t>50</w:t>
            </w:r>
          </w:p>
        </w:tc>
        <w:tc>
          <w:tcPr>
            <w:tcW w:w="1719" w:type="dxa"/>
            <w:gridSpan w:val="3"/>
            <w:tcBorders>
              <w:top w:val="single" w:sz="6" w:space="0" w:color="auto"/>
              <w:bottom w:val="single" w:sz="6" w:space="0" w:color="auto"/>
              <w:right w:val="single" w:sz="6" w:space="0" w:color="auto"/>
            </w:tcBorders>
          </w:tcPr>
          <w:p w14:paraId="1336D1CF" w14:textId="77777777" w:rsidR="00F03C2B" w:rsidRPr="00653AE4" w:rsidRDefault="00F03C2B" w:rsidP="000A6969">
            <w:pPr>
              <w:jc w:val="center"/>
            </w:pPr>
          </w:p>
        </w:tc>
        <w:tc>
          <w:tcPr>
            <w:tcW w:w="1701" w:type="dxa"/>
            <w:gridSpan w:val="3"/>
            <w:tcBorders>
              <w:top w:val="single" w:sz="6" w:space="0" w:color="auto"/>
              <w:left w:val="single" w:sz="6" w:space="0" w:color="auto"/>
              <w:bottom w:val="single" w:sz="6" w:space="0" w:color="auto"/>
              <w:right w:val="single" w:sz="6" w:space="0" w:color="auto"/>
            </w:tcBorders>
          </w:tcPr>
          <w:p w14:paraId="391BABF8" w14:textId="77777777" w:rsidR="00F03C2B" w:rsidRPr="00653AE4" w:rsidRDefault="00F03C2B" w:rsidP="000A6969">
            <w:pPr>
              <w:jc w:val="center"/>
            </w:pPr>
            <w:r>
              <w:t>34</w:t>
            </w:r>
          </w:p>
        </w:tc>
        <w:tc>
          <w:tcPr>
            <w:tcW w:w="1701" w:type="dxa"/>
            <w:gridSpan w:val="3"/>
            <w:tcBorders>
              <w:top w:val="single" w:sz="6" w:space="0" w:color="auto"/>
              <w:left w:val="single" w:sz="6" w:space="0" w:color="auto"/>
              <w:bottom w:val="single" w:sz="6" w:space="0" w:color="auto"/>
              <w:right w:val="single" w:sz="6" w:space="0" w:color="auto"/>
            </w:tcBorders>
          </w:tcPr>
          <w:p w14:paraId="75A124A7" w14:textId="77777777" w:rsidR="00F03C2B" w:rsidRPr="00653AE4" w:rsidRDefault="00F03C2B" w:rsidP="000A6969">
            <w:pPr>
              <w:jc w:val="center"/>
            </w:pPr>
            <w:r>
              <w:t>16</w:t>
            </w:r>
          </w:p>
        </w:tc>
        <w:tc>
          <w:tcPr>
            <w:tcW w:w="1701" w:type="dxa"/>
            <w:gridSpan w:val="2"/>
            <w:tcBorders>
              <w:top w:val="single" w:sz="6" w:space="0" w:color="auto"/>
              <w:left w:val="single" w:sz="6" w:space="0" w:color="auto"/>
              <w:bottom w:val="single" w:sz="6" w:space="0" w:color="auto"/>
              <w:right w:val="single" w:sz="6" w:space="0" w:color="auto"/>
            </w:tcBorders>
          </w:tcPr>
          <w:p w14:paraId="42081986" w14:textId="77777777" w:rsidR="00F03C2B" w:rsidRPr="00653AE4" w:rsidRDefault="00F03C2B" w:rsidP="000A6969">
            <w:pPr>
              <w:jc w:val="center"/>
            </w:pPr>
          </w:p>
        </w:tc>
        <w:tc>
          <w:tcPr>
            <w:tcW w:w="1828" w:type="dxa"/>
            <w:gridSpan w:val="2"/>
            <w:tcBorders>
              <w:top w:val="single" w:sz="6" w:space="0" w:color="auto"/>
              <w:left w:val="single" w:sz="6" w:space="0" w:color="auto"/>
              <w:bottom w:val="single" w:sz="6" w:space="0" w:color="auto"/>
              <w:right w:val="single" w:sz="6" w:space="0" w:color="auto"/>
            </w:tcBorders>
          </w:tcPr>
          <w:p w14:paraId="4BC7F116" w14:textId="77777777" w:rsidR="00F03C2B" w:rsidRPr="00653AE4" w:rsidRDefault="00F03C2B" w:rsidP="000A6969">
            <w:pPr>
              <w:jc w:val="center"/>
            </w:pPr>
          </w:p>
        </w:tc>
      </w:tr>
      <w:tr w:rsidR="00F03C2B" w:rsidRPr="00653AE4" w14:paraId="449ABC82" w14:textId="77777777" w:rsidTr="000A6969">
        <w:trPr>
          <w:cantSplit/>
          <w:trHeight w:val="344"/>
        </w:trPr>
        <w:tc>
          <w:tcPr>
            <w:tcW w:w="833" w:type="dxa"/>
            <w:vMerge w:val="restart"/>
            <w:tcBorders>
              <w:top w:val="single" w:sz="4" w:space="0" w:color="auto"/>
            </w:tcBorders>
            <w:vAlign w:val="center"/>
          </w:tcPr>
          <w:p w14:paraId="4209C032" w14:textId="77777777" w:rsidR="00F03C2B" w:rsidRPr="00653AE4" w:rsidRDefault="00F03C2B" w:rsidP="000A6969">
            <w:pPr>
              <w:jc w:val="center"/>
            </w:pPr>
            <w:r w:rsidRPr="00653AE4">
              <w:lastRenderedPageBreak/>
              <w:t>celkem</w:t>
            </w:r>
          </w:p>
        </w:tc>
        <w:tc>
          <w:tcPr>
            <w:tcW w:w="8650" w:type="dxa"/>
            <w:gridSpan w:val="13"/>
            <w:tcBorders>
              <w:top w:val="single" w:sz="4" w:space="0" w:color="auto"/>
            </w:tcBorders>
          </w:tcPr>
          <w:p w14:paraId="0B1F2352" w14:textId="77777777" w:rsidR="00F03C2B" w:rsidRPr="00653AE4" w:rsidRDefault="00F03C2B" w:rsidP="000A6969">
            <w:pPr>
              <w:jc w:val="center"/>
            </w:pPr>
            <w:r w:rsidRPr="00653AE4">
              <w:t xml:space="preserve">z toho </w:t>
            </w:r>
            <w:r>
              <w:t xml:space="preserve">žáci s </w:t>
            </w:r>
            <w:r w:rsidRPr="00653AE4">
              <w:t>postižení</w:t>
            </w:r>
            <w:r>
              <w:t>m</w:t>
            </w:r>
            <w:r w:rsidRPr="00653AE4">
              <w:t>:</w:t>
            </w:r>
          </w:p>
        </w:tc>
      </w:tr>
      <w:tr w:rsidR="00F03C2B" w:rsidRPr="00653AE4" w14:paraId="28CD03E1"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33" w:type="dxa"/>
            <w:vMerge/>
            <w:tcBorders>
              <w:bottom w:val="single" w:sz="4" w:space="0" w:color="auto"/>
              <w:right w:val="single" w:sz="4" w:space="0" w:color="auto"/>
            </w:tcBorders>
          </w:tcPr>
          <w:p w14:paraId="7F3E9825" w14:textId="77777777" w:rsidR="00F03C2B" w:rsidRPr="00653AE4" w:rsidRDefault="00F03C2B" w:rsidP="000A6969">
            <w:pPr>
              <w:jc w:val="center"/>
            </w:pPr>
          </w:p>
        </w:tc>
        <w:tc>
          <w:tcPr>
            <w:tcW w:w="581" w:type="dxa"/>
            <w:tcBorders>
              <w:top w:val="single" w:sz="6" w:space="0" w:color="auto"/>
              <w:left w:val="single" w:sz="4" w:space="0" w:color="auto"/>
              <w:bottom w:val="single" w:sz="6" w:space="0" w:color="auto"/>
              <w:right w:val="single" w:sz="6" w:space="0" w:color="auto"/>
            </w:tcBorders>
          </w:tcPr>
          <w:p w14:paraId="1F5FCA3D" w14:textId="77777777" w:rsidR="00F03C2B" w:rsidRPr="00653AE4" w:rsidRDefault="00F03C2B" w:rsidP="000A6969">
            <w:pPr>
              <w:jc w:val="center"/>
            </w:pPr>
            <w:r w:rsidRPr="00653AE4">
              <w:t>SPU</w:t>
            </w:r>
          </w:p>
        </w:tc>
        <w:tc>
          <w:tcPr>
            <w:tcW w:w="673" w:type="dxa"/>
            <w:tcBorders>
              <w:top w:val="single" w:sz="6" w:space="0" w:color="auto"/>
              <w:left w:val="single" w:sz="6" w:space="0" w:color="auto"/>
              <w:bottom w:val="single" w:sz="6" w:space="0" w:color="auto"/>
              <w:right w:val="single" w:sz="6" w:space="0" w:color="auto"/>
            </w:tcBorders>
          </w:tcPr>
          <w:p w14:paraId="38DE574F" w14:textId="77777777" w:rsidR="00F03C2B" w:rsidRPr="00653AE4" w:rsidRDefault="00F03C2B" w:rsidP="000A6969">
            <w:pPr>
              <w:jc w:val="center"/>
            </w:pPr>
            <w:r w:rsidRPr="00653AE4">
              <w:t>zrak</w:t>
            </w:r>
            <w:r>
              <w:t>u</w:t>
            </w:r>
          </w:p>
        </w:tc>
        <w:tc>
          <w:tcPr>
            <w:tcW w:w="767" w:type="dxa"/>
            <w:gridSpan w:val="2"/>
            <w:tcBorders>
              <w:top w:val="single" w:sz="6" w:space="0" w:color="auto"/>
              <w:left w:val="single" w:sz="6" w:space="0" w:color="auto"/>
              <w:bottom w:val="single" w:sz="6" w:space="0" w:color="auto"/>
              <w:right w:val="single" w:sz="6" w:space="0" w:color="auto"/>
            </w:tcBorders>
          </w:tcPr>
          <w:p w14:paraId="44C840AC" w14:textId="77777777" w:rsidR="00F03C2B" w:rsidRPr="00653AE4" w:rsidRDefault="00F03C2B" w:rsidP="000A6969">
            <w:pPr>
              <w:jc w:val="center"/>
            </w:pPr>
            <w:r w:rsidRPr="00653AE4">
              <w:t>sluch</w:t>
            </w:r>
            <w:r>
              <w:t>u</w:t>
            </w:r>
          </w:p>
        </w:tc>
        <w:tc>
          <w:tcPr>
            <w:tcW w:w="500" w:type="dxa"/>
            <w:tcBorders>
              <w:top w:val="single" w:sz="6" w:space="0" w:color="auto"/>
              <w:left w:val="single" w:sz="6" w:space="0" w:color="auto"/>
              <w:bottom w:val="single" w:sz="6" w:space="0" w:color="auto"/>
              <w:right w:val="single" w:sz="6" w:space="0" w:color="auto"/>
            </w:tcBorders>
          </w:tcPr>
          <w:p w14:paraId="5165F18E" w14:textId="77777777" w:rsidR="00F03C2B" w:rsidRPr="00653AE4" w:rsidRDefault="00F03C2B" w:rsidP="000A6969">
            <w:pPr>
              <w:jc w:val="center"/>
            </w:pPr>
            <w:r w:rsidRPr="00653AE4">
              <w:t>řeči</w:t>
            </w:r>
          </w:p>
        </w:tc>
        <w:tc>
          <w:tcPr>
            <w:tcW w:w="1007" w:type="dxa"/>
            <w:gridSpan w:val="2"/>
            <w:tcBorders>
              <w:top w:val="single" w:sz="6" w:space="0" w:color="auto"/>
              <w:left w:val="single" w:sz="6" w:space="0" w:color="auto"/>
              <w:bottom w:val="single" w:sz="6" w:space="0" w:color="auto"/>
              <w:right w:val="single" w:sz="6" w:space="0" w:color="auto"/>
            </w:tcBorders>
          </w:tcPr>
          <w:p w14:paraId="4EF0C414" w14:textId="77777777" w:rsidR="00F03C2B" w:rsidRPr="00653AE4" w:rsidRDefault="00F03C2B" w:rsidP="000A6969">
            <w:pPr>
              <w:jc w:val="center"/>
            </w:pPr>
            <w:r w:rsidRPr="00653AE4">
              <w:t>tělesn</w:t>
            </w:r>
            <w:r>
              <w:t>ým</w:t>
            </w:r>
          </w:p>
        </w:tc>
        <w:tc>
          <w:tcPr>
            <w:tcW w:w="1167" w:type="dxa"/>
            <w:tcBorders>
              <w:top w:val="single" w:sz="6" w:space="0" w:color="auto"/>
              <w:left w:val="single" w:sz="6" w:space="0" w:color="auto"/>
              <w:bottom w:val="single" w:sz="6" w:space="0" w:color="auto"/>
              <w:right w:val="single" w:sz="6" w:space="0" w:color="auto"/>
            </w:tcBorders>
          </w:tcPr>
          <w:p w14:paraId="059F17E6" w14:textId="77777777" w:rsidR="00F03C2B" w:rsidRPr="00653AE4" w:rsidRDefault="00F03C2B" w:rsidP="000A6969">
            <w:pPr>
              <w:jc w:val="center"/>
            </w:pPr>
            <w:r w:rsidRPr="00653AE4">
              <w:t>mentální</w:t>
            </w:r>
            <w:r>
              <w:t>m</w:t>
            </w:r>
          </w:p>
        </w:tc>
        <w:tc>
          <w:tcPr>
            <w:tcW w:w="1647" w:type="dxa"/>
            <w:gridSpan w:val="2"/>
            <w:tcBorders>
              <w:top w:val="single" w:sz="6" w:space="0" w:color="auto"/>
              <w:left w:val="single" w:sz="6" w:space="0" w:color="auto"/>
              <w:bottom w:val="single" w:sz="6" w:space="0" w:color="auto"/>
              <w:right w:val="single" w:sz="6" w:space="0" w:color="auto"/>
            </w:tcBorders>
          </w:tcPr>
          <w:p w14:paraId="436483DC" w14:textId="77777777" w:rsidR="00F03C2B" w:rsidRPr="00653AE4" w:rsidRDefault="00F03C2B" w:rsidP="000A6969">
            <w:pPr>
              <w:jc w:val="center"/>
            </w:pPr>
            <w:r w:rsidRPr="00653AE4">
              <w:t>kombinovan</w:t>
            </w:r>
            <w:r>
              <w:t>ým</w:t>
            </w:r>
          </w:p>
        </w:tc>
        <w:tc>
          <w:tcPr>
            <w:tcW w:w="1234" w:type="dxa"/>
            <w:gridSpan w:val="2"/>
            <w:tcBorders>
              <w:top w:val="single" w:sz="6" w:space="0" w:color="auto"/>
              <w:left w:val="single" w:sz="6" w:space="0" w:color="auto"/>
              <w:bottom w:val="single" w:sz="6" w:space="0" w:color="auto"/>
              <w:right w:val="single" w:sz="6" w:space="0" w:color="auto"/>
            </w:tcBorders>
          </w:tcPr>
          <w:p w14:paraId="02235655" w14:textId="77777777" w:rsidR="00F03C2B" w:rsidRPr="00653AE4" w:rsidRDefault="00F03C2B" w:rsidP="000A6969">
            <w:pPr>
              <w:jc w:val="center"/>
            </w:pPr>
            <w:r>
              <w:t>vývojovým</w:t>
            </w:r>
          </w:p>
        </w:tc>
        <w:tc>
          <w:tcPr>
            <w:tcW w:w="1074" w:type="dxa"/>
            <w:tcBorders>
              <w:top w:val="single" w:sz="6" w:space="0" w:color="auto"/>
              <w:left w:val="single" w:sz="6" w:space="0" w:color="auto"/>
              <w:bottom w:val="single" w:sz="6" w:space="0" w:color="auto"/>
              <w:right w:val="single" w:sz="4" w:space="0" w:color="auto"/>
            </w:tcBorders>
          </w:tcPr>
          <w:p w14:paraId="20B3B254" w14:textId="77777777" w:rsidR="00F03C2B" w:rsidRPr="00653AE4" w:rsidRDefault="00F03C2B" w:rsidP="000A6969">
            <w:pPr>
              <w:jc w:val="center"/>
            </w:pPr>
            <w:r>
              <w:t>autismem</w:t>
            </w:r>
          </w:p>
        </w:tc>
      </w:tr>
      <w:tr w:rsidR="00F03C2B" w:rsidRPr="00653AE4" w14:paraId="10A22536" w14:textId="77777777" w:rsidTr="000A69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33" w:type="dxa"/>
            <w:tcBorders>
              <w:top w:val="single" w:sz="4" w:space="0" w:color="auto"/>
              <w:bottom w:val="single" w:sz="4" w:space="0" w:color="auto"/>
            </w:tcBorders>
          </w:tcPr>
          <w:p w14:paraId="5C1AA488" w14:textId="77777777" w:rsidR="00F03C2B" w:rsidRPr="00653AE4" w:rsidRDefault="00F03C2B" w:rsidP="000A6969">
            <w:pPr>
              <w:jc w:val="center"/>
            </w:pPr>
            <w:r>
              <w:t>50</w:t>
            </w:r>
          </w:p>
        </w:tc>
        <w:tc>
          <w:tcPr>
            <w:tcW w:w="581" w:type="dxa"/>
            <w:tcBorders>
              <w:top w:val="single" w:sz="6" w:space="0" w:color="auto"/>
              <w:bottom w:val="single" w:sz="6" w:space="0" w:color="auto"/>
              <w:right w:val="single" w:sz="6" w:space="0" w:color="auto"/>
            </w:tcBorders>
          </w:tcPr>
          <w:p w14:paraId="0526CE6D" w14:textId="77777777" w:rsidR="00F03C2B" w:rsidRPr="00653AE4" w:rsidRDefault="00F03C2B" w:rsidP="000A6969">
            <w:pPr>
              <w:jc w:val="center"/>
            </w:pPr>
            <w:r>
              <w:t>50</w:t>
            </w:r>
          </w:p>
        </w:tc>
        <w:tc>
          <w:tcPr>
            <w:tcW w:w="673" w:type="dxa"/>
            <w:tcBorders>
              <w:top w:val="single" w:sz="6" w:space="0" w:color="auto"/>
              <w:left w:val="single" w:sz="6" w:space="0" w:color="auto"/>
              <w:bottom w:val="single" w:sz="6" w:space="0" w:color="auto"/>
              <w:right w:val="single" w:sz="6" w:space="0" w:color="auto"/>
            </w:tcBorders>
          </w:tcPr>
          <w:p w14:paraId="3CC9D6FB" w14:textId="77777777" w:rsidR="00F03C2B" w:rsidRPr="00653AE4" w:rsidRDefault="00F03C2B" w:rsidP="000A6969">
            <w:pPr>
              <w:jc w:val="center"/>
            </w:pPr>
          </w:p>
        </w:tc>
        <w:tc>
          <w:tcPr>
            <w:tcW w:w="767" w:type="dxa"/>
            <w:gridSpan w:val="2"/>
            <w:tcBorders>
              <w:top w:val="single" w:sz="6" w:space="0" w:color="auto"/>
              <w:left w:val="single" w:sz="6" w:space="0" w:color="auto"/>
              <w:bottom w:val="single" w:sz="6" w:space="0" w:color="auto"/>
              <w:right w:val="single" w:sz="6" w:space="0" w:color="auto"/>
            </w:tcBorders>
          </w:tcPr>
          <w:p w14:paraId="26493B8B" w14:textId="77777777" w:rsidR="00F03C2B" w:rsidRPr="00653AE4" w:rsidRDefault="00F03C2B" w:rsidP="000A6969">
            <w:pPr>
              <w:jc w:val="center"/>
            </w:pPr>
          </w:p>
        </w:tc>
        <w:tc>
          <w:tcPr>
            <w:tcW w:w="500" w:type="dxa"/>
            <w:tcBorders>
              <w:top w:val="single" w:sz="6" w:space="0" w:color="auto"/>
              <w:left w:val="single" w:sz="6" w:space="0" w:color="auto"/>
              <w:bottom w:val="single" w:sz="6" w:space="0" w:color="auto"/>
              <w:right w:val="single" w:sz="6" w:space="0" w:color="auto"/>
            </w:tcBorders>
          </w:tcPr>
          <w:p w14:paraId="627E0D99" w14:textId="77777777" w:rsidR="00F03C2B" w:rsidRPr="00653AE4" w:rsidRDefault="00F03C2B" w:rsidP="000A6969">
            <w:pPr>
              <w:jc w:val="center"/>
            </w:pPr>
          </w:p>
        </w:tc>
        <w:tc>
          <w:tcPr>
            <w:tcW w:w="1007" w:type="dxa"/>
            <w:gridSpan w:val="2"/>
            <w:tcBorders>
              <w:top w:val="single" w:sz="6" w:space="0" w:color="auto"/>
              <w:left w:val="single" w:sz="6" w:space="0" w:color="auto"/>
              <w:bottom w:val="single" w:sz="6" w:space="0" w:color="auto"/>
              <w:right w:val="single" w:sz="6" w:space="0" w:color="auto"/>
            </w:tcBorders>
          </w:tcPr>
          <w:p w14:paraId="18DC9913" w14:textId="77777777" w:rsidR="00F03C2B" w:rsidRPr="00653AE4" w:rsidRDefault="00F03C2B" w:rsidP="000A6969">
            <w:pPr>
              <w:jc w:val="center"/>
            </w:pPr>
          </w:p>
        </w:tc>
        <w:tc>
          <w:tcPr>
            <w:tcW w:w="1167" w:type="dxa"/>
            <w:tcBorders>
              <w:top w:val="single" w:sz="6" w:space="0" w:color="auto"/>
              <w:left w:val="single" w:sz="6" w:space="0" w:color="auto"/>
              <w:bottom w:val="single" w:sz="6" w:space="0" w:color="auto"/>
              <w:right w:val="single" w:sz="6" w:space="0" w:color="auto"/>
            </w:tcBorders>
          </w:tcPr>
          <w:p w14:paraId="61E9365B" w14:textId="77777777" w:rsidR="00F03C2B" w:rsidRPr="00653AE4" w:rsidRDefault="00F03C2B" w:rsidP="000A6969">
            <w:pPr>
              <w:jc w:val="center"/>
            </w:pPr>
          </w:p>
        </w:tc>
        <w:tc>
          <w:tcPr>
            <w:tcW w:w="1647" w:type="dxa"/>
            <w:gridSpan w:val="2"/>
            <w:tcBorders>
              <w:top w:val="single" w:sz="6" w:space="0" w:color="auto"/>
              <w:left w:val="single" w:sz="6" w:space="0" w:color="auto"/>
              <w:bottom w:val="single" w:sz="6" w:space="0" w:color="auto"/>
              <w:right w:val="single" w:sz="6" w:space="0" w:color="auto"/>
            </w:tcBorders>
          </w:tcPr>
          <w:p w14:paraId="4AD733B3" w14:textId="77777777" w:rsidR="00F03C2B" w:rsidRPr="00653AE4" w:rsidRDefault="00F03C2B" w:rsidP="000A6969">
            <w:pPr>
              <w:jc w:val="center"/>
            </w:pPr>
          </w:p>
        </w:tc>
        <w:tc>
          <w:tcPr>
            <w:tcW w:w="1234" w:type="dxa"/>
            <w:gridSpan w:val="2"/>
            <w:tcBorders>
              <w:top w:val="single" w:sz="6" w:space="0" w:color="auto"/>
              <w:left w:val="single" w:sz="6" w:space="0" w:color="auto"/>
              <w:bottom w:val="single" w:sz="6" w:space="0" w:color="auto"/>
              <w:right w:val="single" w:sz="6" w:space="0" w:color="auto"/>
            </w:tcBorders>
          </w:tcPr>
          <w:p w14:paraId="3CE7306C" w14:textId="77777777" w:rsidR="00F03C2B" w:rsidRPr="00653AE4" w:rsidRDefault="00F03C2B" w:rsidP="000A6969">
            <w:pPr>
              <w:jc w:val="center"/>
            </w:pPr>
          </w:p>
        </w:tc>
        <w:tc>
          <w:tcPr>
            <w:tcW w:w="1074" w:type="dxa"/>
            <w:tcBorders>
              <w:top w:val="single" w:sz="6" w:space="0" w:color="auto"/>
              <w:left w:val="single" w:sz="6" w:space="0" w:color="auto"/>
              <w:bottom w:val="single" w:sz="6" w:space="0" w:color="auto"/>
              <w:right w:val="single" w:sz="6" w:space="0" w:color="auto"/>
            </w:tcBorders>
          </w:tcPr>
          <w:p w14:paraId="0C396346" w14:textId="77777777" w:rsidR="00F03C2B" w:rsidRPr="00653AE4" w:rsidRDefault="00F03C2B" w:rsidP="000A6969">
            <w:pPr>
              <w:jc w:val="center"/>
            </w:pPr>
          </w:p>
        </w:tc>
      </w:tr>
    </w:tbl>
    <w:p w14:paraId="33484D53" w14:textId="77777777" w:rsidR="00B71487" w:rsidRDefault="00B71487" w:rsidP="00835A1E">
      <w:pPr>
        <w:pStyle w:val="Nadpis1"/>
        <w:spacing w:after="0"/>
        <w:jc w:val="both"/>
      </w:pPr>
    </w:p>
    <w:p w14:paraId="645A61E2" w14:textId="3EAF5180" w:rsidR="00741C59" w:rsidRPr="005863C8" w:rsidRDefault="00741C59" w:rsidP="00836CFB">
      <w:pPr>
        <w:pStyle w:val="Nadpis1"/>
        <w:numPr>
          <w:ilvl w:val="0"/>
          <w:numId w:val="7"/>
        </w:numPr>
        <w:spacing w:after="0"/>
        <w:jc w:val="both"/>
      </w:pPr>
      <w:bookmarkStart w:id="43" w:name="_Toc115884353"/>
      <w:bookmarkStart w:id="44" w:name="_Toc148050363"/>
      <w:r w:rsidRPr="008A4A20">
        <w:t xml:space="preserve">Výsledky zápisů do </w:t>
      </w:r>
      <w:r w:rsidR="00F305F7" w:rsidRPr="008A4A20">
        <w:t>prvních tříd pro školní rok 20</w:t>
      </w:r>
      <w:r w:rsidR="00BC46CC" w:rsidRPr="008A4A20">
        <w:t>2</w:t>
      </w:r>
      <w:r w:rsidR="00EF0F4D">
        <w:t>3</w:t>
      </w:r>
      <w:r w:rsidR="00F305F7" w:rsidRPr="008A4A20">
        <w:t>/</w:t>
      </w:r>
      <w:r w:rsidR="00284024" w:rsidRPr="008A4A20">
        <w:t>20</w:t>
      </w:r>
      <w:r w:rsidR="00BC46CC" w:rsidRPr="008A4A20">
        <w:t>2</w:t>
      </w:r>
      <w:bookmarkEnd w:id="42"/>
      <w:bookmarkEnd w:id="43"/>
      <w:r w:rsidR="00EF0F4D">
        <w:t>4</w:t>
      </w:r>
      <w:bookmarkEnd w:id="44"/>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275"/>
        <w:gridCol w:w="2977"/>
        <w:gridCol w:w="2126"/>
      </w:tblGrid>
      <w:tr w:rsidR="00EF0F4D" w:rsidRPr="00653AE4" w14:paraId="2AD77799" w14:textId="77777777" w:rsidTr="000A6969">
        <w:tc>
          <w:tcPr>
            <w:tcW w:w="1346" w:type="dxa"/>
            <w:tcBorders>
              <w:top w:val="single" w:sz="6" w:space="0" w:color="auto"/>
              <w:left w:val="single" w:sz="6" w:space="0" w:color="auto"/>
              <w:bottom w:val="single" w:sz="6" w:space="0" w:color="auto"/>
              <w:right w:val="single" w:sz="6" w:space="0" w:color="auto"/>
            </w:tcBorders>
          </w:tcPr>
          <w:p w14:paraId="6A2B7641" w14:textId="77777777" w:rsidR="00EF0F4D" w:rsidRPr="00B46BB0" w:rsidRDefault="00EF0F4D" w:rsidP="000A6969">
            <w:pPr>
              <w:jc w:val="center"/>
              <w:rPr>
                <w:sz w:val="22"/>
                <w:szCs w:val="22"/>
              </w:rPr>
            </w:pPr>
            <w:r w:rsidRPr="00B46BB0">
              <w:rPr>
                <w:sz w:val="22"/>
                <w:szCs w:val="22"/>
              </w:rPr>
              <w:t>plánovaný počet prvních tříd</w:t>
            </w:r>
          </w:p>
        </w:tc>
        <w:tc>
          <w:tcPr>
            <w:tcW w:w="1418" w:type="dxa"/>
            <w:tcBorders>
              <w:top w:val="single" w:sz="6" w:space="0" w:color="auto"/>
              <w:left w:val="single" w:sz="6" w:space="0" w:color="auto"/>
              <w:bottom w:val="single" w:sz="6" w:space="0" w:color="auto"/>
              <w:right w:val="single" w:sz="6" w:space="0" w:color="auto"/>
            </w:tcBorders>
          </w:tcPr>
          <w:p w14:paraId="206493BA" w14:textId="77777777" w:rsidR="00EF0F4D" w:rsidRPr="00B46BB0" w:rsidRDefault="00EF0F4D" w:rsidP="000A6969">
            <w:pPr>
              <w:jc w:val="center"/>
              <w:rPr>
                <w:sz w:val="22"/>
                <w:szCs w:val="22"/>
              </w:rPr>
            </w:pPr>
            <w:r w:rsidRPr="00B46BB0">
              <w:rPr>
                <w:sz w:val="22"/>
                <w:szCs w:val="22"/>
              </w:rPr>
              <w:t xml:space="preserve">počet dětí </w:t>
            </w:r>
            <w:r>
              <w:rPr>
                <w:sz w:val="22"/>
                <w:szCs w:val="22"/>
              </w:rPr>
              <w:t>zapsan</w:t>
            </w:r>
            <w:r w:rsidRPr="00B46BB0">
              <w:rPr>
                <w:sz w:val="22"/>
                <w:szCs w:val="22"/>
              </w:rPr>
              <w:t>ých do prvních tříd</w:t>
            </w:r>
          </w:p>
        </w:tc>
        <w:tc>
          <w:tcPr>
            <w:tcW w:w="1275" w:type="dxa"/>
            <w:tcBorders>
              <w:top w:val="single" w:sz="6" w:space="0" w:color="auto"/>
              <w:left w:val="single" w:sz="6" w:space="0" w:color="auto"/>
              <w:bottom w:val="single" w:sz="6" w:space="0" w:color="auto"/>
              <w:right w:val="single" w:sz="6" w:space="0" w:color="auto"/>
            </w:tcBorders>
          </w:tcPr>
          <w:p w14:paraId="4D840090" w14:textId="77777777" w:rsidR="00EF0F4D" w:rsidRPr="00B46BB0" w:rsidRDefault="00EF0F4D" w:rsidP="000A6969">
            <w:pPr>
              <w:jc w:val="center"/>
              <w:rPr>
                <w:sz w:val="22"/>
                <w:szCs w:val="22"/>
              </w:rPr>
            </w:pPr>
            <w:r>
              <w:rPr>
                <w:sz w:val="22"/>
                <w:szCs w:val="22"/>
              </w:rPr>
              <w:t>p</w:t>
            </w:r>
            <w:r w:rsidRPr="00B46BB0">
              <w:rPr>
                <w:sz w:val="22"/>
                <w:szCs w:val="22"/>
              </w:rPr>
              <w:t>očet</w:t>
            </w:r>
            <w:r>
              <w:rPr>
                <w:sz w:val="22"/>
                <w:szCs w:val="22"/>
              </w:rPr>
              <w:t xml:space="preserve"> </w:t>
            </w:r>
            <w:r w:rsidRPr="00B46BB0">
              <w:rPr>
                <w:sz w:val="22"/>
                <w:szCs w:val="22"/>
              </w:rPr>
              <w:t xml:space="preserve">dětí </w:t>
            </w:r>
            <w:r>
              <w:rPr>
                <w:sz w:val="22"/>
                <w:szCs w:val="22"/>
              </w:rPr>
              <w:t>přijat</w:t>
            </w:r>
            <w:r w:rsidRPr="00B46BB0">
              <w:rPr>
                <w:sz w:val="22"/>
                <w:szCs w:val="22"/>
              </w:rPr>
              <w:t>ých do prvních tříd</w:t>
            </w:r>
          </w:p>
        </w:tc>
        <w:tc>
          <w:tcPr>
            <w:tcW w:w="2977" w:type="dxa"/>
            <w:tcBorders>
              <w:top w:val="single" w:sz="6" w:space="0" w:color="auto"/>
              <w:left w:val="single" w:sz="6" w:space="0" w:color="auto"/>
              <w:bottom w:val="single" w:sz="6" w:space="0" w:color="auto"/>
              <w:right w:val="single" w:sz="6" w:space="0" w:color="auto"/>
            </w:tcBorders>
          </w:tcPr>
          <w:p w14:paraId="5C1684C7" w14:textId="77777777" w:rsidR="00EF0F4D" w:rsidRDefault="00EF0F4D" w:rsidP="000A6969">
            <w:pPr>
              <w:jc w:val="center"/>
              <w:rPr>
                <w:sz w:val="22"/>
                <w:szCs w:val="22"/>
              </w:rPr>
            </w:pPr>
            <w:r w:rsidRPr="00653AE4">
              <w:rPr>
                <w:sz w:val="22"/>
                <w:szCs w:val="22"/>
              </w:rPr>
              <w:t>z toho počet dětí s odkladem pro školní rok 20</w:t>
            </w:r>
            <w:r>
              <w:rPr>
                <w:sz w:val="22"/>
                <w:szCs w:val="22"/>
              </w:rPr>
              <w:t>22</w:t>
            </w:r>
            <w:r w:rsidRPr="00653AE4">
              <w:rPr>
                <w:sz w:val="22"/>
                <w:szCs w:val="22"/>
              </w:rPr>
              <w:t>/</w:t>
            </w:r>
            <w:r>
              <w:rPr>
                <w:sz w:val="22"/>
                <w:szCs w:val="22"/>
              </w:rPr>
              <w:t xml:space="preserve">2023 </w:t>
            </w:r>
          </w:p>
          <w:p w14:paraId="66F0B8C8" w14:textId="77777777" w:rsidR="00EF0F4D" w:rsidRPr="00653AE4" w:rsidRDefault="00EF0F4D" w:rsidP="000A6969">
            <w:pPr>
              <w:jc w:val="center"/>
              <w:rPr>
                <w:sz w:val="22"/>
                <w:szCs w:val="22"/>
              </w:rPr>
            </w:pPr>
            <w:r>
              <w:rPr>
                <w:sz w:val="22"/>
                <w:szCs w:val="22"/>
              </w:rPr>
              <w:t xml:space="preserve">(tj. </w:t>
            </w:r>
            <w:r w:rsidRPr="00653AE4">
              <w:rPr>
                <w:sz w:val="22"/>
                <w:szCs w:val="22"/>
              </w:rPr>
              <w:t>které nastoupí v září 20</w:t>
            </w:r>
            <w:r>
              <w:rPr>
                <w:sz w:val="22"/>
                <w:szCs w:val="22"/>
              </w:rPr>
              <w:t>23)</w:t>
            </w:r>
          </w:p>
        </w:tc>
        <w:tc>
          <w:tcPr>
            <w:tcW w:w="2126" w:type="dxa"/>
            <w:tcBorders>
              <w:top w:val="single" w:sz="6" w:space="0" w:color="auto"/>
              <w:left w:val="single" w:sz="6" w:space="0" w:color="auto"/>
              <w:bottom w:val="single" w:sz="6" w:space="0" w:color="auto"/>
              <w:right w:val="single" w:sz="6" w:space="0" w:color="auto"/>
            </w:tcBorders>
          </w:tcPr>
          <w:p w14:paraId="3BEDBF7A" w14:textId="77777777" w:rsidR="00EF0F4D" w:rsidRPr="00653AE4" w:rsidRDefault="00EF0F4D" w:rsidP="000A6969">
            <w:pPr>
              <w:jc w:val="center"/>
              <w:rPr>
                <w:sz w:val="22"/>
                <w:szCs w:val="22"/>
              </w:rPr>
            </w:pPr>
            <w:r w:rsidRPr="00653AE4">
              <w:rPr>
                <w:sz w:val="22"/>
                <w:szCs w:val="22"/>
              </w:rPr>
              <w:t xml:space="preserve">počet odkladů </w:t>
            </w:r>
            <w:r>
              <w:rPr>
                <w:sz w:val="22"/>
                <w:szCs w:val="22"/>
              </w:rPr>
              <w:t xml:space="preserve">udělených </w:t>
            </w:r>
            <w:r w:rsidRPr="00653AE4">
              <w:rPr>
                <w:sz w:val="22"/>
                <w:szCs w:val="22"/>
              </w:rPr>
              <w:t>pro školní rok 20</w:t>
            </w:r>
            <w:r>
              <w:rPr>
                <w:sz w:val="22"/>
                <w:szCs w:val="22"/>
              </w:rPr>
              <w:t>23/</w:t>
            </w:r>
            <w:r w:rsidRPr="00653AE4">
              <w:rPr>
                <w:sz w:val="22"/>
                <w:szCs w:val="22"/>
              </w:rPr>
              <w:t>20</w:t>
            </w:r>
            <w:r>
              <w:rPr>
                <w:sz w:val="22"/>
                <w:szCs w:val="22"/>
              </w:rPr>
              <w:t>24</w:t>
            </w:r>
          </w:p>
        </w:tc>
      </w:tr>
      <w:tr w:rsidR="00EF0F4D" w:rsidRPr="00653AE4" w14:paraId="4BB17D4B" w14:textId="77777777" w:rsidTr="000A6969">
        <w:tc>
          <w:tcPr>
            <w:tcW w:w="1346" w:type="dxa"/>
            <w:tcBorders>
              <w:top w:val="single" w:sz="6" w:space="0" w:color="auto"/>
              <w:left w:val="single" w:sz="6" w:space="0" w:color="auto"/>
              <w:bottom w:val="single" w:sz="6" w:space="0" w:color="auto"/>
              <w:right w:val="single" w:sz="6" w:space="0" w:color="auto"/>
            </w:tcBorders>
          </w:tcPr>
          <w:p w14:paraId="2713FEFA" w14:textId="77777777" w:rsidR="00EF0F4D" w:rsidRPr="00653AE4" w:rsidRDefault="00EF0F4D" w:rsidP="000A6969">
            <w:pPr>
              <w:jc w:val="center"/>
            </w:pPr>
            <w:r>
              <w:t>2</w:t>
            </w:r>
          </w:p>
        </w:tc>
        <w:tc>
          <w:tcPr>
            <w:tcW w:w="1418" w:type="dxa"/>
            <w:tcBorders>
              <w:top w:val="single" w:sz="6" w:space="0" w:color="auto"/>
              <w:left w:val="single" w:sz="6" w:space="0" w:color="auto"/>
              <w:bottom w:val="single" w:sz="6" w:space="0" w:color="auto"/>
              <w:right w:val="single" w:sz="6" w:space="0" w:color="auto"/>
            </w:tcBorders>
          </w:tcPr>
          <w:p w14:paraId="452980DB" w14:textId="77777777" w:rsidR="00EF0F4D" w:rsidRPr="00653AE4" w:rsidRDefault="00EF0F4D" w:rsidP="000A6969">
            <w:pPr>
              <w:jc w:val="center"/>
            </w:pPr>
            <w:r>
              <w:t>93</w:t>
            </w:r>
          </w:p>
        </w:tc>
        <w:tc>
          <w:tcPr>
            <w:tcW w:w="1275" w:type="dxa"/>
            <w:tcBorders>
              <w:top w:val="single" w:sz="6" w:space="0" w:color="auto"/>
              <w:left w:val="single" w:sz="6" w:space="0" w:color="auto"/>
              <w:bottom w:val="single" w:sz="6" w:space="0" w:color="auto"/>
              <w:right w:val="single" w:sz="6" w:space="0" w:color="auto"/>
            </w:tcBorders>
          </w:tcPr>
          <w:p w14:paraId="644128B3" w14:textId="77777777" w:rsidR="00EF0F4D" w:rsidRPr="00653AE4" w:rsidRDefault="00EF0F4D" w:rsidP="000A6969">
            <w:pPr>
              <w:jc w:val="center"/>
            </w:pPr>
            <w:r>
              <w:t>62</w:t>
            </w:r>
          </w:p>
        </w:tc>
        <w:tc>
          <w:tcPr>
            <w:tcW w:w="2977" w:type="dxa"/>
            <w:tcBorders>
              <w:top w:val="single" w:sz="6" w:space="0" w:color="auto"/>
              <w:left w:val="single" w:sz="6" w:space="0" w:color="auto"/>
              <w:bottom w:val="single" w:sz="6" w:space="0" w:color="auto"/>
              <w:right w:val="single" w:sz="6" w:space="0" w:color="auto"/>
            </w:tcBorders>
          </w:tcPr>
          <w:p w14:paraId="32C33E62" w14:textId="77777777" w:rsidR="00EF0F4D" w:rsidRPr="00653AE4" w:rsidRDefault="00EF0F4D" w:rsidP="000A6969">
            <w:pPr>
              <w:jc w:val="center"/>
            </w:pPr>
            <w:r>
              <w:t>3</w:t>
            </w:r>
          </w:p>
        </w:tc>
        <w:tc>
          <w:tcPr>
            <w:tcW w:w="2126" w:type="dxa"/>
            <w:tcBorders>
              <w:top w:val="single" w:sz="6" w:space="0" w:color="auto"/>
              <w:left w:val="single" w:sz="6" w:space="0" w:color="auto"/>
              <w:bottom w:val="single" w:sz="6" w:space="0" w:color="auto"/>
              <w:right w:val="single" w:sz="6" w:space="0" w:color="auto"/>
            </w:tcBorders>
          </w:tcPr>
          <w:p w14:paraId="073D09E6" w14:textId="77777777" w:rsidR="00EF0F4D" w:rsidRPr="00653AE4" w:rsidRDefault="00EF0F4D" w:rsidP="000A6969">
            <w:pPr>
              <w:jc w:val="center"/>
            </w:pPr>
            <w:r>
              <w:t>14</w:t>
            </w:r>
          </w:p>
        </w:tc>
      </w:tr>
    </w:tbl>
    <w:p w14:paraId="199C2B98" w14:textId="77777777" w:rsidR="00BC46CC" w:rsidRDefault="00BC46CC" w:rsidP="00835A1E">
      <w:pPr>
        <w:jc w:val="both"/>
        <w:rPr>
          <w:b/>
          <w:szCs w:val="24"/>
        </w:rPr>
      </w:pPr>
    </w:p>
    <w:p w14:paraId="17413160" w14:textId="76B1A0D1" w:rsidR="005811DD" w:rsidRPr="005811DD" w:rsidRDefault="00741C59" w:rsidP="00836CFB">
      <w:pPr>
        <w:pStyle w:val="Nadpis1"/>
        <w:numPr>
          <w:ilvl w:val="0"/>
          <w:numId w:val="7"/>
        </w:numPr>
        <w:spacing w:after="0"/>
        <w:jc w:val="both"/>
      </w:pPr>
      <w:bookmarkStart w:id="45" w:name="_Toc53577619"/>
      <w:bookmarkStart w:id="46" w:name="_Toc115884354"/>
      <w:bookmarkStart w:id="47" w:name="_Toc148050364"/>
      <w:r w:rsidRPr="002C38F8">
        <w:t>Výsledky přijímacího řízení</w:t>
      </w:r>
      <w:bookmarkEnd w:id="45"/>
      <w:bookmarkEnd w:id="46"/>
      <w:bookmarkEnd w:id="47"/>
      <w:r w:rsidRPr="005863C8">
        <w:t xml:space="preserve"> </w:t>
      </w:r>
    </w:p>
    <w:p w14:paraId="2CC2D5AD" w14:textId="77777777" w:rsidR="00C61C34" w:rsidRPr="00653AE4" w:rsidRDefault="00C61C34" w:rsidP="00C61C34">
      <w:r w:rsidRPr="00653AE4">
        <w:t>a) na víceletá gymnázia přijato: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61C34" w:rsidRPr="00653AE4" w14:paraId="6F76BEB3" w14:textId="77777777" w:rsidTr="000A6969">
        <w:tc>
          <w:tcPr>
            <w:tcW w:w="3070" w:type="dxa"/>
            <w:tcBorders>
              <w:top w:val="single" w:sz="6" w:space="0" w:color="auto"/>
              <w:left w:val="single" w:sz="6" w:space="0" w:color="auto"/>
              <w:bottom w:val="single" w:sz="6" w:space="0" w:color="auto"/>
              <w:right w:val="single" w:sz="6" w:space="0" w:color="auto"/>
            </w:tcBorders>
          </w:tcPr>
          <w:p w14:paraId="498C08E4" w14:textId="77777777" w:rsidR="00C61C34" w:rsidRPr="00653AE4" w:rsidRDefault="00C61C34" w:rsidP="000A6969"/>
        </w:tc>
        <w:tc>
          <w:tcPr>
            <w:tcW w:w="3070" w:type="dxa"/>
            <w:tcBorders>
              <w:top w:val="single" w:sz="6" w:space="0" w:color="auto"/>
              <w:left w:val="single" w:sz="6" w:space="0" w:color="auto"/>
              <w:bottom w:val="single" w:sz="6" w:space="0" w:color="auto"/>
              <w:right w:val="single" w:sz="6" w:space="0" w:color="auto"/>
            </w:tcBorders>
          </w:tcPr>
          <w:p w14:paraId="1C3DF1C4" w14:textId="77777777" w:rsidR="00C61C34" w:rsidRPr="00653AE4" w:rsidRDefault="00C61C34" w:rsidP="000A6969">
            <w:pPr>
              <w:jc w:val="center"/>
            </w:pPr>
            <w:r w:rsidRPr="00653AE4">
              <w:t>z pátého ročníku</w:t>
            </w:r>
          </w:p>
        </w:tc>
        <w:tc>
          <w:tcPr>
            <w:tcW w:w="3070" w:type="dxa"/>
            <w:tcBorders>
              <w:top w:val="single" w:sz="6" w:space="0" w:color="auto"/>
              <w:left w:val="single" w:sz="6" w:space="0" w:color="auto"/>
              <w:bottom w:val="single" w:sz="6" w:space="0" w:color="auto"/>
              <w:right w:val="single" w:sz="6" w:space="0" w:color="auto"/>
            </w:tcBorders>
          </w:tcPr>
          <w:p w14:paraId="0F70A501" w14:textId="77777777" w:rsidR="00C61C34" w:rsidRPr="00653AE4" w:rsidRDefault="00C61C34" w:rsidP="000A6969">
            <w:pPr>
              <w:jc w:val="center"/>
            </w:pPr>
            <w:r w:rsidRPr="00653AE4">
              <w:t>ze sedmého ročníku</w:t>
            </w:r>
          </w:p>
        </w:tc>
      </w:tr>
      <w:tr w:rsidR="00C61C34" w:rsidRPr="00653AE4" w14:paraId="28841F73" w14:textId="77777777" w:rsidTr="000A6969">
        <w:tc>
          <w:tcPr>
            <w:tcW w:w="3070" w:type="dxa"/>
            <w:tcBorders>
              <w:top w:val="single" w:sz="6" w:space="0" w:color="auto"/>
              <w:left w:val="single" w:sz="6" w:space="0" w:color="auto"/>
              <w:bottom w:val="single" w:sz="6" w:space="0" w:color="auto"/>
              <w:right w:val="single" w:sz="6" w:space="0" w:color="auto"/>
            </w:tcBorders>
          </w:tcPr>
          <w:p w14:paraId="397EC0BB" w14:textId="77777777" w:rsidR="00C61C34" w:rsidRPr="00653AE4" w:rsidRDefault="00C61C34" w:rsidP="000A6969">
            <w:r w:rsidRPr="00653AE4">
              <w:t>gymnázia zřizovaná krajem</w:t>
            </w:r>
          </w:p>
        </w:tc>
        <w:tc>
          <w:tcPr>
            <w:tcW w:w="3070" w:type="dxa"/>
            <w:tcBorders>
              <w:top w:val="single" w:sz="6" w:space="0" w:color="auto"/>
              <w:left w:val="single" w:sz="6" w:space="0" w:color="auto"/>
              <w:bottom w:val="single" w:sz="6" w:space="0" w:color="auto"/>
              <w:right w:val="single" w:sz="6" w:space="0" w:color="auto"/>
            </w:tcBorders>
          </w:tcPr>
          <w:p w14:paraId="4EB48865" w14:textId="77777777" w:rsidR="00C61C34" w:rsidRPr="00653AE4" w:rsidRDefault="00C61C34" w:rsidP="000A6969">
            <w:pPr>
              <w:jc w:val="center"/>
            </w:pPr>
            <w:r>
              <w:t>3</w:t>
            </w:r>
          </w:p>
        </w:tc>
        <w:tc>
          <w:tcPr>
            <w:tcW w:w="3070" w:type="dxa"/>
            <w:tcBorders>
              <w:top w:val="single" w:sz="6" w:space="0" w:color="auto"/>
              <w:left w:val="single" w:sz="6" w:space="0" w:color="auto"/>
              <w:bottom w:val="single" w:sz="6" w:space="0" w:color="auto"/>
              <w:right w:val="single" w:sz="6" w:space="0" w:color="auto"/>
            </w:tcBorders>
          </w:tcPr>
          <w:p w14:paraId="7EE168F3" w14:textId="6117C937" w:rsidR="00C61C34" w:rsidRPr="00653AE4" w:rsidRDefault="004F483C" w:rsidP="000A6969">
            <w:pPr>
              <w:jc w:val="center"/>
            </w:pPr>
            <w:r>
              <w:t>-</w:t>
            </w:r>
          </w:p>
        </w:tc>
      </w:tr>
      <w:tr w:rsidR="00C61C34" w:rsidRPr="00653AE4" w14:paraId="6927A297" w14:textId="77777777" w:rsidTr="000A6969">
        <w:tc>
          <w:tcPr>
            <w:tcW w:w="3070" w:type="dxa"/>
            <w:tcBorders>
              <w:top w:val="single" w:sz="6" w:space="0" w:color="auto"/>
              <w:left w:val="single" w:sz="6" w:space="0" w:color="auto"/>
              <w:bottom w:val="single" w:sz="6" w:space="0" w:color="auto"/>
              <w:right w:val="single" w:sz="6" w:space="0" w:color="auto"/>
            </w:tcBorders>
          </w:tcPr>
          <w:p w14:paraId="6FB74B47" w14:textId="77777777" w:rsidR="00C61C34" w:rsidRPr="00653AE4" w:rsidRDefault="00C61C34" w:rsidP="000A6969">
            <w:r w:rsidRPr="00653AE4">
              <w:t>soukromá gymnázia</w:t>
            </w:r>
          </w:p>
        </w:tc>
        <w:tc>
          <w:tcPr>
            <w:tcW w:w="3070" w:type="dxa"/>
            <w:tcBorders>
              <w:top w:val="single" w:sz="6" w:space="0" w:color="auto"/>
              <w:left w:val="single" w:sz="6" w:space="0" w:color="auto"/>
              <w:bottom w:val="single" w:sz="6" w:space="0" w:color="auto"/>
              <w:right w:val="single" w:sz="6" w:space="0" w:color="auto"/>
            </w:tcBorders>
          </w:tcPr>
          <w:p w14:paraId="65CFCE17" w14:textId="01AF21A0" w:rsidR="00C61C34" w:rsidRPr="00653AE4" w:rsidRDefault="004F483C" w:rsidP="000A6969">
            <w:pPr>
              <w:jc w:val="center"/>
            </w:pPr>
            <w:r>
              <w:t>-</w:t>
            </w:r>
          </w:p>
        </w:tc>
        <w:tc>
          <w:tcPr>
            <w:tcW w:w="3070" w:type="dxa"/>
            <w:tcBorders>
              <w:top w:val="single" w:sz="6" w:space="0" w:color="auto"/>
              <w:left w:val="single" w:sz="6" w:space="0" w:color="auto"/>
              <w:bottom w:val="single" w:sz="6" w:space="0" w:color="auto"/>
              <w:right w:val="single" w:sz="6" w:space="0" w:color="auto"/>
            </w:tcBorders>
          </w:tcPr>
          <w:p w14:paraId="70222663" w14:textId="688F2522" w:rsidR="00C61C34" w:rsidRPr="00653AE4" w:rsidRDefault="004F483C" w:rsidP="000A6969">
            <w:pPr>
              <w:jc w:val="center"/>
            </w:pPr>
            <w:r>
              <w:t>-</w:t>
            </w:r>
          </w:p>
        </w:tc>
      </w:tr>
      <w:tr w:rsidR="00C61C34" w:rsidRPr="00653AE4" w14:paraId="0B05988A" w14:textId="77777777" w:rsidTr="000A6969">
        <w:tc>
          <w:tcPr>
            <w:tcW w:w="3070" w:type="dxa"/>
            <w:tcBorders>
              <w:top w:val="single" w:sz="6" w:space="0" w:color="auto"/>
              <w:left w:val="single" w:sz="6" w:space="0" w:color="auto"/>
              <w:bottom w:val="single" w:sz="6" w:space="0" w:color="auto"/>
              <w:right w:val="single" w:sz="6" w:space="0" w:color="auto"/>
            </w:tcBorders>
          </w:tcPr>
          <w:p w14:paraId="30957A29" w14:textId="77777777" w:rsidR="00C61C34" w:rsidRPr="00653AE4" w:rsidRDefault="00C61C34" w:rsidP="000A6969">
            <w:r w:rsidRPr="00653AE4">
              <w:t>církevní gymnázia</w:t>
            </w:r>
          </w:p>
        </w:tc>
        <w:tc>
          <w:tcPr>
            <w:tcW w:w="3070" w:type="dxa"/>
            <w:tcBorders>
              <w:top w:val="single" w:sz="6" w:space="0" w:color="auto"/>
              <w:left w:val="single" w:sz="6" w:space="0" w:color="auto"/>
              <w:bottom w:val="single" w:sz="6" w:space="0" w:color="auto"/>
              <w:right w:val="single" w:sz="6" w:space="0" w:color="auto"/>
            </w:tcBorders>
          </w:tcPr>
          <w:p w14:paraId="717C41AC" w14:textId="36A9A236" w:rsidR="00C61C34" w:rsidRPr="00653AE4" w:rsidRDefault="004F483C" w:rsidP="000A6969">
            <w:pPr>
              <w:jc w:val="center"/>
            </w:pPr>
            <w:r>
              <w:t>-</w:t>
            </w:r>
          </w:p>
        </w:tc>
        <w:tc>
          <w:tcPr>
            <w:tcW w:w="3070" w:type="dxa"/>
            <w:tcBorders>
              <w:top w:val="single" w:sz="6" w:space="0" w:color="auto"/>
              <w:left w:val="single" w:sz="6" w:space="0" w:color="auto"/>
              <w:bottom w:val="single" w:sz="6" w:space="0" w:color="auto"/>
              <w:right w:val="single" w:sz="6" w:space="0" w:color="auto"/>
            </w:tcBorders>
          </w:tcPr>
          <w:p w14:paraId="46F047F7" w14:textId="5690879B" w:rsidR="00C61C34" w:rsidRPr="00653AE4" w:rsidRDefault="004F483C" w:rsidP="000A6969">
            <w:pPr>
              <w:jc w:val="center"/>
            </w:pPr>
            <w:r>
              <w:t>-</w:t>
            </w:r>
          </w:p>
        </w:tc>
      </w:tr>
    </w:tbl>
    <w:p w14:paraId="70B99662" w14:textId="77777777" w:rsidR="00C61C34" w:rsidRPr="00653AE4" w:rsidRDefault="00C61C34" w:rsidP="00C61C34"/>
    <w:p w14:paraId="1ACB2CE8" w14:textId="0B6DBF59" w:rsidR="00C61C34" w:rsidRPr="00653AE4" w:rsidRDefault="00C61C34" w:rsidP="00C61C34">
      <w:r w:rsidRPr="00653AE4">
        <w:t>b) na SŠ z devátých ročníků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6"/>
        <w:gridCol w:w="1316"/>
        <w:gridCol w:w="1316"/>
        <w:gridCol w:w="1316"/>
        <w:gridCol w:w="1469"/>
        <w:gridCol w:w="1417"/>
        <w:gridCol w:w="1062"/>
      </w:tblGrid>
      <w:tr w:rsidR="00C61C34" w:rsidRPr="00653AE4" w14:paraId="0E569894" w14:textId="77777777" w:rsidTr="000A6969">
        <w:tc>
          <w:tcPr>
            <w:tcW w:w="1316" w:type="dxa"/>
            <w:tcBorders>
              <w:top w:val="single" w:sz="6" w:space="0" w:color="auto"/>
              <w:left w:val="single" w:sz="6" w:space="0" w:color="auto"/>
              <w:bottom w:val="single" w:sz="6" w:space="0" w:color="auto"/>
              <w:right w:val="single" w:sz="6" w:space="0" w:color="auto"/>
            </w:tcBorders>
            <w:vAlign w:val="center"/>
          </w:tcPr>
          <w:p w14:paraId="7F868B22" w14:textId="77777777" w:rsidR="00C61C34" w:rsidRPr="00653AE4" w:rsidRDefault="00C61C34" w:rsidP="000A6969">
            <w:pPr>
              <w:jc w:val="center"/>
            </w:pPr>
            <w:r w:rsidRPr="00653AE4">
              <w:t>gymnázia</w:t>
            </w:r>
          </w:p>
        </w:tc>
        <w:tc>
          <w:tcPr>
            <w:tcW w:w="1316" w:type="dxa"/>
            <w:tcBorders>
              <w:top w:val="single" w:sz="6" w:space="0" w:color="auto"/>
              <w:left w:val="single" w:sz="6" w:space="0" w:color="auto"/>
              <w:bottom w:val="single" w:sz="6" w:space="0" w:color="auto"/>
              <w:right w:val="single" w:sz="6" w:space="0" w:color="auto"/>
            </w:tcBorders>
            <w:vAlign w:val="center"/>
          </w:tcPr>
          <w:p w14:paraId="679482CC" w14:textId="77777777" w:rsidR="00C61C34" w:rsidRPr="00653AE4" w:rsidRDefault="00C61C34" w:rsidP="000A6969">
            <w:pPr>
              <w:jc w:val="center"/>
            </w:pPr>
            <w:r w:rsidRPr="00653AE4">
              <w:t>obchodní</w:t>
            </w:r>
          </w:p>
          <w:p w14:paraId="476AB83B" w14:textId="77777777" w:rsidR="00C61C34" w:rsidRPr="00653AE4" w:rsidRDefault="00C61C34" w:rsidP="000A6969">
            <w:pPr>
              <w:jc w:val="center"/>
            </w:pPr>
            <w:r w:rsidRPr="00653AE4">
              <w:t>akademie</w:t>
            </w:r>
          </w:p>
        </w:tc>
        <w:tc>
          <w:tcPr>
            <w:tcW w:w="1316" w:type="dxa"/>
            <w:tcBorders>
              <w:top w:val="single" w:sz="6" w:space="0" w:color="auto"/>
              <w:left w:val="single" w:sz="6" w:space="0" w:color="auto"/>
              <w:bottom w:val="single" w:sz="6" w:space="0" w:color="auto"/>
              <w:right w:val="single" w:sz="6" w:space="0" w:color="auto"/>
            </w:tcBorders>
            <w:vAlign w:val="center"/>
          </w:tcPr>
          <w:p w14:paraId="642A8D64" w14:textId="77777777" w:rsidR="00C61C34" w:rsidRPr="00653AE4" w:rsidRDefault="00C61C34" w:rsidP="000A6969">
            <w:pPr>
              <w:jc w:val="center"/>
            </w:pPr>
            <w:r w:rsidRPr="00653AE4">
              <w:t>zdravotní školy</w:t>
            </w:r>
          </w:p>
        </w:tc>
        <w:tc>
          <w:tcPr>
            <w:tcW w:w="1316" w:type="dxa"/>
            <w:tcBorders>
              <w:top w:val="single" w:sz="6" w:space="0" w:color="auto"/>
              <w:left w:val="single" w:sz="6" w:space="0" w:color="auto"/>
              <w:bottom w:val="single" w:sz="6" w:space="0" w:color="auto"/>
              <w:right w:val="single" w:sz="6" w:space="0" w:color="auto"/>
            </w:tcBorders>
            <w:vAlign w:val="center"/>
          </w:tcPr>
          <w:p w14:paraId="4F7F2CFD" w14:textId="77777777" w:rsidR="00C61C34" w:rsidRPr="00653AE4" w:rsidRDefault="00C61C34" w:rsidP="000A6969">
            <w:pPr>
              <w:jc w:val="center"/>
            </w:pPr>
            <w:r w:rsidRPr="00653AE4">
              <w:t>průmyslové</w:t>
            </w:r>
          </w:p>
          <w:p w14:paraId="5CEDC2D2" w14:textId="77777777" w:rsidR="00C61C34" w:rsidRPr="00653AE4" w:rsidRDefault="00C61C34" w:rsidP="000A6969">
            <w:pPr>
              <w:jc w:val="center"/>
            </w:pPr>
            <w:r w:rsidRPr="00653AE4">
              <w:t>školy</w:t>
            </w:r>
          </w:p>
        </w:tc>
        <w:tc>
          <w:tcPr>
            <w:tcW w:w="1469" w:type="dxa"/>
            <w:tcBorders>
              <w:top w:val="single" w:sz="6" w:space="0" w:color="auto"/>
              <w:left w:val="single" w:sz="6" w:space="0" w:color="auto"/>
              <w:bottom w:val="single" w:sz="6" w:space="0" w:color="auto"/>
              <w:right w:val="single" w:sz="6" w:space="0" w:color="auto"/>
            </w:tcBorders>
            <w:vAlign w:val="center"/>
          </w:tcPr>
          <w:p w14:paraId="2857D51F" w14:textId="77777777" w:rsidR="00C61C34" w:rsidRPr="00653AE4" w:rsidRDefault="00C61C34" w:rsidP="000A6969">
            <w:pPr>
              <w:jc w:val="center"/>
            </w:pPr>
            <w:r w:rsidRPr="00653AE4">
              <w:t>ostatní střední školy</w:t>
            </w:r>
          </w:p>
        </w:tc>
        <w:tc>
          <w:tcPr>
            <w:tcW w:w="1417" w:type="dxa"/>
            <w:tcBorders>
              <w:top w:val="single" w:sz="6" w:space="0" w:color="auto"/>
              <w:left w:val="single" w:sz="6" w:space="0" w:color="auto"/>
              <w:bottom w:val="single" w:sz="6" w:space="0" w:color="auto"/>
              <w:right w:val="single" w:sz="6" w:space="0" w:color="auto"/>
            </w:tcBorders>
            <w:vAlign w:val="center"/>
          </w:tcPr>
          <w:p w14:paraId="4C97D024" w14:textId="77777777" w:rsidR="00C61C34" w:rsidRPr="00653AE4" w:rsidRDefault="00C61C34" w:rsidP="000A6969">
            <w:pPr>
              <w:jc w:val="center"/>
            </w:pPr>
            <w:r w:rsidRPr="00653AE4">
              <w:t xml:space="preserve">střední </w:t>
            </w:r>
            <w:r>
              <w:t xml:space="preserve">              </w:t>
            </w:r>
            <w:proofErr w:type="spellStart"/>
            <w:r w:rsidRPr="00653AE4">
              <w:t>odb</w:t>
            </w:r>
            <w:proofErr w:type="spellEnd"/>
            <w:r w:rsidRPr="00653AE4">
              <w:t>.</w:t>
            </w:r>
            <w:r>
              <w:t xml:space="preserve"> </w:t>
            </w:r>
            <w:r w:rsidRPr="00653AE4">
              <w:t xml:space="preserve">učiliště </w:t>
            </w:r>
          </w:p>
        </w:tc>
        <w:tc>
          <w:tcPr>
            <w:tcW w:w="1062" w:type="dxa"/>
            <w:tcBorders>
              <w:top w:val="single" w:sz="6" w:space="0" w:color="auto"/>
              <w:left w:val="single" w:sz="6" w:space="0" w:color="auto"/>
              <w:bottom w:val="single" w:sz="6" w:space="0" w:color="auto"/>
              <w:right w:val="single" w:sz="6" w:space="0" w:color="auto"/>
            </w:tcBorders>
            <w:vAlign w:val="center"/>
          </w:tcPr>
          <w:p w14:paraId="7718D2A9" w14:textId="77777777" w:rsidR="00C61C34" w:rsidRPr="00653AE4" w:rsidRDefault="00C61C34" w:rsidP="000A6969">
            <w:pPr>
              <w:jc w:val="center"/>
            </w:pPr>
            <w:r>
              <w:t>c</w:t>
            </w:r>
            <w:r w:rsidRPr="00653AE4">
              <w:t>elkem</w:t>
            </w:r>
          </w:p>
        </w:tc>
      </w:tr>
      <w:tr w:rsidR="00C61C34" w:rsidRPr="00653AE4" w14:paraId="785DD530" w14:textId="77777777" w:rsidTr="000A6969">
        <w:tc>
          <w:tcPr>
            <w:tcW w:w="1316" w:type="dxa"/>
            <w:tcBorders>
              <w:top w:val="single" w:sz="6" w:space="0" w:color="auto"/>
              <w:left w:val="single" w:sz="6" w:space="0" w:color="auto"/>
              <w:bottom w:val="single" w:sz="6" w:space="0" w:color="auto"/>
              <w:right w:val="single" w:sz="6" w:space="0" w:color="auto"/>
            </w:tcBorders>
          </w:tcPr>
          <w:p w14:paraId="2B2830EC" w14:textId="77777777" w:rsidR="00C61C34" w:rsidRPr="00653AE4" w:rsidRDefault="00C61C34" w:rsidP="000A6969">
            <w:pPr>
              <w:jc w:val="center"/>
            </w:pPr>
            <w:r>
              <w:t>4</w:t>
            </w:r>
          </w:p>
        </w:tc>
        <w:tc>
          <w:tcPr>
            <w:tcW w:w="1316" w:type="dxa"/>
            <w:tcBorders>
              <w:top w:val="single" w:sz="6" w:space="0" w:color="auto"/>
              <w:left w:val="single" w:sz="6" w:space="0" w:color="auto"/>
              <w:bottom w:val="single" w:sz="6" w:space="0" w:color="auto"/>
              <w:right w:val="single" w:sz="6" w:space="0" w:color="auto"/>
            </w:tcBorders>
          </w:tcPr>
          <w:p w14:paraId="3FE98854" w14:textId="77777777" w:rsidR="00C61C34" w:rsidRPr="00653AE4" w:rsidRDefault="00C61C34" w:rsidP="000A6969">
            <w:pPr>
              <w:jc w:val="center"/>
            </w:pPr>
            <w:r>
              <w:t>28</w:t>
            </w:r>
          </w:p>
        </w:tc>
        <w:tc>
          <w:tcPr>
            <w:tcW w:w="1316" w:type="dxa"/>
            <w:tcBorders>
              <w:top w:val="single" w:sz="6" w:space="0" w:color="auto"/>
              <w:left w:val="single" w:sz="6" w:space="0" w:color="auto"/>
              <w:bottom w:val="single" w:sz="6" w:space="0" w:color="auto"/>
              <w:right w:val="single" w:sz="6" w:space="0" w:color="auto"/>
            </w:tcBorders>
          </w:tcPr>
          <w:p w14:paraId="7D1FDA00" w14:textId="77777777" w:rsidR="00C61C34" w:rsidRPr="00653AE4" w:rsidRDefault="00C61C34" w:rsidP="000A6969">
            <w:pPr>
              <w:jc w:val="center"/>
            </w:pPr>
            <w:r>
              <w:t>4</w:t>
            </w:r>
          </w:p>
        </w:tc>
        <w:tc>
          <w:tcPr>
            <w:tcW w:w="1316" w:type="dxa"/>
            <w:tcBorders>
              <w:top w:val="single" w:sz="6" w:space="0" w:color="auto"/>
              <w:left w:val="single" w:sz="6" w:space="0" w:color="auto"/>
              <w:bottom w:val="single" w:sz="6" w:space="0" w:color="auto"/>
              <w:right w:val="single" w:sz="6" w:space="0" w:color="auto"/>
            </w:tcBorders>
          </w:tcPr>
          <w:p w14:paraId="49FB29E3" w14:textId="77777777" w:rsidR="00C61C34" w:rsidRPr="00653AE4" w:rsidRDefault="00C61C34" w:rsidP="000A6969">
            <w:pPr>
              <w:jc w:val="center"/>
            </w:pPr>
            <w:r>
              <w:t>4</w:t>
            </w:r>
          </w:p>
        </w:tc>
        <w:tc>
          <w:tcPr>
            <w:tcW w:w="1469" w:type="dxa"/>
            <w:tcBorders>
              <w:top w:val="single" w:sz="6" w:space="0" w:color="auto"/>
              <w:left w:val="single" w:sz="6" w:space="0" w:color="auto"/>
              <w:bottom w:val="single" w:sz="6" w:space="0" w:color="auto"/>
              <w:right w:val="single" w:sz="6" w:space="0" w:color="auto"/>
            </w:tcBorders>
          </w:tcPr>
          <w:p w14:paraId="4382B4EB" w14:textId="77777777" w:rsidR="00C61C34" w:rsidRPr="00653AE4" w:rsidRDefault="00C61C34" w:rsidP="000A6969">
            <w:pPr>
              <w:jc w:val="center"/>
            </w:pPr>
            <w:r>
              <w:t>19</w:t>
            </w:r>
          </w:p>
        </w:tc>
        <w:tc>
          <w:tcPr>
            <w:tcW w:w="1417" w:type="dxa"/>
            <w:tcBorders>
              <w:top w:val="single" w:sz="6" w:space="0" w:color="auto"/>
              <w:left w:val="single" w:sz="6" w:space="0" w:color="auto"/>
              <w:bottom w:val="single" w:sz="6" w:space="0" w:color="auto"/>
              <w:right w:val="single" w:sz="6" w:space="0" w:color="auto"/>
            </w:tcBorders>
          </w:tcPr>
          <w:p w14:paraId="086371D8" w14:textId="77777777" w:rsidR="00C61C34" w:rsidRPr="00653AE4" w:rsidRDefault="00C61C34" w:rsidP="000A6969">
            <w:pPr>
              <w:jc w:val="center"/>
            </w:pPr>
            <w:r>
              <w:t>11</w:t>
            </w:r>
          </w:p>
        </w:tc>
        <w:tc>
          <w:tcPr>
            <w:tcW w:w="1062" w:type="dxa"/>
            <w:tcBorders>
              <w:top w:val="single" w:sz="6" w:space="0" w:color="auto"/>
              <w:left w:val="single" w:sz="6" w:space="0" w:color="auto"/>
              <w:bottom w:val="single" w:sz="6" w:space="0" w:color="auto"/>
              <w:right w:val="single" w:sz="6" w:space="0" w:color="auto"/>
            </w:tcBorders>
          </w:tcPr>
          <w:p w14:paraId="6A13101B" w14:textId="77777777" w:rsidR="00C61C34" w:rsidRPr="00653AE4" w:rsidRDefault="00C61C34" w:rsidP="000A6969">
            <w:pPr>
              <w:jc w:val="center"/>
            </w:pPr>
            <w:r>
              <w:t>70</w:t>
            </w:r>
          </w:p>
        </w:tc>
      </w:tr>
    </w:tbl>
    <w:p w14:paraId="42C89C88" w14:textId="77777777" w:rsidR="00C61C34" w:rsidRPr="00653AE4" w:rsidRDefault="00C61C34" w:rsidP="00C61C34"/>
    <w:p w14:paraId="2529DE41" w14:textId="77777777" w:rsidR="00C61C34" w:rsidRPr="00653AE4" w:rsidRDefault="00C61C34" w:rsidP="00C61C34">
      <w:r w:rsidRPr="00653AE4">
        <w:t>c) do učebních oborů ukončených závěrečnou zkouškou přijato</w:t>
      </w:r>
      <w:r w:rsidRPr="00653AE4">
        <w:rPr>
          <w:i/>
        </w:rPr>
        <w:t xml:space="preserve"> (pokud je známo)</w:t>
      </w:r>
      <w:r w:rsidRPr="00653AE4">
        <w:t>:</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C61C34" w:rsidRPr="00653AE4" w14:paraId="4DCF5F80" w14:textId="77777777" w:rsidTr="000A6969">
        <w:tc>
          <w:tcPr>
            <w:tcW w:w="4606" w:type="dxa"/>
            <w:tcBorders>
              <w:top w:val="single" w:sz="6" w:space="0" w:color="auto"/>
              <w:left w:val="single" w:sz="6" w:space="0" w:color="auto"/>
              <w:bottom w:val="single" w:sz="6" w:space="0" w:color="auto"/>
              <w:right w:val="single" w:sz="6" w:space="0" w:color="auto"/>
            </w:tcBorders>
          </w:tcPr>
          <w:p w14:paraId="52403D14" w14:textId="77777777" w:rsidR="00C61C34" w:rsidRPr="00653AE4" w:rsidRDefault="00C61C34" w:rsidP="000A6969">
            <w:pPr>
              <w:jc w:val="center"/>
            </w:pPr>
            <w:r w:rsidRPr="00653AE4">
              <w:t>z devátých ročníků</w:t>
            </w:r>
          </w:p>
        </w:tc>
        <w:tc>
          <w:tcPr>
            <w:tcW w:w="4606" w:type="dxa"/>
            <w:tcBorders>
              <w:top w:val="single" w:sz="6" w:space="0" w:color="auto"/>
              <w:left w:val="single" w:sz="6" w:space="0" w:color="auto"/>
              <w:bottom w:val="single" w:sz="6" w:space="0" w:color="auto"/>
              <w:right w:val="single" w:sz="6" w:space="0" w:color="auto"/>
            </w:tcBorders>
          </w:tcPr>
          <w:p w14:paraId="0573FD77" w14:textId="77777777" w:rsidR="00C61C34" w:rsidRPr="00653AE4" w:rsidRDefault="00C61C34" w:rsidP="000A6969">
            <w:pPr>
              <w:jc w:val="center"/>
            </w:pPr>
            <w:r w:rsidRPr="00653AE4">
              <w:t>z nižších ročníků</w:t>
            </w:r>
          </w:p>
        </w:tc>
      </w:tr>
      <w:tr w:rsidR="00C61C34" w:rsidRPr="00653AE4" w14:paraId="7ECEBADC" w14:textId="77777777" w:rsidTr="000A6969">
        <w:tc>
          <w:tcPr>
            <w:tcW w:w="4606" w:type="dxa"/>
            <w:tcBorders>
              <w:top w:val="single" w:sz="6" w:space="0" w:color="auto"/>
              <w:left w:val="single" w:sz="6" w:space="0" w:color="auto"/>
              <w:bottom w:val="single" w:sz="6" w:space="0" w:color="auto"/>
              <w:right w:val="single" w:sz="6" w:space="0" w:color="auto"/>
            </w:tcBorders>
          </w:tcPr>
          <w:p w14:paraId="278F7DDB" w14:textId="77777777" w:rsidR="00C61C34" w:rsidRPr="00653AE4" w:rsidRDefault="00C61C34" w:rsidP="000A6969">
            <w:pPr>
              <w:jc w:val="center"/>
            </w:pPr>
            <w:r>
              <w:t>11</w:t>
            </w:r>
          </w:p>
        </w:tc>
        <w:tc>
          <w:tcPr>
            <w:tcW w:w="4606" w:type="dxa"/>
            <w:tcBorders>
              <w:top w:val="single" w:sz="6" w:space="0" w:color="auto"/>
              <w:left w:val="single" w:sz="6" w:space="0" w:color="auto"/>
              <w:bottom w:val="single" w:sz="6" w:space="0" w:color="auto"/>
              <w:right w:val="single" w:sz="6" w:space="0" w:color="auto"/>
            </w:tcBorders>
          </w:tcPr>
          <w:p w14:paraId="46DBF18E" w14:textId="0C527641" w:rsidR="00C61C34" w:rsidRPr="00653AE4" w:rsidRDefault="004F483C" w:rsidP="000A6969">
            <w:pPr>
              <w:jc w:val="center"/>
            </w:pPr>
            <w:r>
              <w:t>-</w:t>
            </w:r>
          </w:p>
        </w:tc>
      </w:tr>
    </w:tbl>
    <w:p w14:paraId="28E2984A" w14:textId="77777777" w:rsidR="00741C59" w:rsidRPr="00D95254" w:rsidRDefault="00741C59" w:rsidP="00835A1E">
      <w:pPr>
        <w:jc w:val="both"/>
        <w:rPr>
          <w:b/>
          <w:szCs w:val="24"/>
        </w:rPr>
      </w:pPr>
    </w:p>
    <w:p w14:paraId="17F91E29" w14:textId="00412FA5" w:rsidR="00741C59" w:rsidRPr="00F169C2" w:rsidRDefault="00741C59" w:rsidP="00836CFB">
      <w:pPr>
        <w:pStyle w:val="Nadpis1"/>
        <w:numPr>
          <w:ilvl w:val="0"/>
          <w:numId w:val="7"/>
        </w:numPr>
        <w:spacing w:after="0"/>
        <w:jc w:val="both"/>
      </w:pPr>
      <w:bookmarkStart w:id="48" w:name="_Toc53577620"/>
      <w:bookmarkStart w:id="49" w:name="_Toc115884355"/>
      <w:bookmarkStart w:id="50" w:name="_Toc148050365"/>
      <w:r w:rsidRPr="00A601F6">
        <w:rPr>
          <w:sz w:val="29"/>
          <w:szCs w:val="29"/>
        </w:rPr>
        <w:t>Počet žáků, kteří ukončili povinnou školní docházku a odešli ze školy</w:t>
      </w:r>
      <w:bookmarkEnd w:id="48"/>
      <w:bookmarkEnd w:id="49"/>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050"/>
        <w:gridCol w:w="2273"/>
        <w:gridCol w:w="2256"/>
      </w:tblGrid>
      <w:tr w:rsidR="00184FDF" w:rsidRPr="00FC6FC5" w14:paraId="67D0A573" w14:textId="77777777" w:rsidTr="000A6969">
        <w:trPr>
          <w:trHeight w:val="410"/>
        </w:trPr>
        <w:tc>
          <w:tcPr>
            <w:tcW w:w="2518" w:type="dxa"/>
            <w:shd w:val="clear" w:color="auto" w:fill="auto"/>
            <w:vAlign w:val="center"/>
          </w:tcPr>
          <w:p w14:paraId="374DFF73" w14:textId="77777777" w:rsidR="00184FDF" w:rsidRPr="00FC6FC5" w:rsidRDefault="00184FDF" w:rsidP="000A6969">
            <w:r w:rsidRPr="00FC6FC5">
              <w:t>v devátém ročníku</w:t>
            </w:r>
            <w:r w:rsidRPr="00FC6FC5">
              <w:tab/>
            </w:r>
          </w:p>
        </w:tc>
        <w:tc>
          <w:tcPr>
            <w:tcW w:w="2086" w:type="dxa"/>
            <w:shd w:val="clear" w:color="auto" w:fill="auto"/>
            <w:vAlign w:val="center"/>
          </w:tcPr>
          <w:p w14:paraId="464DB23F" w14:textId="20E340F7" w:rsidR="00184FDF" w:rsidRPr="00FC6FC5" w:rsidRDefault="007E5C66" w:rsidP="000A6969">
            <w:pPr>
              <w:jc w:val="center"/>
            </w:pPr>
            <w:r>
              <w:t>101</w:t>
            </w:r>
          </w:p>
        </w:tc>
        <w:tc>
          <w:tcPr>
            <w:tcW w:w="2303" w:type="dxa"/>
            <w:shd w:val="clear" w:color="auto" w:fill="auto"/>
            <w:vAlign w:val="center"/>
          </w:tcPr>
          <w:p w14:paraId="2DBC0210" w14:textId="77777777" w:rsidR="00184FDF" w:rsidRPr="00FC6FC5" w:rsidRDefault="00184FDF" w:rsidP="000A6969">
            <w:r w:rsidRPr="00FC6FC5">
              <w:t>v nižším ročníku</w:t>
            </w:r>
          </w:p>
        </w:tc>
        <w:tc>
          <w:tcPr>
            <w:tcW w:w="2303" w:type="dxa"/>
            <w:shd w:val="clear" w:color="auto" w:fill="auto"/>
            <w:vAlign w:val="center"/>
          </w:tcPr>
          <w:p w14:paraId="20A7FE39" w14:textId="77777777" w:rsidR="00184FDF" w:rsidRPr="00FC6FC5" w:rsidRDefault="00184FDF" w:rsidP="000A6969">
            <w:pPr>
              <w:jc w:val="center"/>
            </w:pPr>
            <w:r>
              <w:t>0</w:t>
            </w:r>
          </w:p>
        </w:tc>
      </w:tr>
    </w:tbl>
    <w:p w14:paraId="3DED7C89" w14:textId="77777777" w:rsidR="00286989" w:rsidRPr="00F169C2" w:rsidRDefault="00286989" w:rsidP="00835A1E">
      <w:pPr>
        <w:jc w:val="both"/>
        <w:rPr>
          <w:szCs w:val="24"/>
        </w:rPr>
      </w:pPr>
    </w:p>
    <w:p w14:paraId="6FCF96B7" w14:textId="6969E54F" w:rsidR="00741C59" w:rsidRPr="006803BB" w:rsidRDefault="00741C59" w:rsidP="00836CFB">
      <w:pPr>
        <w:pStyle w:val="Nadpis1"/>
        <w:numPr>
          <w:ilvl w:val="0"/>
          <w:numId w:val="7"/>
        </w:numPr>
        <w:spacing w:after="0"/>
        <w:jc w:val="both"/>
      </w:pPr>
      <w:bookmarkStart w:id="51" w:name="_Toc53577621"/>
      <w:bookmarkStart w:id="52" w:name="_Toc115884356"/>
      <w:bookmarkStart w:id="53" w:name="_Toc148050366"/>
      <w:r w:rsidRPr="0022658D">
        <w:t>Volitelné a nepovinné předměty</w:t>
      </w:r>
      <w:bookmarkEnd w:id="51"/>
      <w:bookmarkEnd w:id="52"/>
      <w:bookmarkEnd w:id="53"/>
      <w:r w:rsidRPr="0022658D">
        <w:t xml:space="preserve"> </w:t>
      </w:r>
    </w:p>
    <w:tbl>
      <w:tblPr>
        <w:tblW w:w="0" w:type="auto"/>
        <w:jc w:val="center"/>
        <w:tblCellMar>
          <w:left w:w="0" w:type="dxa"/>
          <w:right w:w="0" w:type="dxa"/>
        </w:tblCellMar>
        <w:tblLook w:val="04A0" w:firstRow="1" w:lastRow="0" w:firstColumn="1" w:lastColumn="0" w:noHBand="0" w:noVBand="1"/>
      </w:tblPr>
      <w:tblGrid>
        <w:gridCol w:w="3546"/>
        <w:gridCol w:w="3885"/>
        <w:gridCol w:w="1619"/>
      </w:tblGrid>
      <w:tr w:rsidR="008E5896" w:rsidRPr="00EC1885" w14:paraId="746A9ED0" w14:textId="77777777" w:rsidTr="000A6969">
        <w:trPr>
          <w:trHeight w:val="397"/>
          <w:jc w:val="center"/>
        </w:trPr>
        <w:tc>
          <w:tcPr>
            <w:tcW w:w="36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19738A" w14:textId="77777777" w:rsidR="008E5896" w:rsidRPr="00EC1885" w:rsidRDefault="008E5896" w:rsidP="000A6969">
            <w:pPr>
              <w:jc w:val="both"/>
              <w:rPr>
                <w:b/>
                <w:bCs/>
                <w:color w:val="000000"/>
                <w:szCs w:val="24"/>
              </w:rPr>
            </w:pPr>
            <w:r w:rsidRPr="00EC1885">
              <w:rPr>
                <w:b/>
                <w:bCs/>
                <w:color w:val="000000"/>
                <w:szCs w:val="24"/>
              </w:rPr>
              <w:t>Volitelné předměty</w:t>
            </w:r>
          </w:p>
        </w:tc>
        <w:tc>
          <w:tcPr>
            <w:tcW w:w="39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23294" w14:textId="77777777" w:rsidR="008E5896" w:rsidRPr="00EC1885" w:rsidRDefault="008E5896" w:rsidP="000A6969">
            <w:pPr>
              <w:ind w:left="113"/>
              <w:jc w:val="both"/>
              <w:rPr>
                <w:color w:val="000000"/>
                <w:szCs w:val="24"/>
              </w:rPr>
            </w:pPr>
            <w:r w:rsidRPr="00EC1885">
              <w:rPr>
                <w:color w:val="000000"/>
                <w:szCs w:val="24"/>
              </w:rPr>
              <w:t>Atletika</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0B0924" w14:textId="77777777" w:rsidR="008E5896" w:rsidRPr="00EC1885" w:rsidRDefault="008E5896" w:rsidP="000A6969">
            <w:pPr>
              <w:jc w:val="center"/>
              <w:rPr>
                <w:color w:val="000000"/>
                <w:szCs w:val="24"/>
              </w:rPr>
            </w:pPr>
            <w:r>
              <w:rPr>
                <w:color w:val="000000"/>
                <w:szCs w:val="24"/>
              </w:rPr>
              <w:t>22</w:t>
            </w:r>
            <w:r w:rsidRPr="00EC1885">
              <w:rPr>
                <w:color w:val="000000"/>
                <w:szCs w:val="24"/>
              </w:rPr>
              <w:t xml:space="preserve"> žáků</w:t>
            </w:r>
          </w:p>
        </w:tc>
      </w:tr>
      <w:tr w:rsidR="008E5896" w:rsidRPr="00EC1885" w14:paraId="3B11FDEA" w14:textId="77777777" w:rsidTr="000A6969">
        <w:trPr>
          <w:trHeight w:val="323"/>
          <w:jc w:val="center"/>
        </w:trPr>
        <w:tc>
          <w:tcPr>
            <w:tcW w:w="364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95B919E" w14:textId="77777777" w:rsidR="008E5896" w:rsidRPr="00EC1885" w:rsidRDefault="008E5896" w:rsidP="000A6969">
            <w:pPr>
              <w:jc w:val="both"/>
              <w:rPr>
                <w:color w:val="000000"/>
                <w:szCs w:val="24"/>
              </w:rPr>
            </w:pPr>
            <w:r w:rsidRPr="00EC1885">
              <w:rPr>
                <w:color w:val="000000"/>
                <w:szCs w:val="24"/>
              </w:rPr>
              <w:t> </w:t>
            </w:r>
          </w:p>
        </w:tc>
        <w:tc>
          <w:tcPr>
            <w:tcW w:w="39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EE1E36" w14:textId="77777777" w:rsidR="008E5896" w:rsidRPr="00EC1885" w:rsidRDefault="008E5896" w:rsidP="000A6969">
            <w:pPr>
              <w:ind w:left="113"/>
              <w:jc w:val="both"/>
              <w:rPr>
                <w:color w:val="000000"/>
                <w:szCs w:val="24"/>
              </w:rPr>
            </w:pPr>
            <w:r w:rsidRPr="00EC1885">
              <w:rPr>
                <w:color w:val="000000"/>
                <w:szCs w:val="24"/>
              </w:rPr>
              <w:t>Etická výchova</w:t>
            </w:r>
          </w:p>
        </w:tc>
        <w:tc>
          <w:tcPr>
            <w:tcW w:w="16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209BFDB" w14:textId="77777777" w:rsidR="008E5896" w:rsidRPr="00EC1885" w:rsidRDefault="008E5896" w:rsidP="000A6969">
            <w:pPr>
              <w:jc w:val="center"/>
              <w:rPr>
                <w:color w:val="000000"/>
                <w:szCs w:val="24"/>
              </w:rPr>
            </w:pPr>
            <w:r>
              <w:rPr>
                <w:color w:val="000000"/>
                <w:szCs w:val="24"/>
              </w:rPr>
              <w:t>69</w:t>
            </w:r>
            <w:r w:rsidRPr="00EC1885">
              <w:rPr>
                <w:color w:val="000000"/>
                <w:szCs w:val="24"/>
              </w:rPr>
              <w:t xml:space="preserve"> žáků</w:t>
            </w:r>
          </w:p>
        </w:tc>
      </w:tr>
      <w:tr w:rsidR="008E5896" w:rsidRPr="00EC1885" w14:paraId="7B6404CB"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6CD2E" w14:textId="77777777" w:rsidR="008E5896" w:rsidRPr="00EC1885" w:rsidRDefault="008E5896" w:rsidP="000A6969">
            <w:pPr>
              <w:jc w:val="both"/>
              <w:rPr>
                <w:color w:val="000000"/>
                <w:szCs w:val="24"/>
              </w:rPr>
            </w:pPr>
            <w:r w:rsidRPr="00EC1885">
              <w:rPr>
                <w:color w:val="000000"/>
                <w:szCs w:val="24"/>
              </w:rPr>
              <w:lastRenderedPageBreak/>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33A2905" w14:textId="77777777" w:rsidR="008E5896" w:rsidRPr="00EC1885" w:rsidRDefault="008E5896" w:rsidP="000A6969">
            <w:pPr>
              <w:ind w:left="113"/>
              <w:jc w:val="both"/>
              <w:rPr>
                <w:color w:val="000000"/>
                <w:szCs w:val="24"/>
              </w:rPr>
            </w:pPr>
            <w:r w:rsidRPr="00EC1885">
              <w:rPr>
                <w:color w:val="000000"/>
                <w:szCs w:val="24"/>
              </w:rPr>
              <w:t>Finanční gramotnost</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446FB" w14:textId="77777777" w:rsidR="008E5896" w:rsidRPr="00EC1885" w:rsidRDefault="008E5896" w:rsidP="000A6969">
            <w:pPr>
              <w:jc w:val="center"/>
              <w:rPr>
                <w:color w:val="000000"/>
                <w:szCs w:val="24"/>
              </w:rPr>
            </w:pPr>
            <w:r>
              <w:rPr>
                <w:color w:val="000000"/>
                <w:szCs w:val="24"/>
              </w:rPr>
              <w:t>69</w:t>
            </w:r>
            <w:r w:rsidRPr="00EC1885">
              <w:rPr>
                <w:color w:val="000000"/>
                <w:szCs w:val="24"/>
              </w:rPr>
              <w:t xml:space="preserve"> žáků</w:t>
            </w:r>
          </w:p>
        </w:tc>
      </w:tr>
      <w:tr w:rsidR="008E5896" w:rsidRPr="00EC1885" w14:paraId="1EF6FF31"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8C905" w14:textId="77777777" w:rsidR="008E5896" w:rsidRPr="00EC1885" w:rsidRDefault="008E5896" w:rsidP="000A6969">
            <w:pPr>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4A69A" w14:textId="77777777" w:rsidR="008E5896" w:rsidRPr="00EC1885" w:rsidRDefault="008E5896" w:rsidP="000A6969">
            <w:pPr>
              <w:ind w:left="113"/>
              <w:jc w:val="both"/>
              <w:rPr>
                <w:color w:val="000000"/>
                <w:szCs w:val="24"/>
              </w:rPr>
            </w:pPr>
            <w:r w:rsidRPr="00EC1885">
              <w:rPr>
                <w:color w:val="000000"/>
                <w:szCs w:val="24"/>
              </w:rPr>
              <w:t>Hra na flétnu a zpěv</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81700" w14:textId="77777777" w:rsidR="008E5896" w:rsidRPr="00EC1885" w:rsidRDefault="008E5896" w:rsidP="000A6969">
            <w:pPr>
              <w:jc w:val="center"/>
              <w:rPr>
                <w:color w:val="000000"/>
                <w:szCs w:val="24"/>
              </w:rPr>
            </w:pPr>
            <w:r>
              <w:rPr>
                <w:color w:val="000000"/>
                <w:szCs w:val="24"/>
              </w:rPr>
              <w:t>16</w:t>
            </w:r>
            <w:r w:rsidRPr="00EC1885">
              <w:rPr>
                <w:color w:val="000000"/>
                <w:szCs w:val="24"/>
              </w:rPr>
              <w:t xml:space="preserve"> žáků</w:t>
            </w:r>
          </w:p>
        </w:tc>
      </w:tr>
      <w:tr w:rsidR="008E5896" w:rsidRPr="00EC1885" w14:paraId="02EE9707" w14:textId="77777777" w:rsidTr="000A6969">
        <w:trPr>
          <w:trHeight w:val="323"/>
          <w:jc w:val="center"/>
        </w:trPr>
        <w:tc>
          <w:tcPr>
            <w:tcW w:w="364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4A8CA61" w14:textId="77777777" w:rsidR="008E5896" w:rsidRPr="00EC1885" w:rsidRDefault="008E5896" w:rsidP="000A6969">
            <w:pPr>
              <w:jc w:val="both"/>
              <w:rPr>
                <w:color w:val="000000"/>
                <w:szCs w:val="24"/>
              </w:rPr>
            </w:pPr>
            <w:r w:rsidRPr="00EC1885">
              <w:rPr>
                <w:color w:val="000000"/>
                <w:szCs w:val="24"/>
              </w:rPr>
              <w:t> </w:t>
            </w:r>
          </w:p>
        </w:tc>
        <w:tc>
          <w:tcPr>
            <w:tcW w:w="398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A689AF7" w14:textId="77777777" w:rsidR="008E5896" w:rsidRPr="00EC1885" w:rsidRDefault="008E5896" w:rsidP="000A6969">
            <w:pPr>
              <w:ind w:left="113"/>
              <w:jc w:val="both"/>
              <w:rPr>
                <w:color w:val="000000"/>
                <w:szCs w:val="24"/>
              </w:rPr>
            </w:pPr>
            <w:r w:rsidRPr="00EC1885">
              <w:rPr>
                <w:color w:val="000000"/>
                <w:szCs w:val="24"/>
              </w:rPr>
              <w:t>Míčové hry</w:t>
            </w:r>
          </w:p>
        </w:tc>
        <w:tc>
          <w:tcPr>
            <w:tcW w:w="1658" w:type="dxa"/>
            <w:tcBorders>
              <w:top w:val="nil"/>
              <w:left w:val="nil"/>
              <w:bottom w:val="single" w:sz="4" w:space="0" w:color="auto"/>
              <w:right w:val="single" w:sz="8" w:space="0" w:color="auto"/>
            </w:tcBorders>
            <w:tcMar>
              <w:top w:w="0" w:type="dxa"/>
              <w:left w:w="108" w:type="dxa"/>
              <w:bottom w:w="0" w:type="dxa"/>
              <w:right w:w="108" w:type="dxa"/>
            </w:tcMar>
            <w:vAlign w:val="center"/>
          </w:tcPr>
          <w:p w14:paraId="7A0DEA9E" w14:textId="77777777" w:rsidR="008E5896" w:rsidRPr="00EC1885" w:rsidRDefault="008E5896" w:rsidP="000A6969">
            <w:pPr>
              <w:jc w:val="center"/>
              <w:rPr>
                <w:color w:val="000000"/>
                <w:szCs w:val="24"/>
              </w:rPr>
            </w:pPr>
            <w:r>
              <w:rPr>
                <w:color w:val="000000"/>
                <w:szCs w:val="24"/>
              </w:rPr>
              <w:t>24</w:t>
            </w:r>
            <w:r w:rsidRPr="00EC1885">
              <w:rPr>
                <w:color w:val="000000"/>
                <w:szCs w:val="24"/>
              </w:rPr>
              <w:t xml:space="preserve"> žáků</w:t>
            </w:r>
          </w:p>
        </w:tc>
      </w:tr>
      <w:tr w:rsidR="008E5896" w:rsidRPr="00EC1885" w14:paraId="46C378E5"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24A31D" w14:textId="77777777" w:rsidR="008E5896" w:rsidRPr="00EC1885" w:rsidRDefault="008E5896" w:rsidP="000A6969">
            <w:pPr>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25287" w14:textId="77777777" w:rsidR="008E5896" w:rsidRPr="00EC1885" w:rsidRDefault="008E5896" w:rsidP="000A6969">
            <w:pPr>
              <w:ind w:left="113"/>
              <w:jc w:val="both"/>
              <w:rPr>
                <w:color w:val="000000"/>
                <w:szCs w:val="24"/>
              </w:rPr>
            </w:pPr>
            <w:r w:rsidRPr="00EC1885">
              <w:rPr>
                <w:color w:val="000000"/>
                <w:szCs w:val="24"/>
              </w:rPr>
              <w:t>Sborová flétna</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4B800" w14:textId="77777777" w:rsidR="008E5896" w:rsidRPr="00EC1885" w:rsidRDefault="008E5896" w:rsidP="000A6969">
            <w:pPr>
              <w:jc w:val="center"/>
              <w:rPr>
                <w:color w:val="000000"/>
                <w:szCs w:val="24"/>
              </w:rPr>
            </w:pPr>
            <w:r>
              <w:rPr>
                <w:color w:val="000000"/>
                <w:szCs w:val="24"/>
              </w:rPr>
              <w:t>40</w:t>
            </w:r>
            <w:r w:rsidRPr="00EC1885">
              <w:rPr>
                <w:color w:val="000000"/>
                <w:szCs w:val="24"/>
              </w:rPr>
              <w:t xml:space="preserve"> žáků</w:t>
            </w:r>
          </w:p>
        </w:tc>
      </w:tr>
      <w:tr w:rsidR="008E5896" w:rsidRPr="00EC1885" w14:paraId="43869FCA"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01B910" w14:textId="77777777" w:rsidR="008E5896" w:rsidRPr="00EC1885" w:rsidRDefault="008E5896" w:rsidP="000A6969">
            <w:pPr>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58CC7" w14:textId="77777777" w:rsidR="008E5896" w:rsidRPr="00EC1885" w:rsidRDefault="008E5896" w:rsidP="000A6969">
            <w:pPr>
              <w:ind w:left="113"/>
              <w:jc w:val="both"/>
              <w:rPr>
                <w:color w:val="000000"/>
                <w:szCs w:val="24"/>
              </w:rPr>
            </w:pPr>
            <w:r w:rsidRPr="00EC1885">
              <w:rPr>
                <w:color w:val="000000"/>
                <w:szCs w:val="24"/>
              </w:rPr>
              <w:t>Sborový zpěv</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9692B2" w14:textId="77777777" w:rsidR="008E5896" w:rsidRPr="00EC1885" w:rsidRDefault="008E5896" w:rsidP="000A6969">
            <w:pPr>
              <w:jc w:val="center"/>
              <w:rPr>
                <w:color w:val="000000"/>
                <w:szCs w:val="24"/>
              </w:rPr>
            </w:pPr>
            <w:r w:rsidRPr="00EC1885">
              <w:rPr>
                <w:color w:val="000000"/>
                <w:szCs w:val="24"/>
              </w:rPr>
              <w:t>1</w:t>
            </w:r>
            <w:r>
              <w:rPr>
                <w:color w:val="000000"/>
                <w:szCs w:val="24"/>
              </w:rPr>
              <w:t>54</w:t>
            </w:r>
            <w:r w:rsidRPr="00EC1885">
              <w:rPr>
                <w:color w:val="000000"/>
                <w:szCs w:val="24"/>
              </w:rPr>
              <w:t xml:space="preserve"> žáků</w:t>
            </w:r>
          </w:p>
        </w:tc>
      </w:tr>
      <w:tr w:rsidR="008E5896" w:rsidRPr="00EC1885" w14:paraId="196C1E7F"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CDC3B" w14:textId="77777777" w:rsidR="008E5896" w:rsidRPr="00EC1885" w:rsidRDefault="008E5896" w:rsidP="000A6969">
            <w:pPr>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980B9" w14:textId="77777777" w:rsidR="008E5896" w:rsidRPr="00EC1885" w:rsidRDefault="008E5896" w:rsidP="000A6969">
            <w:pPr>
              <w:ind w:left="113"/>
              <w:jc w:val="both"/>
              <w:rPr>
                <w:color w:val="000000"/>
                <w:szCs w:val="24"/>
              </w:rPr>
            </w:pPr>
            <w:r w:rsidRPr="00EC1885">
              <w:rPr>
                <w:color w:val="000000"/>
                <w:szCs w:val="24"/>
              </w:rPr>
              <w:t>Sportovní výchova</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C295F" w14:textId="77777777" w:rsidR="008E5896" w:rsidRPr="00EC1885" w:rsidRDefault="008E5896" w:rsidP="000A6969">
            <w:pPr>
              <w:jc w:val="center"/>
              <w:rPr>
                <w:color w:val="000000"/>
                <w:szCs w:val="24"/>
              </w:rPr>
            </w:pPr>
            <w:r>
              <w:rPr>
                <w:color w:val="000000"/>
                <w:szCs w:val="24"/>
              </w:rPr>
              <w:t>24</w:t>
            </w:r>
            <w:r w:rsidRPr="00EC1885">
              <w:rPr>
                <w:color w:val="000000"/>
                <w:szCs w:val="24"/>
              </w:rPr>
              <w:t xml:space="preserve"> žáků</w:t>
            </w:r>
          </w:p>
        </w:tc>
      </w:tr>
      <w:tr w:rsidR="008E5896" w:rsidRPr="00EC1885" w14:paraId="0088493D"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DAA0B6" w14:textId="77777777" w:rsidR="008E5896" w:rsidRPr="00EC1885" w:rsidRDefault="008E5896" w:rsidP="000A6969">
            <w:pPr>
              <w:jc w:val="both"/>
              <w:rPr>
                <w:color w:val="000000"/>
                <w:szCs w:val="24"/>
              </w:rPr>
            </w:pP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45742" w14:textId="77777777" w:rsidR="008E5896" w:rsidRPr="00EC1885" w:rsidRDefault="008E5896" w:rsidP="000A6969">
            <w:pPr>
              <w:ind w:left="113"/>
              <w:jc w:val="both"/>
              <w:rPr>
                <w:color w:val="000000"/>
                <w:szCs w:val="24"/>
              </w:rPr>
            </w:pPr>
            <w:r w:rsidRPr="00EC1885">
              <w:rPr>
                <w:color w:val="000000"/>
                <w:szCs w:val="24"/>
              </w:rPr>
              <w:t>Zdravotní tělesná výchova</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A46375" w14:textId="77777777" w:rsidR="008E5896" w:rsidRPr="00EC1885" w:rsidRDefault="008E5896" w:rsidP="000A6969">
            <w:pPr>
              <w:jc w:val="center"/>
              <w:rPr>
                <w:color w:val="000000"/>
                <w:szCs w:val="24"/>
              </w:rPr>
            </w:pPr>
            <w:r>
              <w:rPr>
                <w:color w:val="000000"/>
                <w:szCs w:val="24"/>
              </w:rPr>
              <w:t>11</w:t>
            </w:r>
            <w:r w:rsidRPr="00EC1885">
              <w:rPr>
                <w:color w:val="000000"/>
                <w:szCs w:val="24"/>
              </w:rPr>
              <w:t xml:space="preserve"> žáků</w:t>
            </w:r>
          </w:p>
        </w:tc>
      </w:tr>
      <w:tr w:rsidR="008E5896" w:rsidRPr="00EC1885" w14:paraId="733C035A"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6E5273" w14:textId="77777777" w:rsidR="008E5896" w:rsidRPr="00EC1885" w:rsidRDefault="008E5896" w:rsidP="000A6969">
            <w:pPr>
              <w:ind w:left="113"/>
              <w:jc w:val="both"/>
              <w:rPr>
                <w:color w:val="000000"/>
                <w:szCs w:val="24"/>
              </w:rPr>
            </w:pPr>
            <w:r w:rsidRPr="00EC1885">
              <w:rPr>
                <w:color w:val="000000"/>
                <w:szCs w:val="24"/>
              </w:rPr>
              <w:t> </w:t>
            </w:r>
            <w:r w:rsidRPr="00EC1885">
              <w:rPr>
                <w:b/>
                <w:bCs/>
                <w:color w:val="000000"/>
                <w:szCs w:val="24"/>
              </w:rPr>
              <w:t>Nepovinné předměty</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DBC7A" w14:textId="77777777" w:rsidR="008E5896" w:rsidRPr="00EC1885" w:rsidRDefault="008E5896" w:rsidP="000A6969">
            <w:pPr>
              <w:ind w:left="113"/>
              <w:jc w:val="both"/>
              <w:rPr>
                <w:color w:val="000000"/>
                <w:szCs w:val="24"/>
              </w:rPr>
            </w:pPr>
            <w:r w:rsidRPr="00EC1885">
              <w:rPr>
                <w:color w:val="000000"/>
                <w:szCs w:val="24"/>
              </w:rPr>
              <w:t>Anglický jazyk</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146A39" w14:textId="77777777" w:rsidR="008E5896" w:rsidRPr="00EC1885" w:rsidRDefault="008E5896" w:rsidP="000A6969">
            <w:pPr>
              <w:ind w:left="113"/>
              <w:jc w:val="center"/>
              <w:rPr>
                <w:color w:val="000000"/>
                <w:szCs w:val="24"/>
              </w:rPr>
            </w:pPr>
            <w:r w:rsidRPr="00EC1885">
              <w:rPr>
                <w:color w:val="000000"/>
                <w:szCs w:val="24"/>
              </w:rPr>
              <w:t>2</w:t>
            </w:r>
            <w:r>
              <w:rPr>
                <w:color w:val="000000"/>
                <w:szCs w:val="24"/>
              </w:rPr>
              <w:t>55</w:t>
            </w:r>
            <w:r w:rsidRPr="00EC1885">
              <w:rPr>
                <w:color w:val="000000"/>
                <w:szCs w:val="24"/>
              </w:rPr>
              <w:t xml:space="preserve"> žáků</w:t>
            </w:r>
          </w:p>
        </w:tc>
      </w:tr>
      <w:tr w:rsidR="008E5896" w:rsidRPr="00EC1885" w14:paraId="386B2C46"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998C4" w14:textId="77777777" w:rsidR="008E5896" w:rsidRPr="00EC1885" w:rsidRDefault="008E5896" w:rsidP="000A6969">
            <w:pPr>
              <w:ind w:left="113"/>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687D1" w14:textId="77777777" w:rsidR="008E5896" w:rsidRPr="00EC1885" w:rsidRDefault="008E5896" w:rsidP="000A6969">
            <w:pPr>
              <w:ind w:left="113"/>
              <w:jc w:val="both"/>
              <w:rPr>
                <w:color w:val="000000"/>
                <w:szCs w:val="24"/>
              </w:rPr>
            </w:pPr>
            <w:r w:rsidRPr="00EC1885">
              <w:rPr>
                <w:color w:val="000000"/>
                <w:szCs w:val="24"/>
              </w:rPr>
              <w:t>Etická výchova</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55D5A" w14:textId="77777777" w:rsidR="008E5896" w:rsidRPr="00EC1885" w:rsidRDefault="008E5896" w:rsidP="000A6969">
            <w:pPr>
              <w:ind w:left="113"/>
              <w:jc w:val="center"/>
              <w:rPr>
                <w:color w:val="000000"/>
                <w:szCs w:val="24"/>
              </w:rPr>
            </w:pPr>
            <w:r>
              <w:rPr>
                <w:color w:val="000000"/>
                <w:szCs w:val="24"/>
              </w:rPr>
              <w:t>79</w:t>
            </w:r>
            <w:r w:rsidRPr="00EC1885">
              <w:rPr>
                <w:color w:val="000000"/>
                <w:szCs w:val="24"/>
              </w:rPr>
              <w:t xml:space="preserve"> žáků</w:t>
            </w:r>
          </w:p>
        </w:tc>
      </w:tr>
      <w:tr w:rsidR="008E5896" w:rsidRPr="00EC1885" w14:paraId="4134987B"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E4689" w14:textId="77777777" w:rsidR="008E5896" w:rsidRPr="00EC1885" w:rsidRDefault="008E5896" w:rsidP="000A6969">
            <w:pPr>
              <w:ind w:left="113"/>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4A5BA" w14:textId="77777777" w:rsidR="008E5896" w:rsidRPr="00EC1885" w:rsidRDefault="008E5896" w:rsidP="000A6969">
            <w:pPr>
              <w:ind w:left="113"/>
              <w:jc w:val="both"/>
              <w:rPr>
                <w:color w:val="000000"/>
                <w:szCs w:val="24"/>
              </w:rPr>
            </w:pPr>
            <w:r w:rsidRPr="00EC1885">
              <w:rPr>
                <w:color w:val="000000"/>
                <w:szCs w:val="24"/>
              </w:rPr>
              <w:t>Finanční gramotnost</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68DA4" w14:textId="77777777" w:rsidR="008E5896" w:rsidRPr="00EC1885" w:rsidRDefault="008E5896" w:rsidP="000A6969">
            <w:pPr>
              <w:ind w:left="113"/>
              <w:jc w:val="center"/>
              <w:rPr>
                <w:color w:val="000000"/>
                <w:szCs w:val="24"/>
              </w:rPr>
            </w:pPr>
            <w:r>
              <w:rPr>
                <w:color w:val="000000"/>
                <w:szCs w:val="24"/>
              </w:rPr>
              <w:t>78</w:t>
            </w:r>
            <w:r w:rsidRPr="00EC1885">
              <w:rPr>
                <w:color w:val="000000"/>
                <w:szCs w:val="24"/>
              </w:rPr>
              <w:t xml:space="preserve"> žáků</w:t>
            </w:r>
          </w:p>
        </w:tc>
      </w:tr>
      <w:tr w:rsidR="008E5896" w:rsidRPr="00EC1885" w14:paraId="4548BE6C"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A809A" w14:textId="77777777" w:rsidR="008E5896" w:rsidRPr="00EC1885" w:rsidRDefault="008E5896" w:rsidP="000A6969">
            <w:pPr>
              <w:ind w:left="113"/>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4463A" w14:textId="77777777" w:rsidR="008E5896" w:rsidRPr="00EC1885" w:rsidRDefault="008E5896" w:rsidP="000A6969">
            <w:pPr>
              <w:ind w:left="113"/>
              <w:jc w:val="both"/>
              <w:rPr>
                <w:color w:val="000000"/>
                <w:szCs w:val="24"/>
              </w:rPr>
            </w:pPr>
            <w:r w:rsidRPr="00EC1885">
              <w:rPr>
                <w:color w:val="000000"/>
                <w:szCs w:val="24"/>
              </w:rPr>
              <w:t>Fotbal</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F6CDFB" w14:textId="77777777" w:rsidR="008E5896" w:rsidRPr="00EC1885" w:rsidRDefault="008E5896" w:rsidP="000A6969">
            <w:pPr>
              <w:ind w:left="113"/>
              <w:jc w:val="center"/>
              <w:rPr>
                <w:color w:val="000000"/>
                <w:szCs w:val="24"/>
              </w:rPr>
            </w:pPr>
            <w:r w:rsidRPr="00EC1885">
              <w:rPr>
                <w:color w:val="000000"/>
                <w:szCs w:val="24"/>
              </w:rPr>
              <w:t>2</w:t>
            </w:r>
            <w:r>
              <w:rPr>
                <w:color w:val="000000"/>
                <w:szCs w:val="24"/>
              </w:rPr>
              <w:t>4</w:t>
            </w:r>
            <w:r w:rsidRPr="00EC1885">
              <w:rPr>
                <w:color w:val="000000"/>
                <w:szCs w:val="24"/>
              </w:rPr>
              <w:t xml:space="preserve"> žáků</w:t>
            </w:r>
          </w:p>
        </w:tc>
      </w:tr>
      <w:tr w:rsidR="008E5896" w:rsidRPr="00EC1885" w14:paraId="7945BF51"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BDFD78" w14:textId="77777777" w:rsidR="008E5896" w:rsidRPr="00EC1885" w:rsidRDefault="008E5896" w:rsidP="000A6969">
            <w:pPr>
              <w:ind w:left="113"/>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19BF8" w14:textId="77777777" w:rsidR="008E5896" w:rsidRPr="00EC1885" w:rsidRDefault="008E5896" w:rsidP="000A6969">
            <w:pPr>
              <w:ind w:left="113"/>
              <w:jc w:val="both"/>
              <w:rPr>
                <w:color w:val="000000"/>
                <w:szCs w:val="24"/>
              </w:rPr>
            </w:pPr>
            <w:r w:rsidRPr="00EC1885">
              <w:rPr>
                <w:color w:val="000000"/>
                <w:szCs w:val="24"/>
              </w:rPr>
              <w:t>Francouzský jazyk</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9357C" w14:textId="77777777" w:rsidR="008E5896" w:rsidRPr="00EC1885" w:rsidRDefault="008E5896" w:rsidP="000A6969">
            <w:pPr>
              <w:ind w:left="113"/>
              <w:jc w:val="center"/>
              <w:rPr>
                <w:color w:val="000000"/>
                <w:szCs w:val="24"/>
              </w:rPr>
            </w:pPr>
            <w:r>
              <w:rPr>
                <w:color w:val="000000"/>
                <w:szCs w:val="24"/>
              </w:rPr>
              <w:t>55</w:t>
            </w:r>
            <w:r w:rsidRPr="00EC1885">
              <w:rPr>
                <w:color w:val="000000"/>
                <w:szCs w:val="24"/>
              </w:rPr>
              <w:t xml:space="preserve"> žáků</w:t>
            </w:r>
          </w:p>
        </w:tc>
      </w:tr>
      <w:tr w:rsidR="008E5896" w:rsidRPr="00EC1885" w14:paraId="374A8A09"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98E80" w14:textId="77777777" w:rsidR="008E5896" w:rsidRPr="00EC1885" w:rsidRDefault="008E5896" w:rsidP="000A6969">
            <w:pPr>
              <w:ind w:left="113"/>
              <w:jc w:val="both"/>
              <w:rPr>
                <w:color w:val="000000"/>
                <w:szCs w:val="24"/>
              </w:rPr>
            </w:pP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C7294" w14:textId="77777777" w:rsidR="008E5896" w:rsidRPr="00EC1885" w:rsidRDefault="008E5896" w:rsidP="000A6969">
            <w:pPr>
              <w:ind w:left="113"/>
              <w:jc w:val="both"/>
              <w:rPr>
                <w:color w:val="000000"/>
                <w:szCs w:val="24"/>
              </w:rPr>
            </w:pPr>
            <w:r>
              <w:rPr>
                <w:color w:val="000000"/>
                <w:szCs w:val="24"/>
              </w:rPr>
              <w:t>Ukrajinský</w:t>
            </w:r>
            <w:r w:rsidRPr="00EC1885">
              <w:rPr>
                <w:color w:val="000000"/>
                <w:szCs w:val="24"/>
              </w:rPr>
              <w:t xml:space="preserve"> jazyk</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48CCD" w14:textId="77777777" w:rsidR="008E5896" w:rsidRPr="00EC1885" w:rsidRDefault="008E5896" w:rsidP="000A6969">
            <w:pPr>
              <w:ind w:left="113"/>
              <w:jc w:val="center"/>
              <w:rPr>
                <w:color w:val="000000"/>
                <w:szCs w:val="24"/>
              </w:rPr>
            </w:pPr>
            <w:r>
              <w:rPr>
                <w:color w:val="000000"/>
                <w:szCs w:val="24"/>
              </w:rPr>
              <w:t>74</w:t>
            </w:r>
            <w:r w:rsidRPr="00EC1885">
              <w:rPr>
                <w:color w:val="000000"/>
                <w:szCs w:val="24"/>
              </w:rPr>
              <w:t xml:space="preserve"> žáků</w:t>
            </w:r>
          </w:p>
        </w:tc>
      </w:tr>
      <w:tr w:rsidR="008E5896" w:rsidRPr="00EC1885" w14:paraId="3CF1D4B0"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E54E2" w14:textId="77777777" w:rsidR="008E5896" w:rsidRPr="00EC1885" w:rsidRDefault="008E5896" w:rsidP="000A6969">
            <w:pPr>
              <w:ind w:left="113"/>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B453B" w14:textId="77777777" w:rsidR="008E5896" w:rsidRPr="00EC1885" w:rsidRDefault="008E5896" w:rsidP="000A6969">
            <w:pPr>
              <w:ind w:left="113"/>
              <w:jc w:val="both"/>
              <w:rPr>
                <w:color w:val="000000"/>
                <w:szCs w:val="24"/>
              </w:rPr>
            </w:pPr>
            <w:r w:rsidRPr="00EC1885">
              <w:rPr>
                <w:color w:val="000000"/>
                <w:szCs w:val="24"/>
              </w:rPr>
              <w:t>Kompenzační tělesná výchova</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0BCE31" w14:textId="77777777" w:rsidR="008E5896" w:rsidRPr="00EC1885" w:rsidRDefault="008E5896" w:rsidP="000A6969">
            <w:pPr>
              <w:ind w:left="113"/>
              <w:jc w:val="center"/>
              <w:rPr>
                <w:color w:val="000000"/>
                <w:szCs w:val="24"/>
              </w:rPr>
            </w:pPr>
            <w:r>
              <w:rPr>
                <w:color w:val="000000"/>
                <w:szCs w:val="24"/>
              </w:rPr>
              <w:t>59</w:t>
            </w:r>
            <w:r w:rsidRPr="00EC1885">
              <w:rPr>
                <w:color w:val="000000"/>
                <w:szCs w:val="24"/>
              </w:rPr>
              <w:t xml:space="preserve"> žáků</w:t>
            </w:r>
          </w:p>
        </w:tc>
      </w:tr>
      <w:tr w:rsidR="008E5896" w:rsidRPr="00EC1885" w14:paraId="3658BDF2"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94832" w14:textId="77777777" w:rsidR="008E5896" w:rsidRPr="00EC1885" w:rsidRDefault="008E5896" w:rsidP="000A6969">
            <w:pPr>
              <w:ind w:left="113"/>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36673" w14:textId="77777777" w:rsidR="008E5896" w:rsidRPr="00EC1885" w:rsidRDefault="008E5896" w:rsidP="000A6969">
            <w:pPr>
              <w:ind w:left="113"/>
              <w:jc w:val="both"/>
              <w:rPr>
                <w:color w:val="000000"/>
                <w:szCs w:val="24"/>
              </w:rPr>
            </w:pPr>
            <w:r w:rsidRPr="00EC1885">
              <w:rPr>
                <w:color w:val="000000"/>
                <w:szCs w:val="24"/>
              </w:rPr>
              <w:t>Německý jazyk</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0E4422" w14:textId="77777777" w:rsidR="008E5896" w:rsidRPr="00EC1885" w:rsidRDefault="008E5896" w:rsidP="000A6969">
            <w:pPr>
              <w:ind w:left="113"/>
              <w:jc w:val="center"/>
              <w:rPr>
                <w:color w:val="000000"/>
                <w:szCs w:val="24"/>
              </w:rPr>
            </w:pPr>
            <w:r>
              <w:rPr>
                <w:color w:val="000000"/>
                <w:szCs w:val="24"/>
              </w:rPr>
              <w:t>103</w:t>
            </w:r>
            <w:r w:rsidRPr="00EC1885">
              <w:rPr>
                <w:color w:val="000000"/>
                <w:szCs w:val="24"/>
              </w:rPr>
              <w:t xml:space="preserve"> žáků</w:t>
            </w:r>
          </w:p>
        </w:tc>
      </w:tr>
      <w:tr w:rsidR="008E5896" w:rsidRPr="00EC1885" w14:paraId="555C63BF"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BAE7B" w14:textId="77777777" w:rsidR="008E5896" w:rsidRPr="00EC1885" w:rsidRDefault="008E5896" w:rsidP="000A6969">
            <w:pPr>
              <w:ind w:left="113"/>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155AF" w14:textId="77777777" w:rsidR="008E5896" w:rsidRPr="00EC1885" w:rsidRDefault="008E5896" w:rsidP="000A6969">
            <w:pPr>
              <w:ind w:left="113"/>
              <w:jc w:val="both"/>
              <w:rPr>
                <w:color w:val="000000"/>
                <w:szCs w:val="24"/>
              </w:rPr>
            </w:pPr>
            <w:r w:rsidRPr="00EC1885">
              <w:rPr>
                <w:color w:val="000000"/>
                <w:szCs w:val="24"/>
              </w:rPr>
              <w:t>Ruský jazyk</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112D7" w14:textId="77777777" w:rsidR="008E5896" w:rsidRPr="00EC1885" w:rsidRDefault="008E5896" w:rsidP="000A6969">
            <w:pPr>
              <w:ind w:left="113"/>
              <w:jc w:val="center"/>
              <w:rPr>
                <w:color w:val="000000"/>
                <w:szCs w:val="24"/>
              </w:rPr>
            </w:pPr>
            <w:r>
              <w:rPr>
                <w:color w:val="000000"/>
                <w:szCs w:val="24"/>
              </w:rPr>
              <w:t>9</w:t>
            </w:r>
            <w:r w:rsidRPr="00EC1885">
              <w:rPr>
                <w:color w:val="000000"/>
                <w:szCs w:val="24"/>
              </w:rPr>
              <w:t xml:space="preserve"> žáků</w:t>
            </w:r>
          </w:p>
        </w:tc>
      </w:tr>
      <w:tr w:rsidR="008E5896" w:rsidRPr="00EC1885" w14:paraId="4FB70685"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B8594" w14:textId="77777777" w:rsidR="008E5896" w:rsidRPr="00EC1885" w:rsidRDefault="008E5896" w:rsidP="000A6969">
            <w:pPr>
              <w:ind w:left="113"/>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06DE3" w14:textId="77777777" w:rsidR="008E5896" w:rsidRPr="00EC1885" w:rsidRDefault="008E5896" w:rsidP="000A6969">
            <w:pPr>
              <w:ind w:left="113"/>
              <w:jc w:val="both"/>
              <w:rPr>
                <w:color w:val="000000"/>
                <w:szCs w:val="24"/>
              </w:rPr>
            </w:pPr>
            <w:r w:rsidRPr="00EC1885">
              <w:rPr>
                <w:color w:val="000000"/>
                <w:szCs w:val="24"/>
              </w:rPr>
              <w:t>Sborová flétna</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45F41" w14:textId="77777777" w:rsidR="008E5896" w:rsidRPr="00EC1885" w:rsidRDefault="008E5896" w:rsidP="000A6969">
            <w:pPr>
              <w:ind w:left="113"/>
              <w:jc w:val="center"/>
              <w:rPr>
                <w:color w:val="000000"/>
                <w:szCs w:val="24"/>
              </w:rPr>
            </w:pPr>
            <w:r>
              <w:rPr>
                <w:color w:val="000000"/>
                <w:szCs w:val="24"/>
              </w:rPr>
              <w:t>8</w:t>
            </w:r>
            <w:r w:rsidRPr="00EC1885">
              <w:rPr>
                <w:color w:val="000000"/>
                <w:szCs w:val="24"/>
              </w:rPr>
              <w:t xml:space="preserve"> žáků</w:t>
            </w:r>
          </w:p>
        </w:tc>
      </w:tr>
      <w:tr w:rsidR="008E5896" w:rsidRPr="00EC1885" w14:paraId="65D5CB3F"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820837" w14:textId="77777777" w:rsidR="008E5896" w:rsidRPr="00EC1885" w:rsidRDefault="008E5896" w:rsidP="000A6969">
            <w:pPr>
              <w:ind w:left="113"/>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1EF0A" w14:textId="77777777" w:rsidR="008E5896" w:rsidRPr="00EC1885" w:rsidRDefault="008E5896" w:rsidP="000A6969">
            <w:pPr>
              <w:ind w:left="113"/>
              <w:jc w:val="both"/>
              <w:rPr>
                <w:color w:val="000000"/>
                <w:szCs w:val="24"/>
              </w:rPr>
            </w:pPr>
            <w:r w:rsidRPr="00EC1885">
              <w:rPr>
                <w:color w:val="000000"/>
                <w:szCs w:val="24"/>
              </w:rPr>
              <w:t>Sborový zpěv</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C09EE" w14:textId="77777777" w:rsidR="008E5896" w:rsidRPr="00EC1885" w:rsidRDefault="008E5896" w:rsidP="000A6969">
            <w:pPr>
              <w:ind w:left="113"/>
              <w:jc w:val="center"/>
              <w:rPr>
                <w:color w:val="000000"/>
                <w:szCs w:val="24"/>
              </w:rPr>
            </w:pPr>
            <w:r>
              <w:rPr>
                <w:color w:val="000000"/>
                <w:szCs w:val="24"/>
              </w:rPr>
              <w:t>45</w:t>
            </w:r>
            <w:r w:rsidRPr="00EC1885">
              <w:rPr>
                <w:color w:val="000000"/>
                <w:szCs w:val="24"/>
              </w:rPr>
              <w:t xml:space="preserve"> žáků</w:t>
            </w:r>
          </w:p>
        </w:tc>
      </w:tr>
      <w:tr w:rsidR="008E5896" w:rsidRPr="00EC1885" w14:paraId="7C518127"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E31D48" w14:textId="77777777" w:rsidR="008E5896" w:rsidRPr="00EC1885" w:rsidRDefault="008E5896" w:rsidP="000A6969">
            <w:pPr>
              <w:ind w:left="113"/>
              <w:jc w:val="both"/>
              <w:rPr>
                <w:color w:val="000000"/>
                <w:szCs w:val="24"/>
              </w:rPr>
            </w:pP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E7347E" w14:textId="77777777" w:rsidR="008E5896" w:rsidRPr="00EC1885" w:rsidRDefault="008E5896" w:rsidP="000A6969">
            <w:pPr>
              <w:ind w:left="113"/>
              <w:jc w:val="both"/>
              <w:rPr>
                <w:color w:val="000000"/>
                <w:szCs w:val="24"/>
              </w:rPr>
            </w:pPr>
            <w:r w:rsidRPr="00EC1885">
              <w:rPr>
                <w:color w:val="000000"/>
                <w:szCs w:val="24"/>
              </w:rPr>
              <w:t xml:space="preserve">Speciální </w:t>
            </w:r>
            <w:r>
              <w:rPr>
                <w:color w:val="000000"/>
                <w:szCs w:val="24"/>
              </w:rPr>
              <w:t>pedagogická</w:t>
            </w:r>
            <w:r w:rsidRPr="00EC1885">
              <w:rPr>
                <w:color w:val="000000"/>
                <w:szCs w:val="24"/>
              </w:rPr>
              <w:t xml:space="preserve"> cvičení</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57761" w14:textId="77777777" w:rsidR="008E5896" w:rsidRPr="00EC1885" w:rsidRDefault="008E5896" w:rsidP="000A6969">
            <w:pPr>
              <w:ind w:left="113"/>
              <w:jc w:val="center"/>
              <w:rPr>
                <w:color w:val="000000"/>
                <w:szCs w:val="24"/>
              </w:rPr>
            </w:pPr>
            <w:r w:rsidRPr="00EC1885">
              <w:rPr>
                <w:color w:val="000000"/>
                <w:szCs w:val="24"/>
              </w:rPr>
              <w:t xml:space="preserve"> </w:t>
            </w:r>
            <w:r>
              <w:rPr>
                <w:color w:val="000000"/>
                <w:szCs w:val="24"/>
              </w:rPr>
              <w:t xml:space="preserve">63 </w:t>
            </w:r>
            <w:r w:rsidRPr="00EC1885">
              <w:rPr>
                <w:color w:val="000000"/>
                <w:szCs w:val="24"/>
              </w:rPr>
              <w:t>žáků</w:t>
            </w:r>
          </w:p>
        </w:tc>
      </w:tr>
      <w:tr w:rsidR="008E5896" w:rsidRPr="00EC1885" w14:paraId="238BAC98"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4A8DB" w14:textId="77777777" w:rsidR="008E5896" w:rsidRPr="00EC1885" w:rsidRDefault="008E5896" w:rsidP="000A6969">
            <w:pPr>
              <w:ind w:left="113"/>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EC4C8" w14:textId="77777777" w:rsidR="008E5896" w:rsidRPr="00EC1885" w:rsidRDefault="008E5896" w:rsidP="000A6969">
            <w:pPr>
              <w:ind w:left="113"/>
              <w:jc w:val="both"/>
              <w:rPr>
                <w:color w:val="000000"/>
                <w:szCs w:val="24"/>
              </w:rPr>
            </w:pPr>
            <w:r w:rsidRPr="00EC1885">
              <w:rPr>
                <w:color w:val="000000"/>
                <w:szCs w:val="24"/>
              </w:rPr>
              <w:t>Sportovní výchova</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003B9" w14:textId="77777777" w:rsidR="008E5896" w:rsidRPr="00EC1885" w:rsidRDefault="008E5896" w:rsidP="000A6969">
            <w:pPr>
              <w:ind w:left="113"/>
              <w:jc w:val="center"/>
              <w:rPr>
                <w:color w:val="000000"/>
                <w:szCs w:val="24"/>
              </w:rPr>
            </w:pPr>
            <w:r>
              <w:rPr>
                <w:color w:val="000000"/>
                <w:szCs w:val="24"/>
              </w:rPr>
              <w:t>74</w:t>
            </w:r>
            <w:r w:rsidRPr="00EC1885">
              <w:rPr>
                <w:color w:val="000000"/>
                <w:szCs w:val="24"/>
              </w:rPr>
              <w:t xml:space="preserve"> žáků</w:t>
            </w:r>
          </w:p>
        </w:tc>
      </w:tr>
      <w:tr w:rsidR="008E5896" w:rsidRPr="00EC1885" w14:paraId="1FA1910B" w14:textId="77777777" w:rsidTr="000A6969">
        <w:trPr>
          <w:trHeight w:val="323"/>
          <w:jc w:val="center"/>
        </w:trPr>
        <w:tc>
          <w:tcPr>
            <w:tcW w:w="3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91BA2" w14:textId="77777777" w:rsidR="008E5896" w:rsidRPr="00EC1885" w:rsidRDefault="008E5896" w:rsidP="000A6969">
            <w:pPr>
              <w:ind w:left="113"/>
              <w:jc w:val="both"/>
              <w:rPr>
                <w:color w:val="000000"/>
                <w:szCs w:val="24"/>
              </w:rPr>
            </w:pPr>
            <w:r w:rsidRPr="00EC1885">
              <w:rPr>
                <w:color w:val="000000"/>
                <w:szCs w:val="24"/>
              </w:rPr>
              <w:t> </w:t>
            </w:r>
          </w:p>
        </w:tc>
        <w:tc>
          <w:tcPr>
            <w:tcW w:w="3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5FC95" w14:textId="77777777" w:rsidR="008E5896" w:rsidRPr="00EC1885" w:rsidRDefault="008E5896" w:rsidP="000A6969">
            <w:pPr>
              <w:ind w:left="113"/>
              <w:jc w:val="both"/>
              <w:rPr>
                <w:color w:val="000000"/>
                <w:szCs w:val="24"/>
              </w:rPr>
            </w:pPr>
            <w:r w:rsidRPr="00EC1885">
              <w:rPr>
                <w:color w:val="000000"/>
                <w:szCs w:val="24"/>
              </w:rPr>
              <w:t>Teorie fotbalu</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C794BA" w14:textId="77777777" w:rsidR="008E5896" w:rsidRPr="00EC1885" w:rsidRDefault="008E5896" w:rsidP="000A6969">
            <w:pPr>
              <w:ind w:left="113"/>
              <w:jc w:val="center"/>
              <w:rPr>
                <w:color w:val="000000"/>
                <w:szCs w:val="24"/>
              </w:rPr>
            </w:pPr>
            <w:r>
              <w:rPr>
                <w:color w:val="000000"/>
                <w:szCs w:val="24"/>
              </w:rPr>
              <w:t>98</w:t>
            </w:r>
            <w:r w:rsidRPr="00EC1885">
              <w:rPr>
                <w:color w:val="000000"/>
                <w:szCs w:val="24"/>
              </w:rPr>
              <w:t xml:space="preserve"> žáků</w:t>
            </w:r>
          </w:p>
        </w:tc>
      </w:tr>
      <w:tr w:rsidR="008E5896" w:rsidRPr="00EC1885" w14:paraId="6EDD5B18" w14:textId="77777777" w:rsidTr="000A6969">
        <w:trPr>
          <w:trHeight w:val="325"/>
          <w:jc w:val="center"/>
        </w:trPr>
        <w:tc>
          <w:tcPr>
            <w:tcW w:w="36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614F0" w14:textId="77777777" w:rsidR="008E5896" w:rsidRPr="00EC1885" w:rsidRDefault="008E5896" w:rsidP="000A6969">
            <w:pPr>
              <w:jc w:val="both"/>
              <w:rPr>
                <w:b/>
                <w:bCs/>
                <w:color w:val="000000"/>
                <w:szCs w:val="24"/>
              </w:rPr>
            </w:pPr>
          </w:p>
        </w:tc>
        <w:tc>
          <w:tcPr>
            <w:tcW w:w="39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F9DE8AB" w14:textId="77777777" w:rsidR="008E5896" w:rsidRPr="00EC1885" w:rsidRDefault="008E5896" w:rsidP="000A6969">
            <w:pPr>
              <w:ind w:left="113"/>
              <w:jc w:val="both"/>
              <w:rPr>
                <w:color w:val="000000"/>
                <w:szCs w:val="24"/>
              </w:rPr>
            </w:pPr>
            <w:r w:rsidRPr="00EC1885">
              <w:rPr>
                <w:color w:val="000000"/>
                <w:szCs w:val="24"/>
              </w:rPr>
              <w:t>Zdravotní tělesná výchova</w:t>
            </w:r>
          </w:p>
        </w:tc>
        <w:tc>
          <w:tcPr>
            <w:tcW w:w="16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F3CBC7" w14:textId="0C915BA5" w:rsidR="008E5896" w:rsidRPr="00EC1885" w:rsidRDefault="00A15446" w:rsidP="000A6969">
            <w:pPr>
              <w:ind w:left="113"/>
              <w:rPr>
                <w:color w:val="000000"/>
                <w:szCs w:val="24"/>
              </w:rPr>
            </w:pPr>
            <w:r>
              <w:rPr>
                <w:color w:val="000000"/>
                <w:szCs w:val="24"/>
              </w:rPr>
              <w:t xml:space="preserve">  </w:t>
            </w:r>
            <w:r w:rsidR="008E5896">
              <w:rPr>
                <w:color w:val="000000"/>
                <w:szCs w:val="24"/>
              </w:rPr>
              <w:t>159</w:t>
            </w:r>
            <w:r w:rsidR="008E5896" w:rsidRPr="00EC1885">
              <w:rPr>
                <w:color w:val="000000"/>
                <w:szCs w:val="24"/>
              </w:rPr>
              <w:t xml:space="preserve"> žáků</w:t>
            </w:r>
          </w:p>
        </w:tc>
      </w:tr>
    </w:tbl>
    <w:p w14:paraId="14E111DA" w14:textId="77777777" w:rsidR="006803BB" w:rsidRPr="00F169C2" w:rsidRDefault="006803BB" w:rsidP="00835A1E">
      <w:pPr>
        <w:jc w:val="both"/>
        <w:rPr>
          <w:szCs w:val="24"/>
        </w:rPr>
      </w:pPr>
    </w:p>
    <w:p w14:paraId="09D5D7E1" w14:textId="1A8EB6E6" w:rsidR="00741C59" w:rsidRPr="00FB25AC" w:rsidRDefault="00741C59" w:rsidP="00836CFB">
      <w:pPr>
        <w:pStyle w:val="Nadpis1"/>
        <w:numPr>
          <w:ilvl w:val="0"/>
          <w:numId w:val="7"/>
        </w:numPr>
      </w:pPr>
      <w:bookmarkStart w:id="54" w:name="_Toc53577622"/>
      <w:bookmarkStart w:id="55" w:name="_Toc115884357"/>
      <w:bookmarkStart w:id="56" w:name="_Toc148050367"/>
      <w:r w:rsidRPr="00FB25AC">
        <w:t>Kroužky</w:t>
      </w:r>
      <w:r w:rsidR="005028A3" w:rsidRPr="00FB25AC">
        <w:t xml:space="preserve"> v rámci polytechnické výchovy</w:t>
      </w:r>
      <w:bookmarkEnd w:id="54"/>
      <w:bookmarkEnd w:id="55"/>
      <w:bookmarkEnd w:id="56"/>
    </w:p>
    <w:p w14:paraId="0639DB71" w14:textId="77777777" w:rsidR="00C60D71" w:rsidRDefault="00C60D71" w:rsidP="00C60D71">
      <w:r>
        <w:t xml:space="preserve">Nikdo mi nerozumí, nevím kudy kam (Konzultace, které vede školní metodik prevence Renáta Pospíšilová) – navštívilo a řešeno s 53 osobami. </w:t>
      </w:r>
    </w:p>
    <w:p w14:paraId="0F5BEDBD" w14:textId="77777777" w:rsidR="00E82A29" w:rsidRPr="00F169C2" w:rsidRDefault="00E82A29" w:rsidP="00835A1E">
      <w:pPr>
        <w:pStyle w:val="Zkladntext21"/>
        <w:jc w:val="both"/>
        <w:rPr>
          <w:szCs w:val="24"/>
        </w:rPr>
      </w:pPr>
    </w:p>
    <w:p w14:paraId="69A4F411" w14:textId="1D7CEF5D" w:rsidR="00741C59" w:rsidRPr="00D95254" w:rsidRDefault="00741C59" w:rsidP="00836CFB">
      <w:pPr>
        <w:pStyle w:val="Nadpis1"/>
        <w:numPr>
          <w:ilvl w:val="0"/>
          <w:numId w:val="7"/>
        </w:numPr>
        <w:spacing w:after="0"/>
        <w:jc w:val="both"/>
      </w:pPr>
      <w:bookmarkStart w:id="57" w:name="_Toc53577623"/>
      <w:bookmarkStart w:id="58" w:name="_Toc115884358"/>
      <w:bookmarkStart w:id="59" w:name="_Toc148050368"/>
      <w:r w:rsidRPr="000B2C53">
        <w:t>Školní družina</w:t>
      </w:r>
      <w:r w:rsidR="003F0D8C" w:rsidRPr="000B2C53">
        <w:t>,</w:t>
      </w:r>
      <w:r w:rsidRPr="000B2C53">
        <w:t xml:space="preserve"> </w:t>
      </w:r>
      <w:r w:rsidR="003F0D8C" w:rsidRPr="000B2C53">
        <w:t xml:space="preserve">školní </w:t>
      </w:r>
      <w:r w:rsidRPr="000B2C53">
        <w:t>klub</w:t>
      </w:r>
      <w:bookmarkEnd w:id="57"/>
      <w:bookmarkEnd w:id="58"/>
      <w:bookmarkEnd w:id="59"/>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A738C4" w:rsidRPr="00653AE4" w14:paraId="64F67C56" w14:textId="77777777" w:rsidTr="000A6969">
        <w:tc>
          <w:tcPr>
            <w:tcW w:w="3070" w:type="dxa"/>
            <w:tcBorders>
              <w:top w:val="single" w:sz="6" w:space="0" w:color="auto"/>
              <w:left w:val="single" w:sz="6" w:space="0" w:color="auto"/>
              <w:bottom w:val="single" w:sz="6" w:space="0" w:color="auto"/>
              <w:right w:val="single" w:sz="6" w:space="0" w:color="auto"/>
            </w:tcBorders>
          </w:tcPr>
          <w:p w14:paraId="72CFCC0F" w14:textId="77777777" w:rsidR="00A738C4" w:rsidRPr="00653AE4" w:rsidRDefault="00A738C4" w:rsidP="000A6969">
            <w:r w:rsidRPr="00653AE4">
              <w:rPr>
                <w:i/>
              </w:rPr>
              <w:t xml:space="preserve">  </w:t>
            </w:r>
          </w:p>
        </w:tc>
        <w:tc>
          <w:tcPr>
            <w:tcW w:w="3071" w:type="dxa"/>
            <w:tcBorders>
              <w:top w:val="single" w:sz="6" w:space="0" w:color="auto"/>
              <w:left w:val="single" w:sz="6" w:space="0" w:color="auto"/>
              <w:bottom w:val="single" w:sz="6" w:space="0" w:color="auto"/>
              <w:right w:val="single" w:sz="6" w:space="0" w:color="auto"/>
            </w:tcBorders>
          </w:tcPr>
          <w:p w14:paraId="28D44ACB" w14:textId="77777777" w:rsidR="00A738C4" w:rsidRPr="00653AE4" w:rsidRDefault="00A738C4" w:rsidP="000A6969">
            <w:pPr>
              <w:jc w:val="center"/>
            </w:pPr>
            <w:r w:rsidRPr="00653AE4">
              <w:t>počet oddělení</w:t>
            </w:r>
          </w:p>
        </w:tc>
        <w:tc>
          <w:tcPr>
            <w:tcW w:w="3071" w:type="dxa"/>
            <w:tcBorders>
              <w:top w:val="single" w:sz="6" w:space="0" w:color="auto"/>
              <w:left w:val="single" w:sz="6" w:space="0" w:color="auto"/>
              <w:bottom w:val="single" w:sz="6" w:space="0" w:color="auto"/>
              <w:right w:val="single" w:sz="6" w:space="0" w:color="auto"/>
            </w:tcBorders>
          </w:tcPr>
          <w:p w14:paraId="73462496" w14:textId="77777777" w:rsidR="00A738C4" w:rsidRPr="00653AE4" w:rsidRDefault="00A738C4" w:rsidP="000A6969">
            <w:pPr>
              <w:jc w:val="center"/>
            </w:pPr>
            <w:r w:rsidRPr="00653AE4">
              <w:t>počet žáků</w:t>
            </w:r>
          </w:p>
        </w:tc>
      </w:tr>
      <w:tr w:rsidR="00A738C4" w:rsidRPr="00653AE4" w14:paraId="4EF2EF05" w14:textId="77777777" w:rsidTr="000A6969">
        <w:tc>
          <w:tcPr>
            <w:tcW w:w="3070" w:type="dxa"/>
            <w:tcBorders>
              <w:top w:val="single" w:sz="6" w:space="0" w:color="auto"/>
              <w:left w:val="single" w:sz="6" w:space="0" w:color="auto"/>
              <w:bottom w:val="single" w:sz="6" w:space="0" w:color="auto"/>
              <w:right w:val="single" w:sz="6" w:space="0" w:color="auto"/>
            </w:tcBorders>
          </w:tcPr>
          <w:p w14:paraId="5F0CD42B" w14:textId="77777777" w:rsidR="00A738C4" w:rsidRPr="00653AE4" w:rsidRDefault="00A738C4" w:rsidP="000A6969">
            <w:r w:rsidRPr="00653AE4">
              <w:t>školní družina</w:t>
            </w:r>
          </w:p>
        </w:tc>
        <w:tc>
          <w:tcPr>
            <w:tcW w:w="3071" w:type="dxa"/>
            <w:tcBorders>
              <w:top w:val="single" w:sz="6" w:space="0" w:color="auto"/>
              <w:left w:val="single" w:sz="6" w:space="0" w:color="auto"/>
              <w:bottom w:val="single" w:sz="6" w:space="0" w:color="auto"/>
              <w:right w:val="single" w:sz="6" w:space="0" w:color="auto"/>
            </w:tcBorders>
          </w:tcPr>
          <w:p w14:paraId="0A34692A" w14:textId="77777777" w:rsidR="00A738C4" w:rsidRPr="00653AE4" w:rsidRDefault="00A738C4" w:rsidP="000A6969">
            <w:pPr>
              <w:jc w:val="center"/>
            </w:pPr>
            <w:r>
              <w:t>7</w:t>
            </w:r>
          </w:p>
        </w:tc>
        <w:tc>
          <w:tcPr>
            <w:tcW w:w="3071" w:type="dxa"/>
            <w:tcBorders>
              <w:top w:val="single" w:sz="6" w:space="0" w:color="auto"/>
              <w:left w:val="single" w:sz="6" w:space="0" w:color="auto"/>
              <w:bottom w:val="single" w:sz="6" w:space="0" w:color="auto"/>
              <w:right w:val="single" w:sz="6" w:space="0" w:color="auto"/>
            </w:tcBorders>
          </w:tcPr>
          <w:p w14:paraId="17B3272F" w14:textId="77777777" w:rsidR="00A738C4" w:rsidRPr="00653AE4" w:rsidRDefault="00A738C4" w:rsidP="000A6969">
            <w:pPr>
              <w:jc w:val="center"/>
            </w:pPr>
            <w:r>
              <w:t>162</w:t>
            </w:r>
          </w:p>
        </w:tc>
      </w:tr>
      <w:tr w:rsidR="00A738C4" w:rsidRPr="00653AE4" w14:paraId="649A1FBF" w14:textId="77777777" w:rsidTr="000A6969">
        <w:tc>
          <w:tcPr>
            <w:tcW w:w="3070" w:type="dxa"/>
            <w:tcBorders>
              <w:top w:val="single" w:sz="6" w:space="0" w:color="auto"/>
              <w:left w:val="single" w:sz="6" w:space="0" w:color="auto"/>
              <w:bottom w:val="single" w:sz="6" w:space="0" w:color="auto"/>
              <w:right w:val="single" w:sz="6" w:space="0" w:color="auto"/>
            </w:tcBorders>
          </w:tcPr>
          <w:p w14:paraId="58C86E74" w14:textId="77777777" w:rsidR="00A738C4" w:rsidRPr="00653AE4" w:rsidRDefault="00A738C4" w:rsidP="000A6969">
            <w:r w:rsidRPr="00653AE4">
              <w:t>školní klub</w:t>
            </w:r>
          </w:p>
        </w:tc>
        <w:tc>
          <w:tcPr>
            <w:tcW w:w="3071" w:type="dxa"/>
            <w:tcBorders>
              <w:top w:val="single" w:sz="6" w:space="0" w:color="auto"/>
              <w:left w:val="single" w:sz="6" w:space="0" w:color="auto"/>
              <w:bottom w:val="single" w:sz="6" w:space="0" w:color="auto"/>
              <w:right w:val="single" w:sz="6" w:space="0" w:color="auto"/>
            </w:tcBorders>
          </w:tcPr>
          <w:p w14:paraId="1C42379A" w14:textId="77777777" w:rsidR="00A738C4" w:rsidRPr="00653AE4" w:rsidRDefault="00A738C4" w:rsidP="000A6969">
            <w:pPr>
              <w:jc w:val="center"/>
            </w:pPr>
            <w:r>
              <w:t>0</w:t>
            </w:r>
          </w:p>
        </w:tc>
        <w:tc>
          <w:tcPr>
            <w:tcW w:w="3071" w:type="dxa"/>
            <w:tcBorders>
              <w:top w:val="single" w:sz="6" w:space="0" w:color="auto"/>
              <w:left w:val="single" w:sz="6" w:space="0" w:color="auto"/>
              <w:bottom w:val="single" w:sz="6" w:space="0" w:color="auto"/>
              <w:right w:val="single" w:sz="6" w:space="0" w:color="auto"/>
            </w:tcBorders>
          </w:tcPr>
          <w:p w14:paraId="335BD228" w14:textId="77777777" w:rsidR="00A738C4" w:rsidRPr="00653AE4" w:rsidRDefault="00A738C4" w:rsidP="000A6969">
            <w:pPr>
              <w:jc w:val="center"/>
            </w:pPr>
            <w:r>
              <w:t>0</w:t>
            </w:r>
          </w:p>
        </w:tc>
      </w:tr>
    </w:tbl>
    <w:p w14:paraId="06DA539A" w14:textId="77777777" w:rsidR="00775EC5" w:rsidRDefault="00775EC5" w:rsidP="00775EC5">
      <w:pPr>
        <w:rPr>
          <w:i/>
        </w:rPr>
      </w:pPr>
    </w:p>
    <w:p w14:paraId="0A7A324B" w14:textId="700B48A7" w:rsidR="00A738C4" w:rsidRPr="00C01EAD" w:rsidRDefault="00A738C4" w:rsidP="00775EC5">
      <w:pPr>
        <w:rPr>
          <w:rFonts w:eastAsia="Arial Unicode MS" w:cs="Tahoma"/>
          <w:kern w:val="2"/>
          <w:szCs w:val="24"/>
          <w:lang w:eastAsia="zh-CN"/>
        </w:rPr>
      </w:pPr>
      <w:r w:rsidRPr="00C01EAD">
        <w:rPr>
          <w:rFonts w:eastAsia="Arial Unicode MS"/>
          <w:kern w:val="2"/>
          <w:szCs w:val="24"/>
          <w:lang w:eastAsia="zh-CN"/>
        </w:rPr>
        <w:lastRenderedPageBreak/>
        <w:t>V letošním školním roce 2022/</w:t>
      </w:r>
      <w:r w:rsidR="00A15446">
        <w:rPr>
          <w:rFonts w:eastAsia="Arial Unicode MS"/>
          <w:kern w:val="2"/>
          <w:szCs w:val="24"/>
          <w:lang w:eastAsia="zh-CN"/>
        </w:rPr>
        <w:t xml:space="preserve"> </w:t>
      </w:r>
      <w:r w:rsidRPr="00C01EAD">
        <w:rPr>
          <w:rFonts w:eastAsia="Arial Unicode MS"/>
          <w:kern w:val="2"/>
          <w:szCs w:val="24"/>
          <w:lang w:eastAsia="zh-CN"/>
        </w:rPr>
        <w:t>2023 navštěvovalo školní družinu 162 žáků.</w:t>
      </w:r>
      <w:r w:rsidRPr="00C01EAD">
        <w:rPr>
          <w:rFonts w:eastAsia="Arial Unicode MS" w:cs="Tahoma"/>
          <w:kern w:val="2"/>
          <w:szCs w:val="24"/>
          <w:lang w:eastAsia="zh-CN"/>
        </w:rPr>
        <w:t xml:space="preserve"> </w:t>
      </w:r>
    </w:p>
    <w:p w14:paraId="0CE8285D" w14:textId="505D9E23" w:rsidR="00A738C4" w:rsidRPr="00C01EAD" w:rsidRDefault="00A738C4" w:rsidP="00A738C4">
      <w:pPr>
        <w:widowControl w:val="0"/>
        <w:suppressAutoHyphens/>
        <w:textAlignment w:val="baseline"/>
        <w:rPr>
          <w:rFonts w:eastAsia="Arial Unicode MS" w:cs="Tahoma"/>
          <w:kern w:val="2"/>
          <w:szCs w:val="24"/>
          <w:lang w:eastAsia="zh-CN"/>
        </w:rPr>
      </w:pPr>
      <w:r w:rsidRPr="00C01EAD">
        <w:rPr>
          <w:rFonts w:eastAsia="Arial Unicode MS" w:cs="Tahoma"/>
          <w:kern w:val="2"/>
          <w:szCs w:val="24"/>
          <w:lang w:eastAsia="zh-CN"/>
        </w:rPr>
        <w:t>Děti byly rozděleny do 7 oddělení. Vždy od 14,00 p. vychovatelka z Ukrajiny vyzvedla z oddělení ukrajinské děti a do 16,00 se jim věnovala. Pomáhala s českým jazykem, návyky</w:t>
      </w:r>
    </w:p>
    <w:p w14:paraId="41612558" w14:textId="77777777" w:rsidR="00A738C4" w:rsidRPr="00C01EAD" w:rsidRDefault="00A738C4" w:rsidP="00A738C4">
      <w:pPr>
        <w:widowControl w:val="0"/>
        <w:suppressAutoHyphens/>
        <w:textAlignment w:val="baseline"/>
        <w:rPr>
          <w:rFonts w:eastAsia="Arial Unicode MS" w:cs="Tahoma"/>
          <w:kern w:val="2"/>
          <w:szCs w:val="24"/>
          <w:lang w:eastAsia="zh-CN"/>
        </w:rPr>
      </w:pPr>
      <w:r w:rsidRPr="00C01EAD">
        <w:rPr>
          <w:rFonts w:eastAsia="Arial Unicode MS" w:cs="Tahoma"/>
          <w:kern w:val="2"/>
          <w:szCs w:val="24"/>
          <w:lang w:eastAsia="zh-CN"/>
        </w:rPr>
        <w:t>a chodu ve školní družině.</w:t>
      </w:r>
    </w:p>
    <w:p w14:paraId="6BCBA260" w14:textId="6D2703F6" w:rsidR="00775EC5" w:rsidRPr="00045252" w:rsidRDefault="00A738C4" w:rsidP="00775EC5">
      <w:pPr>
        <w:suppressAutoHyphens/>
        <w:spacing w:before="280" w:after="119"/>
        <w:rPr>
          <w:szCs w:val="24"/>
          <w:u w:val="single"/>
        </w:rPr>
      </w:pPr>
      <w:r w:rsidRPr="00C01EAD">
        <w:rPr>
          <w:szCs w:val="24"/>
          <w:u w:val="single"/>
        </w:rPr>
        <w:t xml:space="preserve">Činnost ve školní družině   </w:t>
      </w:r>
      <w:r w:rsidRPr="00C01EAD">
        <w:rPr>
          <w:szCs w:val="24"/>
        </w:rPr>
        <w:t xml:space="preserve">                                                                                          </w:t>
      </w:r>
    </w:p>
    <w:p w14:paraId="189799CE" w14:textId="77777777" w:rsidR="00D216E3" w:rsidRDefault="00A738C4" w:rsidP="00775EC5">
      <w:pPr>
        <w:suppressAutoHyphens/>
        <w:spacing w:before="280" w:after="119"/>
        <w:rPr>
          <w:szCs w:val="24"/>
        </w:rPr>
      </w:pPr>
      <w:r w:rsidRPr="00C01EAD">
        <w:rPr>
          <w:szCs w:val="24"/>
        </w:rPr>
        <w:t>Během celého školního roku vychovatelky plnily obsah a cíle ŠVP pro školní družinu. Do svých měsíčních plánů zařadily jednotlivé formy výchovně vzdělávací a zájmové činnosti, které navazovaly   na roční plán a tematický plán ŠD. Při přípravě odpolední náplně vždy p. vychovatelky přihlížejí k věku dětí, aby všechny činnosti děti zvládly.</w:t>
      </w:r>
    </w:p>
    <w:p w14:paraId="51727231" w14:textId="77777777" w:rsidR="0030600D" w:rsidRDefault="00A738C4" w:rsidP="00775EC5">
      <w:pPr>
        <w:suppressAutoHyphens/>
        <w:spacing w:before="280" w:after="119"/>
        <w:rPr>
          <w:szCs w:val="24"/>
        </w:rPr>
      </w:pPr>
      <w:r w:rsidRPr="00C01EAD">
        <w:rPr>
          <w:szCs w:val="24"/>
        </w:rPr>
        <w:t>Všechna oddělení ŠD chodila na podzim a na jaře na dopravní hřiště na Vypichu, kde si děti prohlubovaly znalosti z dopravní výchovy pro cyklisty i chodce. V letošním roce se dětem věnovala odborná pracovnice z DDM.</w:t>
      </w:r>
    </w:p>
    <w:p w14:paraId="6564CC51" w14:textId="77777777" w:rsidR="0030600D" w:rsidRDefault="00A738C4" w:rsidP="00775EC5">
      <w:pPr>
        <w:suppressAutoHyphens/>
        <w:spacing w:before="280" w:after="119"/>
        <w:rPr>
          <w:szCs w:val="24"/>
        </w:rPr>
      </w:pPr>
      <w:r w:rsidRPr="00C01EAD">
        <w:rPr>
          <w:szCs w:val="24"/>
        </w:rPr>
        <w:t>Při vycházkách děti poznávaly své okolí (</w:t>
      </w:r>
      <w:proofErr w:type="spellStart"/>
      <w:r w:rsidRPr="00C01EAD">
        <w:rPr>
          <w:szCs w:val="24"/>
        </w:rPr>
        <w:t>Ladronka</w:t>
      </w:r>
      <w:proofErr w:type="spellEnd"/>
      <w:r w:rsidRPr="00C01EAD">
        <w:rPr>
          <w:szCs w:val="24"/>
        </w:rPr>
        <w:t xml:space="preserve">, obora Hvězda, </w:t>
      </w:r>
      <w:proofErr w:type="spellStart"/>
      <w:r w:rsidRPr="00C01EAD">
        <w:rPr>
          <w:szCs w:val="24"/>
        </w:rPr>
        <w:t>Hládkov</w:t>
      </w:r>
      <w:proofErr w:type="spellEnd"/>
      <w:r w:rsidRPr="00C01EAD">
        <w:rPr>
          <w:szCs w:val="24"/>
        </w:rPr>
        <w:t>, Klášterní zahrada, okolí školy   a části Břevnova).</w:t>
      </w:r>
    </w:p>
    <w:p w14:paraId="6FB54DD1" w14:textId="77777777" w:rsidR="0030600D" w:rsidRDefault="00A738C4" w:rsidP="00775EC5">
      <w:pPr>
        <w:suppressAutoHyphens/>
        <w:spacing w:before="280" w:after="119"/>
        <w:rPr>
          <w:szCs w:val="24"/>
        </w:rPr>
      </w:pPr>
      <w:r w:rsidRPr="00C01EAD">
        <w:rPr>
          <w:szCs w:val="24"/>
        </w:rPr>
        <w:t>Jazykové družiny (anglická, francouzská, německá a ruská) pokračovaly ve své pravidelné činnosti. Při své různorodé činnosti (kreslení, ruční práce, tancování, zpěv, říkanky, hry) si žáci prohlubovali zábavnou formou správnou výslovnost, osvojili zvyky a tradice jednotlivých zemí.   Během roku připravovaly vychovatelky v těchto družinách zajímavý všestranný odpolední program, kdy si děti nejen osvojily nové poznatky, ale i relaxovaly.</w:t>
      </w:r>
    </w:p>
    <w:p w14:paraId="76524E1D" w14:textId="4F7E14C6" w:rsidR="00A738C4" w:rsidRPr="00C01EAD" w:rsidRDefault="00A738C4" w:rsidP="00775EC5">
      <w:pPr>
        <w:suppressAutoHyphens/>
        <w:spacing w:before="280" w:after="119"/>
        <w:rPr>
          <w:szCs w:val="24"/>
        </w:rPr>
      </w:pPr>
      <w:r w:rsidRPr="00C01EAD">
        <w:rPr>
          <w:szCs w:val="24"/>
        </w:rPr>
        <w:t>V letošním roce zde vystoupil kouzelník Marco, pravidelně jsme chodil</w:t>
      </w:r>
      <w:r w:rsidR="000F3EC4">
        <w:rPr>
          <w:szCs w:val="24"/>
        </w:rPr>
        <w:t>i</w:t>
      </w:r>
      <w:r w:rsidRPr="00C01EAD">
        <w:rPr>
          <w:szCs w:val="24"/>
        </w:rPr>
        <w:t xml:space="preserve"> na filmové představeni do kina Dlabačov. Některá oddělení navštívila divadlo S+H. Školní družina se zapojila do soutěže o zdobení vánočního stromu ve škole, kterou každoročně pořádá Zahradnictví Chládek.    Děti se zúčastnily akcí pořádané školou Halloween, Projektu Poznej svého kamaráda, zahradní slavnosti na jaře.</w:t>
      </w:r>
    </w:p>
    <w:p w14:paraId="4E8BABE4" w14:textId="77777777" w:rsidR="00A738C4" w:rsidRPr="00C01EAD" w:rsidRDefault="00A738C4" w:rsidP="00A738C4">
      <w:pPr>
        <w:suppressAutoHyphens/>
        <w:spacing w:before="280" w:after="119"/>
        <w:rPr>
          <w:szCs w:val="24"/>
          <w:u w:val="single"/>
        </w:rPr>
      </w:pPr>
      <w:r w:rsidRPr="00C01EAD">
        <w:rPr>
          <w:szCs w:val="24"/>
          <w:u w:val="single"/>
        </w:rPr>
        <w:t>Vyhodnocení činnosti a opatření pro příští školní rok:</w:t>
      </w:r>
    </w:p>
    <w:p w14:paraId="5F4E1F52" w14:textId="77777777" w:rsidR="00A738C4" w:rsidRPr="00C01EAD" w:rsidRDefault="00A738C4" w:rsidP="00A738C4">
      <w:pPr>
        <w:suppressAutoHyphens/>
        <w:spacing w:before="280" w:after="119"/>
        <w:rPr>
          <w:szCs w:val="24"/>
        </w:rPr>
      </w:pPr>
      <w:r w:rsidRPr="00C01EAD">
        <w:rPr>
          <w:szCs w:val="24"/>
        </w:rPr>
        <w:t>ŠVP pro ŠD vychovatelky plnily během celého roku, a plnění jednotlivých cílů a obsahu kontrolovala vedoucí vychovatelka.</w:t>
      </w:r>
    </w:p>
    <w:p w14:paraId="5314704B" w14:textId="0F8C1ABC" w:rsidR="00A738C4" w:rsidRPr="00C01EAD" w:rsidRDefault="00A738C4" w:rsidP="00A738C4">
      <w:pPr>
        <w:suppressAutoHyphens/>
        <w:spacing w:before="280" w:after="119"/>
        <w:rPr>
          <w:szCs w:val="24"/>
        </w:rPr>
      </w:pPr>
      <w:r w:rsidRPr="00C01EAD">
        <w:rPr>
          <w:szCs w:val="24"/>
        </w:rPr>
        <w:lastRenderedPageBreak/>
        <w:t xml:space="preserve"> Budeme pokračovat na rozvíjení a zlepšování mezilidských vztahů mezi dětmi, dětmi cizinci a dospělými. V této oblasti je stále, co zlepšovat a vytvářet příjemné a klidné prostředí, především dětem jiné národnosti je potřeba pomoc při začlenění do české školy – třídy. </w:t>
      </w:r>
    </w:p>
    <w:p w14:paraId="5EB3AA08" w14:textId="0CEA61A9" w:rsidR="006B1EFB" w:rsidRDefault="00A738C4" w:rsidP="0030600D">
      <w:pPr>
        <w:suppressAutoHyphens/>
        <w:rPr>
          <w:szCs w:val="24"/>
        </w:rPr>
      </w:pPr>
      <w:r w:rsidRPr="00C01EAD">
        <w:rPr>
          <w:szCs w:val="24"/>
        </w:rPr>
        <w:t>Nadále je potřeba stále zlepšovat organizaci obědů, více dbát na správné stolování. Dětem je potřeba stále vštěpovat význam správného stravování, neplýtvání potravinami. Většina žáků nemá z domova správné stravovací návyky</w:t>
      </w:r>
      <w:r w:rsidR="00294382">
        <w:rPr>
          <w:szCs w:val="24"/>
        </w:rPr>
        <w:t>.</w:t>
      </w:r>
    </w:p>
    <w:p w14:paraId="581286E8" w14:textId="77777777" w:rsidR="005D5E03" w:rsidRPr="00F169C2" w:rsidRDefault="005D5E03" w:rsidP="00F628DB">
      <w:pPr>
        <w:pStyle w:val="Zkladntext21"/>
        <w:jc w:val="both"/>
        <w:rPr>
          <w:szCs w:val="24"/>
        </w:rPr>
      </w:pPr>
    </w:p>
    <w:p w14:paraId="338F944E" w14:textId="00CEFB07" w:rsidR="00162D06" w:rsidRPr="00FB25AC" w:rsidRDefault="001163EB" w:rsidP="00836CFB">
      <w:pPr>
        <w:pStyle w:val="Nadpis1"/>
        <w:numPr>
          <w:ilvl w:val="0"/>
          <w:numId w:val="7"/>
        </w:numPr>
        <w:spacing w:after="0"/>
        <w:jc w:val="both"/>
        <w:rPr>
          <w:sz w:val="28"/>
          <w:szCs w:val="28"/>
        </w:rPr>
      </w:pPr>
      <w:bookmarkStart w:id="60" w:name="_Toc115884359"/>
      <w:bookmarkStart w:id="61" w:name="_Toc148050369"/>
      <w:r w:rsidRPr="009F72BB">
        <w:rPr>
          <w:sz w:val="28"/>
          <w:szCs w:val="28"/>
        </w:rPr>
        <w:t>Poradenské služby školy, zkušenosti s integrací a dalším začleňováním</w:t>
      </w:r>
      <w:bookmarkEnd w:id="60"/>
      <w:r w:rsidRPr="009F72BB">
        <w:rPr>
          <w:sz w:val="28"/>
          <w:szCs w:val="28"/>
        </w:rPr>
        <w:t xml:space="preserve"> </w:t>
      </w:r>
      <w:bookmarkStart w:id="62" w:name="_Toc53577625"/>
      <w:bookmarkStart w:id="63" w:name="_Toc115884360"/>
      <w:r w:rsidRPr="009F72BB">
        <w:rPr>
          <w:sz w:val="28"/>
          <w:szCs w:val="28"/>
        </w:rPr>
        <w:t>dětí ze sociálně znevýhodněného prostředí do ZŠ</w:t>
      </w:r>
      <w:bookmarkEnd w:id="62"/>
      <w:bookmarkEnd w:id="63"/>
      <w:r w:rsidR="00204C30">
        <w:rPr>
          <w:sz w:val="28"/>
          <w:szCs w:val="28"/>
        </w:rPr>
        <w:t>:</w:t>
      </w:r>
      <w:bookmarkEnd w:id="61"/>
    </w:p>
    <w:p w14:paraId="436A6701" w14:textId="7F9DD409" w:rsidR="00162D06" w:rsidRPr="00F628DB" w:rsidRDefault="00162D06" w:rsidP="00F628DB"/>
    <w:p w14:paraId="5F80183D" w14:textId="3272D933" w:rsidR="009F72BB" w:rsidRDefault="009F72BB" w:rsidP="00185293">
      <w:pPr>
        <w:pStyle w:val="Zkladntext24"/>
        <w:ind w:firstLine="708"/>
        <w:rPr>
          <w:iCs/>
          <w:szCs w:val="24"/>
        </w:rPr>
      </w:pPr>
      <w:r w:rsidRPr="009F72BB">
        <w:rPr>
          <w:iCs/>
          <w:szCs w:val="24"/>
        </w:rPr>
        <w:t>V letošním školním roce pracovalo Školní poradenské pracoviště (ŠPZ) v sestavě výchovn</w:t>
      </w:r>
      <w:r w:rsidR="00724D8B">
        <w:rPr>
          <w:iCs/>
          <w:szCs w:val="24"/>
        </w:rPr>
        <w:t>á</w:t>
      </w:r>
      <w:r w:rsidRPr="009F72BB">
        <w:rPr>
          <w:iCs/>
          <w:szCs w:val="24"/>
        </w:rPr>
        <w:t xml:space="preserve"> porad</w:t>
      </w:r>
      <w:r w:rsidR="00724D8B">
        <w:rPr>
          <w:iCs/>
          <w:szCs w:val="24"/>
        </w:rPr>
        <w:t>kyně</w:t>
      </w:r>
      <w:r w:rsidRPr="009F72BB">
        <w:rPr>
          <w:iCs/>
          <w:szCs w:val="24"/>
        </w:rPr>
        <w:t xml:space="preserve">, </w:t>
      </w:r>
      <w:r w:rsidR="00590076">
        <w:rPr>
          <w:iCs/>
          <w:szCs w:val="24"/>
        </w:rPr>
        <w:t>tři</w:t>
      </w:r>
      <w:r w:rsidRPr="009F72BB">
        <w:rPr>
          <w:iCs/>
          <w:szCs w:val="24"/>
        </w:rPr>
        <w:t xml:space="preserve"> </w:t>
      </w:r>
      <w:r w:rsidR="002877E8">
        <w:rPr>
          <w:iCs/>
          <w:szCs w:val="24"/>
        </w:rPr>
        <w:t xml:space="preserve">školní </w:t>
      </w:r>
      <w:r w:rsidRPr="009F72BB">
        <w:rPr>
          <w:iCs/>
          <w:szCs w:val="24"/>
        </w:rPr>
        <w:t xml:space="preserve">speciální </w:t>
      </w:r>
      <w:r w:rsidR="00724D8B">
        <w:rPr>
          <w:iCs/>
          <w:szCs w:val="24"/>
        </w:rPr>
        <w:t>pedagožky</w:t>
      </w:r>
      <w:r w:rsidRPr="009F72BB">
        <w:rPr>
          <w:iCs/>
          <w:szCs w:val="24"/>
        </w:rPr>
        <w:t>, školní psycholo</w:t>
      </w:r>
      <w:r w:rsidR="00724D8B">
        <w:rPr>
          <w:iCs/>
          <w:szCs w:val="24"/>
        </w:rPr>
        <w:t>žka</w:t>
      </w:r>
      <w:r w:rsidRPr="009F72BB">
        <w:rPr>
          <w:iCs/>
          <w:szCs w:val="24"/>
        </w:rPr>
        <w:t xml:space="preserve"> a školní metodi</w:t>
      </w:r>
      <w:r w:rsidR="00724D8B">
        <w:rPr>
          <w:iCs/>
          <w:szCs w:val="24"/>
        </w:rPr>
        <w:t>čka</w:t>
      </w:r>
      <w:r w:rsidRPr="009F72BB">
        <w:rPr>
          <w:iCs/>
          <w:szCs w:val="24"/>
        </w:rPr>
        <w:t xml:space="preserve"> prevence. </w:t>
      </w:r>
      <w:r w:rsidR="00724D8B" w:rsidRPr="00724D8B">
        <w:rPr>
          <w:iCs/>
          <w:szCs w:val="24"/>
        </w:rPr>
        <w:t xml:space="preserve">Školní poradenské pracoviště úzce spolupracuje s poradenským psychologem v PPP Vokovická, Praha 6 Mgr. Pavlem </w:t>
      </w:r>
      <w:proofErr w:type="spellStart"/>
      <w:r w:rsidR="00724D8B" w:rsidRPr="00724D8B">
        <w:rPr>
          <w:iCs/>
          <w:szCs w:val="24"/>
        </w:rPr>
        <w:t>Kšajtem</w:t>
      </w:r>
      <w:proofErr w:type="spellEnd"/>
      <w:r w:rsidR="00C60E6A">
        <w:rPr>
          <w:iCs/>
          <w:szCs w:val="24"/>
        </w:rPr>
        <w:t>,</w:t>
      </w:r>
    </w:p>
    <w:p w14:paraId="70045AFD" w14:textId="5F0F74FA" w:rsidR="00724D8B" w:rsidRDefault="00724D8B" w:rsidP="00724D8B">
      <w:pPr>
        <w:pStyle w:val="Zkladntext24"/>
        <w:ind w:firstLine="708"/>
        <w:rPr>
          <w:iCs/>
          <w:szCs w:val="24"/>
        </w:rPr>
      </w:pPr>
      <w:r w:rsidRPr="00724D8B">
        <w:rPr>
          <w:iCs/>
          <w:szCs w:val="24"/>
        </w:rPr>
        <w:t>Škola začleňuje děti se SPU, ADHD, poruchami chování, dětí s</w:t>
      </w:r>
      <w:r w:rsidR="009E155F">
        <w:rPr>
          <w:iCs/>
          <w:szCs w:val="24"/>
        </w:rPr>
        <w:t xml:space="preserve"> odlišným mateřským jazykem (dále „s </w:t>
      </w:r>
      <w:r w:rsidRPr="00724D8B">
        <w:rPr>
          <w:iCs/>
          <w:szCs w:val="24"/>
        </w:rPr>
        <w:t>OMJ</w:t>
      </w:r>
      <w:r w:rsidR="009E155F">
        <w:rPr>
          <w:iCs/>
          <w:szCs w:val="24"/>
        </w:rPr>
        <w:t>“)</w:t>
      </w:r>
      <w:r w:rsidRPr="00724D8B">
        <w:rPr>
          <w:iCs/>
          <w:szCs w:val="24"/>
        </w:rPr>
        <w:t>, dětí se sociálním znevýhodněním.</w:t>
      </w:r>
      <w:r>
        <w:rPr>
          <w:iCs/>
          <w:szCs w:val="24"/>
        </w:rPr>
        <w:t xml:space="preserve"> Využívá se spolupráce s</w:t>
      </w:r>
      <w:r w:rsidRPr="00724D8B">
        <w:rPr>
          <w:iCs/>
          <w:szCs w:val="24"/>
        </w:rPr>
        <w:t xml:space="preserve"> 8 asistent</w:t>
      </w:r>
      <w:r>
        <w:rPr>
          <w:iCs/>
          <w:szCs w:val="24"/>
        </w:rPr>
        <w:t>y</w:t>
      </w:r>
      <w:r w:rsidRPr="00724D8B">
        <w:rPr>
          <w:iCs/>
          <w:szCs w:val="24"/>
        </w:rPr>
        <w:t xml:space="preserve"> pedagoga.</w:t>
      </w:r>
    </w:p>
    <w:p w14:paraId="502ED6AB" w14:textId="6A069CC2" w:rsidR="009F72BB" w:rsidRDefault="009F72BB" w:rsidP="00185293">
      <w:pPr>
        <w:pStyle w:val="Zkladntext24"/>
        <w:ind w:firstLine="708"/>
        <w:rPr>
          <w:iCs/>
          <w:szCs w:val="24"/>
        </w:rPr>
      </w:pPr>
      <w:r w:rsidRPr="009F72BB">
        <w:rPr>
          <w:iCs/>
          <w:szCs w:val="24"/>
        </w:rPr>
        <w:t>ŠPZ pracovalo intenzivně s žáky a s žáky se SVP především v</w:t>
      </w:r>
      <w:r w:rsidR="00A92F68">
        <w:rPr>
          <w:iCs/>
          <w:szCs w:val="24"/>
        </w:rPr>
        <w:t> </w:t>
      </w:r>
      <w:r w:rsidRPr="009F72BB">
        <w:rPr>
          <w:iCs/>
          <w:szCs w:val="24"/>
        </w:rPr>
        <w:t xml:space="preserve">oblastech </w:t>
      </w:r>
      <w:r w:rsidRPr="00A92F68">
        <w:rPr>
          <w:iCs/>
          <w:szCs w:val="24"/>
        </w:rPr>
        <w:t>výchovné</w:t>
      </w:r>
      <w:r w:rsidR="00A92F68">
        <w:rPr>
          <w:iCs/>
          <w:szCs w:val="24"/>
        </w:rPr>
        <w:t>ho</w:t>
      </w:r>
      <w:r w:rsidRPr="00A92F68">
        <w:rPr>
          <w:iCs/>
          <w:szCs w:val="24"/>
        </w:rPr>
        <w:t xml:space="preserve"> poradenství, poradenství k volbě povolání,</w:t>
      </w:r>
      <w:r w:rsidRPr="009F72BB">
        <w:rPr>
          <w:iCs/>
          <w:szCs w:val="24"/>
        </w:rPr>
        <w:t xml:space="preserve"> podpor</w:t>
      </w:r>
      <w:r w:rsidR="00A92F68">
        <w:rPr>
          <w:iCs/>
          <w:szCs w:val="24"/>
        </w:rPr>
        <w:t>y</w:t>
      </w:r>
      <w:r w:rsidRPr="009F72BB">
        <w:rPr>
          <w:iCs/>
          <w:szCs w:val="24"/>
        </w:rPr>
        <w:t xml:space="preserve"> žáků ze znevýhodněného prostředí a</w:t>
      </w:r>
      <w:r w:rsidR="00185293">
        <w:rPr>
          <w:iCs/>
          <w:szCs w:val="24"/>
        </w:rPr>
        <w:t> </w:t>
      </w:r>
      <w:r w:rsidRPr="009F72BB">
        <w:rPr>
          <w:iCs/>
          <w:szCs w:val="24"/>
        </w:rPr>
        <w:t xml:space="preserve">odlišného kulturního prostředí, spolupráce s řadou ŠPP </w:t>
      </w:r>
      <w:r w:rsidR="00A92F68" w:rsidRPr="00A92F68">
        <w:rPr>
          <w:iCs/>
          <w:szCs w:val="24"/>
        </w:rPr>
        <w:t>a</w:t>
      </w:r>
      <w:r w:rsidRPr="009F72BB">
        <w:rPr>
          <w:iCs/>
          <w:szCs w:val="24"/>
        </w:rPr>
        <w:t xml:space="preserve"> s dalšími odborníky </w:t>
      </w:r>
      <w:r w:rsidRPr="009F72BB">
        <w:rPr>
          <w:i/>
          <w:szCs w:val="24"/>
        </w:rPr>
        <w:t>(</w:t>
      </w:r>
      <w:r w:rsidR="00A92F68">
        <w:rPr>
          <w:i/>
          <w:szCs w:val="24"/>
        </w:rPr>
        <w:t>např.</w:t>
      </w:r>
      <w:r w:rsidR="00185293">
        <w:rPr>
          <w:i/>
          <w:szCs w:val="24"/>
        </w:rPr>
        <w:t> </w:t>
      </w:r>
      <w:r w:rsidRPr="009F72BB">
        <w:rPr>
          <w:i/>
          <w:szCs w:val="24"/>
        </w:rPr>
        <w:t>praktičtí lékaři, psychiatři, pediatři, psychologové, kriminalisté, sexuologové)</w:t>
      </w:r>
      <w:r w:rsidRPr="009F72BB">
        <w:rPr>
          <w:iCs/>
          <w:szCs w:val="24"/>
        </w:rPr>
        <w:t>, intenzivní spolupráce s vedením školy, školními asistenty pedagoga, třídními učiteli, učiteli a zákonnými zástupci</w:t>
      </w:r>
      <w:r w:rsidR="00A92F68">
        <w:rPr>
          <w:iCs/>
          <w:szCs w:val="24"/>
        </w:rPr>
        <w:t xml:space="preserve">. </w:t>
      </w:r>
    </w:p>
    <w:p w14:paraId="5C0C8E3F" w14:textId="3E312E45" w:rsidR="00F628DB" w:rsidRDefault="00F628DB" w:rsidP="00F628DB">
      <w:r>
        <w:t>V případě potřeby se škola obrací na OSPOD.</w:t>
      </w:r>
    </w:p>
    <w:p w14:paraId="1AB8BB9C" w14:textId="77777777" w:rsidR="0035084C" w:rsidRPr="009F72BB" w:rsidRDefault="0035084C" w:rsidP="0030600D">
      <w:pPr>
        <w:pStyle w:val="Zkladntext24"/>
        <w:rPr>
          <w:iCs/>
          <w:szCs w:val="24"/>
        </w:rPr>
      </w:pPr>
    </w:p>
    <w:p w14:paraId="4CFFD3B5" w14:textId="5657F8E6" w:rsidR="005D5E03" w:rsidRDefault="00741C59" w:rsidP="00836CFB">
      <w:pPr>
        <w:pStyle w:val="Nadpis1"/>
        <w:numPr>
          <w:ilvl w:val="0"/>
          <w:numId w:val="7"/>
        </w:numPr>
        <w:spacing w:after="0"/>
        <w:jc w:val="both"/>
        <w:rPr>
          <w:sz w:val="28"/>
          <w:szCs w:val="28"/>
        </w:rPr>
      </w:pPr>
      <w:bookmarkStart w:id="64" w:name="_Toc53577626"/>
      <w:bookmarkStart w:id="65" w:name="_Toc115884361"/>
      <w:bookmarkStart w:id="66" w:name="_Toc148050370"/>
      <w:r w:rsidRPr="0022658D">
        <w:rPr>
          <w:sz w:val="28"/>
          <w:szCs w:val="28"/>
        </w:rPr>
        <w:t xml:space="preserve">Hodnocení prevence </w:t>
      </w:r>
      <w:r w:rsidR="00CF7CF7" w:rsidRPr="0022658D">
        <w:rPr>
          <w:sz w:val="28"/>
          <w:szCs w:val="28"/>
        </w:rPr>
        <w:t>rizikového chování</w:t>
      </w:r>
      <w:bookmarkStart w:id="67" w:name="_Hlk53548662"/>
      <w:bookmarkStart w:id="68" w:name="_Hlk53551238"/>
      <w:bookmarkEnd w:id="64"/>
      <w:bookmarkEnd w:id="65"/>
      <w:bookmarkEnd w:id="66"/>
    </w:p>
    <w:bookmarkEnd w:id="67"/>
    <w:bookmarkEnd w:id="68"/>
    <w:p w14:paraId="73F9A310" w14:textId="77777777" w:rsidR="00A34C9F" w:rsidRDefault="00A34C9F" w:rsidP="00835A1E">
      <w:pPr>
        <w:jc w:val="both"/>
      </w:pPr>
    </w:p>
    <w:p w14:paraId="0AA6C2FD" w14:textId="62489C2C" w:rsidR="005D5E03" w:rsidRDefault="005D5E03" w:rsidP="00835A1E">
      <w:pPr>
        <w:jc w:val="both"/>
        <w:rPr>
          <w:szCs w:val="24"/>
          <w:u w:val="single"/>
        </w:rPr>
      </w:pPr>
      <w:r w:rsidRPr="00771A6C">
        <w:rPr>
          <w:szCs w:val="24"/>
          <w:u w:val="single"/>
        </w:rPr>
        <w:t>Činnosti školního metodika prevence ve školním roce 202</w:t>
      </w:r>
      <w:r w:rsidR="00A34C9F">
        <w:rPr>
          <w:szCs w:val="24"/>
          <w:u w:val="single"/>
        </w:rPr>
        <w:t>2</w:t>
      </w:r>
      <w:r w:rsidR="000B2C53" w:rsidRPr="00771A6C">
        <w:rPr>
          <w:szCs w:val="24"/>
          <w:u w:val="single"/>
        </w:rPr>
        <w:t>/</w:t>
      </w:r>
      <w:r w:rsidRPr="00771A6C">
        <w:rPr>
          <w:szCs w:val="24"/>
          <w:u w:val="single"/>
        </w:rPr>
        <w:t>2</w:t>
      </w:r>
      <w:r w:rsidR="00A34C9F">
        <w:rPr>
          <w:szCs w:val="24"/>
          <w:u w:val="single"/>
        </w:rPr>
        <w:t>3</w:t>
      </w:r>
      <w:r w:rsidR="000B2C53" w:rsidRPr="00771A6C">
        <w:rPr>
          <w:szCs w:val="24"/>
          <w:u w:val="single"/>
        </w:rPr>
        <w:t>:</w:t>
      </w:r>
    </w:p>
    <w:p w14:paraId="06471CC5" w14:textId="77777777" w:rsidR="00046154" w:rsidRPr="00536AF5" w:rsidRDefault="00046154" w:rsidP="00046154">
      <w:pPr>
        <w:spacing w:after="160" w:line="259" w:lineRule="auto"/>
        <w:jc w:val="both"/>
        <w:rPr>
          <w:rFonts w:ascii="Calibri" w:eastAsia="Calibri" w:hAnsi="Calibri" w:cs="Calibri"/>
          <w:szCs w:val="24"/>
          <w:lang w:eastAsia="en-US"/>
        </w:rPr>
      </w:pPr>
    </w:p>
    <w:p w14:paraId="71275C59" w14:textId="066F42B4" w:rsidR="00046154" w:rsidRPr="0030600D" w:rsidRDefault="00046154" w:rsidP="00836CFB">
      <w:pPr>
        <w:pStyle w:val="Odstavecseseznamem"/>
        <w:numPr>
          <w:ilvl w:val="0"/>
          <w:numId w:val="11"/>
        </w:numPr>
        <w:spacing w:after="160" w:line="259" w:lineRule="auto"/>
        <w:jc w:val="both"/>
        <w:rPr>
          <w:iCs/>
          <w:szCs w:val="24"/>
        </w:rPr>
      </w:pPr>
      <w:r w:rsidRPr="0030600D">
        <w:rPr>
          <w:iCs/>
          <w:szCs w:val="24"/>
        </w:rPr>
        <w:t>účast na pravidelných schůzkách školních metodiků prevence Prahy 6:</w:t>
      </w:r>
    </w:p>
    <w:p w14:paraId="65A90657" w14:textId="78A42C3A" w:rsidR="00046154" w:rsidRPr="00063898" w:rsidRDefault="00046154" w:rsidP="00836CFB">
      <w:pPr>
        <w:pStyle w:val="Odstavecseseznamem"/>
        <w:numPr>
          <w:ilvl w:val="0"/>
          <w:numId w:val="18"/>
        </w:numPr>
        <w:spacing w:after="160" w:line="259" w:lineRule="auto"/>
        <w:jc w:val="both"/>
        <w:rPr>
          <w:iCs/>
          <w:szCs w:val="24"/>
        </w:rPr>
      </w:pPr>
      <w:r w:rsidRPr="00063898">
        <w:rPr>
          <w:iCs/>
          <w:szCs w:val="24"/>
        </w:rPr>
        <w:t>v PPP Praha 6</w:t>
      </w:r>
      <w:r w:rsidR="007D5C02" w:rsidRPr="00063898">
        <w:rPr>
          <w:iCs/>
          <w:szCs w:val="24"/>
        </w:rPr>
        <w:t xml:space="preserve"> (</w:t>
      </w:r>
      <w:r w:rsidRPr="00063898">
        <w:rPr>
          <w:iCs/>
          <w:szCs w:val="24"/>
        </w:rPr>
        <w:t>27.</w:t>
      </w:r>
      <w:r w:rsidR="00C60E6A">
        <w:rPr>
          <w:iCs/>
          <w:szCs w:val="24"/>
        </w:rPr>
        <w:t xml:space="preserve"> </w:t>
      </w:r>
      <w:r w:rsidRPr="00063898">
        <w:rPr>
          <w:iCs/>
          <w:szCs w:val="24"/>
        </w:rPr>
        <w:t>9., 24.</w:t>
      </w:r>
      <w:r w:rsidR="00C60E6A">
        <w:rPr>
          <w:iCs/>
          <w:szCs w:val="24"/>
        </w:rPr>
        <w:t xml:space="preserve"> </w:t>
      </w:r>
      <w:r w:rsidRPr="00063898">
        <w:rPr>
          <w:iCs/>
          <w:szCs w:val="24"/>
        </w:rPr>
        <w:t>10., 11.</w:t>
      </w:r>
      <w:r w:rsidR="00C60E6A">
        <w:rPr>
          <w:iCs/>
          <w:szCs w:val="24"/>
        </w:rPr>
        <w:t xml:space="preserve"> </w:t>
      </w:r>
      <w:r w:rsidRPr="00063898">
        <w:rPr>
          <w:iCs/>
          <w:szCs w:val="24"/>
        </w:rPr>
        <w:t>11., 22.</w:t>
      </w:r>
      <w:r w:rsidR="00C60E6A">
        <w:rPr>
          <w:iCs/>
          <w:szCs w:val="24"/>
        </w:rPr>
        <w:t xml:space="preserve"> </w:t>
      </w:r>
      <w:r w:rsidRPr="00063898">
        <w:rPr>
          <w:iCs/>
          <w:szCs w:val="24"/>
        </w:rPr>
        <w:t>11., 13.</w:t>
      </w:r>
      <w:r w:rsidR="00C60E6A">
        <w:rPr>
          <w:iCs/>
          <w:szCs w:val="24"/>
        </w:rPr>
        <w:t xml:space="preserve"> </w:t>
      </w:r>
      <w:r w:rsidRPr="00063898">
        <w:rPr>
          <w:iCs/>
          <w:szCs w:val="24"/>
        </w:rPr>
        <w:t>12., 31.</w:t>
      </w:r>
      <w:r w:rsidR="00C60E6A">
        <w:rPr>
          <w:iCs/>
          <w:szCs w:val="24"/>
        </w:rPr>
        <w:t xml:space="preserve"> </w:t>
      </w:r>
      <w:r w:rsidRPr="00063898">
        <w:rPr>
          <w:iCs/>
          <w:szCs w:val="24"/>
        </w:rPr>
        <w:t>1., 28.</w:t>
      </w:r>
      <w:r w:rsidR="00C60E6A">
        <w:rPr>
          <w:iCs/>
          <w:szCs w:val="24"/>
        </w:rPr>
        <w:t xml:space="preserve"> </w:t>
      </w:r>
      <w:r w:rsidRPr="00063898">
        <w:rPr>
          <w:iCs/>
          <w:szCs w:val="24"/>
        </w:rPr>
        <w:t>2., 28.</w:t>
      </w:r>
      <w:r w:rsidR="00C60E6A">
        <w:rPr>
          <w:iCs/>
          <w:szCs w:val="24"/>
        </w:rPr>
        <w:t xml:space="preserve"> </w:t>
      </w:r>
      <w:r w:rsidRPr="00063898">
        <w:rPr>
          <w:iCs/>
          <w:szCs w:val="24"/>
        </w:rPr>
        <w:t>3., 30.5</w:t>
      </w:r>
      <w:r w:rsidR="007D5C02" w:rsidRPr="00063898">
        <w:rPr>
          <w:iCs/>
          <w:szCs w:val="24"/>
        </w:rPr>
        <w:t>.)</w:t>
      </w:r>
    </w:p>
    <w:p w14:paraId="2065350A" w14:textId="77777777" w:rsidR="00046154" w:rsidRPr="00063898" w:rsidRDefault="00046154" w:rsidP="00836CFB">
      <w:pPr>
        <w:pStyle w:val="Odstavecseseznamem"/>
        <w:numPr>
          <w:ilvl w:val="0"/>
          <w:numId w:val="18"/>
        </w:numPr>
        <w:spacing w:after="160" w:line="259" w:lineRule="auto"/>
        <w:jc w:val="both"/>
        <w:rPr>
          <w:iCs/>
          <w:szCs w:val="24"/>
        </w:rPr>
      </w:pPr>
      <w:r w:rsidRPr="00063898">
        <w:rPr>
          <w:iCs/>
          <w:szCs w:val="24"/>
        </w:rPr>
        <w:t xml:space="preserve">informační bloky, metodické bloky, semináře, přednášky </w:t>
      </w:r>
    </w:p>
    <w:p w14:paraId="3DC4E372" w14:textId="67FDDD9D" w:rsidR="00046154" w:rsidRPr="00063898" w:rsidRDefault="00046154" w:rsidP="00836CFB">
      <w:pPr>
        <w:pStyle w:val="Odstavecseseznamem"/>
        <w:numPr>
          <w:ilvl w:val="0"/>
          <w:numId w:val="18"/>
        </w:numPr>
        <w:spacing w:after="160" w:line="259" w:lineRule="auto"/>
        <w:jc w:val="both"/>
        <w:rPr>
          <w:iCs/>
          <w:szCs w:val="24"/>
        </w:rPr>
      </w:pPr>
      <w:r w:rsidRPr="00063898">
        <w:rPr>
          <w:iCs/>
          <w:szCs w:val="24"/>
        </w:rPr>
        <w:t>výjezd – Živohošť (2 dny): 27.</w:t>
      </w:r>
      <w:r w:rsidR="00C60E6A">
        <w:rPr>
          <w:iCs/>
          <w:szCs w:val="24"/>
        </w:rPr>
        <w:t xml:space="preserve"> </w:t>
      </w:r>
      <w:r w:rsidRPr="00063898">
        <w:rPr>
          <w:iCs/>
          <w:szCs w:val="24"/>
        </w:rPr>
        <w:t>-</w:t>
      </w:r>
      <w:r w:rsidR="00C60E6A">
        <w:rPr>
          <w:iCs/>
          <w:szCs w:val="24"/>
        </w:rPr>
        <w:t xml:space="preserve"> </w:t>
      </w:r>
      <w:r w:rsidRPr="00063898">
        <w:rPr>
          <w:iCs/>
          <w:szCs w:val="24"/>
        </w:rPr>
        <w:t>28. duben</w:t>
      </w:r>
    </w:p>
    <w:p w14:paraId="208C070B" w14:textId="6BE96D28" w:rsidR="00046154" w:rsidRPr="0030600D" w:rsidRDefault="00046154" w:rsidP="00836CFB">
      <w:pPr>
        <w:numPr>
          <w:ilvl w:val="0"/>
          <w:numId w:val="13"/>
        </w:numPr>
        <w:spacing w:after="160"/>
        <w:jc w:val="both"/>
        <w:rPr>
          <w:iCs/>
          <w:szCs w:val="24"/>
        </w:rPr>
      </w:pPr>
      <w:r w:rsidRPr="0030600D">
        <w:rPr>
          <w:iCs/>
          <w:szCs w:val="24"/>
        </w:rPr>
        <w:lastRenderedPageBreak/>
        <w:t xml:space="preserve">úzká spolupráce s protidrogovým koordinátorem v přímém řízení vedoucího odboru, Odbor školství, Úřad MČ Prahy 6 – pí. </w:t>
      </w:r>
      <w:proofErr w:type="spellStart"/>
      <w:r w:rsidRPr="0030600D">
        <w:rPr>
          <w:iCs/>
          <w:szCs w:val="24"/>
        </w:rPr>
        <w:t>Vymyslická</w:t>
      </w:r>
      <w:proofErr w:type="spellEnd"/>
    </w:p>
    <w:p w14:paraId="27534F17" w14:textId="3A6177FD" w:rsidR="00046154" w:rsidRPr="0030600D" w:rsidRDefault="00046154" w:rsidP="00836CFB">
      <w:pPr>
        <w:numPr>
          <w:ilvl w:val="0"/>
          <w:numId w:val="13"/>
        </w:numPr>
        <w:spacing w:after="160"/>
        <w:jc w:val="both"/>
        <w:rPr>
          <w:iCs/>
          <w:szCs w:val="24"/>
        </w:rPr>
      </w:pPr>
      <w:r w:rsidRPr="0030600D">
        <w:rPr>
          <w:iCs/>
          <w:szCs w:val="24"/>
        </w:rPr>
        <w:t>úzká spolupráce s obvodním metodikem prevence, PPP Prahy 6 – Mgr. Lenka Chmelařová, Bc. Ondřej Mýtina</w:t>
      </w:r>
    </w:p>
    <w:p w14:paraId="2BA28E41" w14:textId="2199AB29" w:rsidR="00046154" w:rsidRPr="0030600D" w:rsidRDefault="00046154" w:rsidP="00836CFB">
      <w:pPr>
        <w:numPr>
          <w:ilvl w:val="0"/>
          <w:numId w:val="13"/>
        </w:numPr>
        <w:spacing w:after="160"/>
        <w:jc w:val="both"/>
        <w:rPr>
          <w:iCs/>
          <w:szCs w:val="24"/>
        </w:rPr>
      </w:pPr>
      <w:r w:rsidRPr="0030600D">
        <w:rPr>
          <w:iCs/>
          <w:szCs w:val="24"/>
        </w:rPr>
        <w:t xml:space="preserve">občasná spolupráce s krajským školním koordinátorem prevence – MŠMT, granty MHMP – Ing. Monika </w:t>
      </w:r>
      <w:proofErr w:type="spellStart"/>
      <w:r w:rsidRPr="0030600D">
        <w:rPr>
          <w:iCs/>
          <w:szCs w:val="24"/>
        </w:rPr>
        <w:t>Puchelová</w:t>
      </w:r>
      <w:proofErr w:type="spellEnd"/>
    </w:p>
    <w:p w14:paraId="02D5DC98" w14:textId="0E090B53" w:rsidR="00046154" w:rsidRPr="0030600D" w:rsidRDefault="00046154" w:rsidP="00836CFB">
      <w:pPr>
        <w:numPr>
          <w:ilvl w:val="0"/>
          <w:numId w:val="13"/>
        </w:numPr>
        <w:spacing w:after="160"/>
        <w:jc w:val="both"/>
        <w:rPr>
          <w:iCs/>
          <w:szCs w:val="24"/>
        </w:rPr>
      </w:pPr>
      <w:r w:rsidRPr="0030600D">
        <w:rPr>
          <w:iCs/>
          <w:szCs w:val="24"/>
        </w:rPr>
        <w:t>využití možných nabídek koordinátorky prevence kriminality MHMP – Mgr. Martiny Kryšpínové – program pro různé ročníky</w:t>
      </w:r>
    </w:p>
    <w:p w14:paraId="200F223E" w14:textId="39B5B001" w:rsidR="00046154" w:rsidRPr="0030600D" w:rsidRDefault="00046154" w:rsidP="00836CFB">
      <w:pPr>
        <w:pStyle w:val="Odstavecseseznamem"/>
        <w:numPr>
          <w:ilvl w:val="0"/>
          <w:numId w:val="13"/>
        </w:numPr>
        <w:spacing w:after="160"/>
        <w:jc w:val="both"/>
        <w:rPr>
          <w:iCs/>
          <w:szCs w:val="24"/>
        </w:rPr>
      </w:pPr>
      <w:r w:rsidRPr="0030600D">
        <w:rPr>
          <w:iCs/>
          <w:szCs w:val="24"/>
        </w:rPr>
        <w:t>propagace + účast na programu Zdravé 6</w:t>
      </w:r>
      <w:r w:rsidR="007A2D52" w:rsidRPr="0030600D">
        <w:rPr>
          <w:iCs/>
          <w:szCs w:val="24"/>
        </w:rPr>
        <w:t xml:space="preserve"> (</w:t>
      </w:r>
      <w:proofErr w:type="spellStart"/>
      <w:r w:rsidRPr="0030600D">
        <w:rPr>
          <w:iCs/>
          <w:szCs w:val="24"/>
        </w:rPr>
        <w:t>Ladronkafest</w:t>
      </w:r>
      <w:proofErr w:type="spellEnd"/>
      <w:r w:rsidRPr="0030600D">
        <w:rPr>
          <w:iCs/>
          <w:szCs w:val="24"/>
        </w:rPr>
        <w:t xml:space="preserve"> – společenská a kulturní akce v parku </w:t>
      </w:r>
      <w:proofErr w:type="spellStart"/>
      <w:r w:rsidRPr="0030600D">
        <w:rPr>
          <w:iCs/>
          <w:szCs w:val="24"/>
        </w:rPr>
        <w:t>Ladronka</w:t>
      </w:r>
      <w:proofErr w:type="spellEnd"/>
      <w:r w:rsidRPr="0030600D">
        <w:rPr>
          <w:iCs/>
          <w:szCs w:val="24"/>
        </w:rPr>
        <w:t xml:space="preserve"> </w:t>
      </w:r>
      <w:r w:rsidR="007A2D52" w:rsidRPr="0030600D">
        <w:rPr>
          <w:iCs/>
          <w:szCs w:val="24"/>
        </w:rPr>
        <w:t xml:space="preserve">- </w:t>
      </w:r>
      <w:r w:rsidRPr="0030600D">
        <w:rPr>
          <w:iCs/>
          <w:szCs w:val="24"/>
        </w:rPr>
        <w:t>10.</w:t>
      </w:r>
      <w:r w:rsidR="00D25B09">
        <w:rPr>
          <w:iCs/>
          <w:szCs w:val="24"/>
        </w:rPr>
        <w:t xml:space="preserve"> </w:t>
      </w:r>
      <w:r w:rsidRPr="0030600D">
        <w:rPr>
          <w:iCs/>
          <w:szCs w:val="24"/>
        </w:rPr>
        <w:t>9.</w:t>
      </w:r>
      <w:r w:rsidR="00D25B09">
        <w:rPr>
          <w:iCs/>
          <w:szCs w:val="24"/>
        </w:rPr>
        <w:t xml:space="preserve"> </w:t>
      </w:r>
      <w:r w:rsidRPr="0030600D">
        <w:rPr>
          <w:iCs/>
          <w:szCs w:val="24"/>
        </w:rPr>
        <w:t>2022)</w:t>
      </w:r>
    </w:p>
    <w:p w14:paraId="238429D3" w14:textId="5098BD0C" w:rsidR="00046154" w:rsidRPr="0030600D" w:rsidRDefault="00046154" w:rsidP="00836CFB">
      <w:pPr>
        <w:numPr>
          <w:ilvl w:val="0"/>
          <w:numId w:val="13"/>
        </w:numPr>
        <w:spacing w:after="160"/>
        <w:jc w:val="both"/>
        <w:rPr>
          <w:iCs/>
          <w:szCs w:val="24"/>
        </w:rPr>
      </w:pPr>
      <w:r w:rsidRPr="0030600D">
        <w:rPr>
          <w:iCs/>
          <w:szCs w:val="24"/>
        </w:rPr>
        <w:t>účast na schůzkách „Školního poradenského pracoviště ZŠ Marjánka“</w:t>
      </w:r>
      <w:r w:rsidR="00E90DB7" w:rsidRPr="0030600D">
        <w:rPr>
          <w:iCs/>
          <w:szCs w:val="24"/>
        </w:rPr>
        <w:t xml:space="preserve"> (</w:t>
      </w:r>
      <w:r w:rsidRPr="0030600D">
        <w:rPr>
          <w:iCs/>
          <w:szCs w:val="24"/>
        </w:rPr>
        <w:t>členové</w:t>
      </w:r>
      <w:r w:rsidR="00665D95" w:rsidRPr="0030600D">
        <w:rPr>
          <w:iCs/>
          <w:szCs w:val="24"/>
        </w:rPr>
        <w:t xml:space="preserve">: </w:t>
      </w:r>
      <w:r w:rsidRPr="0030600D">
        <w:rPr>
          <w:iCs/>
          <w:szCs w:val="24"/>
        </w:rPr>
        <w:t>ředitelka školy</w:t>
      </w:r>
      <w:r w:rsidR="00665D95" w:rsidRPr="0030600D">
        <w:rPr>
          <w:iCs/>
          <w:szCs w:val="24"/>
        </w:rPr>
        <w:t xml:space="preserve">, školní </w:t>
      </w:r>
      <w:r w:rsidRPr="0030600D">
        <w:rPr>
          <w:iCs/>
          <w:szCs w:val="24"/>
        </w:rPr>
        <w:t>metodik prevence</w:t>
      </w:r>
      <w:r w:rsidR="00665D95" w:rsidRPr="0030600D">
        <w:rPr>
          <w:iCs/>
          <w:szCs w:val="24"/>
        </w:rPr>
        <w:t xml:space="preserve">, </w:t>
      </w:r>
      <w:r w:rsidRPr="0030600D">
        <w:rPr>
          <w:iCs/>
          <w:szCs w:val="24"/>
        </w:rPr>
        <w:t>výchovný poradce</w:t>
      </w:r>
      <w:r w:rsidR="00665D95" w:rsidRPr="0030600D">
        <w:rPr>
          <w:iCs/>
          <w:szCs w:val="24"/>
        </w:rPr>
        <w:t xml:space="preserve">, </w:t>
      </w:r>
      <w:r w:rsidRPr="0030600D">
        <w:rPr>
          <w:iCs/>
          <w:szCs w:val="24"/>
        </w:rPr>
        <w:t>školní psycholožka</w:t>
      </w:r>
      <w:r w:rsidR="00945DFB" w:rsidRPr="0030600D">
        <w:rPr>
          <w:iCs/>
          <w:szCs w:val="24"/>
        </w:rPr>
        <w:t xml:space="preserve">, 3x </w:t>
      </w:r>
      <w:r w:rsidRPr="0030600D">
        <w:rPr>
          <w:iCs/>
          <w:szCs w:val="24"/>
        </w:rPr>
        <w:t>speciální pedagog</w:t>
      </w:r>
      <w:r w:rsidR="00945DFB" w:rsidRPr="0030600D">
        <w:rPr>
          <w:iCs/>
          <w:szCs w:val="24"/>
        </w:rPr>
        <w:t>).</w:t>
      </w:r>
    </w:p>
    <w:p w14:paraId="1CBDD371" w14:textId="3729E951" w:rsidR="00046154" w:rsidRPr="0030600D" w:rsidRDefault="00046154" w:rsidP="00836CFB">
      <w:pPr>
        <w:numPr>
          <w:ilvl w:val="0"/>
          <w:numId w:val="13"/>
        </w:numPr>
        <w:spacing w:after="160"/>
        <w:jc w:val="both"/>
        <w:rPr>
          <w:iCs/>
          <w:szCs w:val="24"/>
        </w:rPr>
      </w:pPr>
      <w:r w:rsidRPr="0030600D">
        <w:rPr>
          <w:iCs/>
          <w:szCs w:val="24"/>
        </w:rPr>
        <w:t>pravidelné konzultační hodiny školního metodika prevence - „Nikdo mi nerozumí, nevím kudy kam…</w:t>
      </w:r>
      <w:r w:rsidR="00063898" w:rsidRPr="0030600D">
        <w:rPr>
          <w:iCs/>
          <w:szCs w:val="24"/>
        </w:rPr>
        <w:t>“:</w:t>
      </w:r>
    </w:p>
    <w:p w14:paraId="396544C5" w14:textId="7E69FD43" w:rsidR="00046154" w:rsidRPr="00A03F29" w:rsidRDefault="00046154" w:rsidP="00836CFB">
      <w:pPr>
        <w:pStyle w:val="Odstavecseseznamem"/>
        <w:numPr>
          <w:ilvl w:val="0"/>
          <w:numId w:val="17"/>
        </w:numPr>
        <w:spacing w:after="160"/>
        <w:jc w:val="both"/>
        <w:rPr>
          <w:iCs/>
          <w:szCs w:val="24"/>
        </w:rPr>
      </w:pPr>
      <w:r w:rsidRPr="00A03F29">
        <w:rPr>
          <w:iCs/>
          <w:szCs w:val="24"/>
        </w:rPr>
        <w:t xml:space="preserve">věnování zvýšené pozornosti žákům s rizikovým chováním (záškoláctví, agrese a šikana, kyberšikana, rasismus a xenofobie, rizikové sexuální chování, sekty, poruchy příjmu potravy, sebepoškozování, CAN), řešení problémů s požíváním alkoholu, zneužíváním návykových látek </w:t>
      </w:r>
    </w:p>
    <w:p w14:paraId="51E5AED9" w14:textId="54BFE436" w:rsidR="00046154" w:rsidRPr="00063898" w:rsidRDefault="00046154" w:rsidP="00836CFB">
      <w:pPr>
        <w:pStyle w:val="Odstavecseseznamem"/>
        <w:numPr>
          <w:ilvl w:val="0"/>
          <w:numId w:val="17"/>
        </w:numPr>
        <w:spacing w:after="160"/>
        <w:jc w:val="both"/>
        <w:rPr>
          <w:iCs/>
          <w:szCs w:val="24"/>
        </w:rPr>
      </w:pPr>
      <w:r w:rsidRPr="00063898">
        <w:rPr>
          <w:iCs/>
          <w:szCs w:val="24"/>
        </w:rPr>
        <w:t>určeno pro žáky všech ročníků a jejich rodiče</w:t>
      </w:r>
    </w:p>
    <w:p w14:paraId="6B3E2FAA" w14:textId="6F270862" w:rsidR="00046154" w:rsidRPr="0030600D" w:rsidRDefault="00046154" w:rsidP="00836CFB">
      <w:pPr>
        <w:numPr>
          <w:ilvl w:val="0"/>
          <w:numId w:val="13"/>
        </w:numPr>
        <w:spacing w:after="160"/>
        <w:jc w:val="both"/>
        <w:rPr>
          <w:iCs/>
          <w:szCs w:val="24"/>
        </w:rPr>
      </w:pPr>
      <w:r w:rsidRPr="0030600D">
        <w:rPr>
          <w:iCs/>
          <w:szCs w:val="24"/>
        </w:rPr>
        <w:t>tvorba Preventivního programu školy pro školní rok 202</w:t>
      </w:r>
      <w:r w:rsidR="00551632" w:rsidRPr="0030600D">
        <w:rPr>
          <w:iCs/>
          <w:szCs w:val="24"/>
        </w:rPr>
        <w:t>2</w:t>
      </w:r>
      <w:r w:rsidRPr="0030600D">
        <w:rPr>
          <w:iCs/>
          <w:szCs w:val="24"/>
        </w:rPr>
        <w:t>/202</w:t>
      </w:r>
      <w:r w:rsidR="00551632" w:rsidRPr="0030600D">
        <w:rPr>
          <w:iCs/>
          <w:szCs w:val="24"/>
        </w:rPr>
        <w:t>3</w:t>
      </w:r>
      <w:r w:rsidRPr="0030600D">
        <w:rPr>
          <w:iCs/>
          <w:szCs w:val="24"/>
        </w:rPr>
        <w:t>, doplnění ostatní dokumentace, aktualizace metodických doporučení, jejich nastudování</w:t>
      </w:r>
    </w:p>
    <w:p w14:paraId="5BE10887" w14:textId="0E11B116" w:rsidR="00046154" w:rsidRPr="00A03F29" w:rsidRDefault="00046154" w:rsidP="00836CFB">
      <w:pPr>
        <w:numPr>
          <w:ilvl w:val="0"/>
          <w:numId w:val="13"/>
        </w:numPr>
        <w:spacing w:after="160"/>
        <w:jc w:val="both"/>
        <w:rPr>
          <w:iCs/>
          <w:szCs w:val="24"/>
        </w:rPr>
      </w:pPr>
      <w:r w:rsidRPr="0030600D">
        <w:rPr>
          <w:iCs/>
          <w:szCs w:val="24"/>
        </w:rPr>
        <w:t>konzultace pro žáky z Ukrajiny (ukrajinské třídy)</w:t>
      </w:r>
    </w:p>
    <w:p w14:paraId="1DE1DA5A" w14:textId="45DCCA89" w:rsidR="00046154" w:rsidRPr="0030600D" w:rsidRDefault="00046154" w:rsidP="00836CFB">
      <w:pPr>
        <w:numPr>
          <w:ilvl w:val="0"/>
          <w:numId w:val="13"/>
        </w:numPr>
        <w:spacing w:after="160"/>
        <w:jc w:val="both"/>
        <w:rPr>
          <w:iCs/>
          <w:szCs w:val="24"/>
        </w:rPr>
      </w:pPr>
      <w:r w:rsidRPr="0030600D">
        <w:rPr>
          <w:iCs/>
          <w:szCs w:val="24"/>
        </w:rPr>
        <w:t>začlenění primární prevence rizikového chování u dětí, žáků a studentů do výuky v předmětech: Výchova k občanství, Sport a zdraví, Chemie, Přírodopis, Prvouka,</w:t>
      </w:r>
      <w:r w:rsidR="0082182E">
        <w:rPr>
          <w:iCs/>
          <w:szCs w:val="24"/>
        </w:rPr>
        <w:t xml:space="preserve"> </w:t>
      </w:r>
      <w:r w:rsidRPr="0030600D">
        <w:rPr>
          <w:iCs/>
          <w:szCs w:val="24"/>
        </w:rPr>
        <w:t>… – uvedeno v ŠVP/PPŠ</w:t>
      </w:r>
    </w:p>
    <w:p w14:paraId="35A02E3F" w14:textId="713F87A3" w:rsidR="00046154" w:rsidRPr="0030600D" w:rsidRDefault="00046154" w:rsidP="00836CFB">
      <w:pPr>
        <w:numPr>
          <w:ilvl w:val="0"/>
          <w:numId w:val="13"/>
        </w:numPr>
        <w:spacing w:after="160"/>
        <w:jc w:val="both"/>
        <w:rPr>
          <w:iCs/>
          <w:szCs w:val="24"/>
        </w:rPr>
      </w:pPr>
      <w:r w:rsidRPr="0030600D">
        <w:rPr>
          <w:iCs/>
          <w:szCs w:val="24"/>
        </w:rPr>
        <w:t>účast na výchovných komisích souvisejících s problematikou sociálně-patologických jevů, řešení porušování školního řádu, písemná dokumentace, kontrola plnění</w:t>
      </w:r>
    </w:p>
    <w:p w14:paraId="6DCFCA12" w14:textId="59DF70FE" w:rsidR="00046154" w:rsidRPr="0030600D" w:rsidRDefault="00046154" w:rsidP="00836CFB">
      <w:pPr>
        <w:numPr>
          <w:ilvl w:val="0"/>
          <w:numId w:val="13"/>
        </w:numPr>
        <w:spacing w:after="160"/>
        <w:jc w:val="both"/>
        <w:rPr>
          <w:iCs/>
          <w:szCs w:val="24"/>
        </w:rPr>
      </w:pPr>
      <w:r w:rsidRPr="0030600D">
        <w:rPr>
          <w:iCs/>
          <w:szCs w:val="24"/>
        </w:rPr>
        <w:lastRenderedPageBreak/>
        <w:t xml:space="preserve">spolupráce s organizacemi zajišťujícími odbornou pomoc v problematice rizikového chování / např. </w:t>
      </w:r>
      <w:proofErr w:type="spellStart"/>
      <w:r w:rsidRPr="0030600D">
        <w:rPr>
          <w:iCs/>
          <w:szCs w:val="24"/>
        </w:rPr>
        <w:t>Prev</w:t>
      </w:r>
      <w:proofErr w:type="spellEnd"/>
      <w:r w:rsidRPr="0030600D">
        <w:rPr>
          <w:iCs/>
          <w:szCs w:val="24"/>
        </w:rPr>
        <w:t xml:space="preserve">-Centrum, Horká linka, Policie ČR, E-bezpečí, Rodičovská linka, Poradna adiktologie, PROSPE, Proxima </w:t>
      </w:r>
      <w:proofErr w:type="spellStart"/>
      <w:r w:rsidRPr="0030600D">
        <w:rPr>
          <w:iCs/>
          <w:szCs w:val="24"/>
        </w:rPr>
        <w:t>Sociale</w:t>
      </w:r>
      <w:proofErr w:type="spellEnd"/>
      <w:r w:rsidRPr="0030600D">
        <w:rPr>
          <w:iCs/>
          <w:szCs w:val="24"/>
        </w:rPr>
        <w:t xml:space="preserve">, IMPERATIV </w:t>
      </w:r>
      <w:proofErr w:type="spellStart"/>
      <w:r w:rsidRPr="0030600D">
        <w:rPr>
          <w:iCs/>
          <w:szCs w:val="24"/>
        </w:rPr>
        <w:t>o.s</w:t>
      </w:r>
      <w:proofErr w:type="spellEnd"/>
      <w:r w:rsidRPr="0030600D">
        <w:rPr>
          <w:iCs/>
          <w:szCs w:val="24"/>
        </w:rPr>
        <w:t xml:space="preserve">., Česká koalice proti tabáku, </w:t>
      </w:r>
      <w:proofErr w:type="spellStart"/>
      <w:r w:rsidRPr="0030600D">
        <w:rPr>
          <w:iCs/>
          <w:szCs w:val="24"/>
        </w:rPr>
        <w:t>Jules</w:t>
      </w:r>
      <w:proofErr w:type="spellEnd"/>
      <w:r w:rsidRPr="0030600D">
        <w:rPr>
          <w:iCs/>
          <w:szCs w:val="24"/>
        </w:rPr>
        <w:t xml:space="preserve"> a Jim </w:t>
      </w:r>
      <w:proofErr w:type="spellStart"/>
      <w:r w:rsidRPr="0030600D">
        <w:rPr>
          <w:iCs/>
          <w:szCs w:val="24"/>
        </w:rPr>
        <w:t>o.s</w:t>
      </w:r>
      <w:proofErr w:type="spellEnd"/>
      <w:r w:rsidRPr="0030600D">
        <w:rPr>
          <w:iCs/>
          <w:szCs w:val="24"/>
        </w:rPr>
        <w:t xml:space="preserve">., </w:t>
      </w:r>
      <w:proofErr w:type="spellStart"/>
      <w:r w:rsidRPr="0030600D">
        <w:rPr>
          <w:iCs/>
          <w:szCs w:val="24"/>
        </w:rPr>
        <w:t>Prevalis</w:t>
      </w:r>
      <w:proofErr w:type="spellEnd"/>
      <w:r w:rsidRPr="0030600D">
        <w:rPr>
          <w:iCs/>
          <w:szCs w:val="24"/>
        </w:rPr>
        <w:t xml:space="preserve">, Život bez </w:t>
      </w:r>
      <w:r w:rsidR="001D6789" w:rsidRPr="0030600D">
        <w:rPr>
          <w:iCs/>
          <w:szCs w:val="24"/>
        </w:rPr>
        <w:t>závislostí…</w:t>
      </w:r>
      <w:r w:rsidRPr="0030600D">
        <w:rPr>
          <w:iCs/>
          <w:szCs w:val="24"/>
        </w:rPr>
        <w:t xml:space="preserve"> / </w:t>
      </w:r>
    </w:p>
    <w:p w14:paraId="735BA705" w14:textId="50CAA86B" w:rsidR="00046154" w:rsidRPr="0030600D" w:rsidRDefault="00046154" w:rsidP="00836CFB">
      <w:pPr>
        <w:numPr>
          <w:ilvl w:val="0"/>
          <w:numId w:val="9"/>
        </w:numPr>
        <w:spacing w:after="160"/>
        <w:jc w:val="both"/>
        <w:rPr>
          <w:iCs/>
          <w:szCs w:val="24"/>
        </w:rPr>
      </w:pPr>
      <w:r w:rsidRPr="0030600D">
        <w:rPr>
          <w:iCs/>
          <w:szCs w:val="24"/>
        </w:rPr>
        <w:t>nabídka publikací (např. Příklady dobré praxe programů školní prevence rizikového chování, Koncepce primární prevence rizikového chování dětí a mládeže na území hl. m. Prahy, DVD, dokumentů, časopisů (Prevence, Třídní učitel a vedení třídy, Školní poradenství v praxi, Závislost a my) a jiných materiálů a pomůcek učitelům</w:t>
      </w:r>
    </w:p>
    <w:p w14:paraId="5034EBE8" w14:textId="036782D2" w:rsidR="00046154" w:rsidRPr="0030600D" w:rsidRDefault="00046154" w:rsidP="00836CFB">
      <w:pPr>
        <w:numPr>
          <w:ilvl w:val="0"/>
          <w:numId w:val="9"/>
        </w:numPr>
        <w:spacing w:after="160"/>
        <w:jc w:val="both"/>
        <w:rPr>
          <w:iCs/>
          <w:szCs w:val="24"/>
        </w:rPr>
      </w:pPr>
      <w:r w:rsidRPr="0030600D">
        <w:rPr>
          <w:iCs/>
          <w:szCs w:val="24"/>
        </w:rPr>
        <w:t>aktualizace nástěnky s informacemi pro žáky a jejich rodiče týkající se tématiky primární prevence</w:t>
      </w:r>
    </w:p>
    <w:p w14:paraId="6E9AEBE3" w14:textId="72D51CF2" w:rsidR="00046154" w:rsidRPr="0030600D" w:rsidRDefault="00046154" w:rsidP="00836CFB">
      <w:pPr>
        <w:numPr>
          <w:ilvl w:val="0"/>
          <w:numId w:val="9"/>
        </w:numPr>
        <w:spacing w:after="160"/>
        <w:jc w:val="both"/>
        <w:rPr>
          <w:iCs/>
          <w:szCs w:val="24"/>
        </w:rPr>
      </w:pPr>
      <w:r w:rsidRPr="0030600D">
        <w:rPr>
          <w:iCs/>
          <w:szCs w:val="24"/>
        </w:rPr>
        <w:t>zpracování informací z dokumentu „Monitoring – prevence ve třídách“ - informace od učitelů + následné řešení problémových situací, výsledky zahrnuty do evaluace PPŠ a do výroční zprávy</w:t>
      </w:r>
    </w:p>
    <w:p w14:paraId="7E25F4A2" w14:textId="25CE0E51" w:rsidR="00046154" w:rsidRPr="0030600D" w:rsidRDefault="00046154" w:rsidP="00836CFB">
      <w:pPr>
        <w:numPr>
          <w:ilvl w:val="0"/>
          <w:numId w:val="9"/>
        </w:numPr>
        <w:spacing w:after="160"/>
        <w:jc w:val="both"/>
        <w:rPr>
          <w:iCs/>
          <w:szCs w:val="24"/>
        </w:rPr>
      </w:pPr>
      <w:r w:rsidRPr="0030600D">
        <w:rPr>
          <w:iCs/>
          <w:szCs w:val="24"/>
        </w:rPr>
        <w:t>zpracování závěrečné zprávy za prevenci v ZŠ Marjánka (červen) – informace jsou následně uvedeny ve Výroční zprávě základní školy + výkazu ŠMP</w:t>
      </w:r>
    </w:p>
    <w:p w14:paraId="19A7915B" w14:textId="42B78B53" w:rsidR="00046154" w:rsidRPr="0030600D" w:rsidRDefault="00046154" w:rsidP="00836CFB">
      <w:pPr>
        <w:numPr>
          <w:ilvl w:val="0"/>
          <w:numId w:val="9"/>
        </w:numPr>
        <w:spacing w:after="160"/>
        <w:jc w:val="both"/>
        <w:rPr>
          <w:iCs/>
          <w:szCs w:val="24"/>
        </w:rPr>
      </w:pPr>
      <w:r w:rsidRPr="0030600D">
        <w:rPr>
          <w:iCs/>
          <w:szCs w:val="24"/>
        </w:rPr>
        <w:t>informační blok pro ostatní pedagogy, asistenty pedagoga a vychovatelky ZŠ Marjánka – 1x měsíčně na provozní poradě</w:t>
      </w:r>
    </w:p>
    <w:p w14:paraId="66BE08CF" w14:textId="0C210616" w:rsidR="00046154" w:rsidRPr="0030600D" w:rsidRDefault="00046154" w:rsidP="00836CFB">
      <w:pPr>
        <w:numPr>
          <w:ilvl w:val="0"/>
          <w:numId w:val="9"/>
        </w:numPr>
        <w:spacing w:after="160"/>
        <w:jc w:val="both"/>
        <w:rPr>
          <w:iCs/>
          <w:szCs w:val="24"/>
        </w:rPr>
      </w:pPr>
      <w:r w:rsidRPr="0030600D">
        <w:rPr>
          <w:iCs/>
          <w:szCs w:val="24"/>
        </w:rPr>
        <w:t>výkaz prevence školního metodika prevence – nyní „papírová forma“, od příštího školního roku elektronická podoba – odevzdává se protidrogové koordinátorce z MČ P6</w:t>
      </w:r>
    </w:p>
    <w:p w14:paraId="6FF1D13D" w14:textId="36999A50" w:rsidR="00046154" w:rsidRPr="0030600D" w:rsidRDefault="00046154" w:rsidP="00836CFB">
      <w:pPr>
        <w:numPr>
          <w:ilvl w:val="0"/>
          <w:numId w:val="9"/>
        </w:numPr>
        <w:spacing w:after="160"/>
        <w:jc w:val="both"/>
        <w:rPr>
          <w:iCs/>
          <w:szCs w:val="24"/>
        </w:rPr>
      </w:pPr>
      <w:r w:rsidRPr="0030600D">
        <w:rPr>
          <w:iCs/>
          <w:szCs w:val="24"/>
        </w:rPr>
        <w:t>vedení deníku školního metodika prevence</w:t>
      </w:r>
    </w:p>
    <w:p w14:paraId="12274278" w14:textId="3F414D2D" w:rsidR="00046154" w:rsidRPr="0030600D" w:rsidRDefault="00046154" w:rsidP="00836CFB">
      <w:pPr>
        <w:numPr>
          <w:ilvl w:val="0"/>
          <w:numId w:val="13"/>
        </w:numPr>
        <w:spacing w:after="160"/>
        <w:jc w:val="both"/>
        <w:rPr>
          <w:iCs/>
          <w:szCs w:val="24"/>
        </w:rPr>
      </w:pPr>
      <w:r w:rsidRPr="0030600D">
        <w:rPr>
          <w:iCs/>
          <w:szCs w:val="24"/>
        </w:rPr>
        <w:t>zajištění besed a seminářů, interaktivních programů, projekcí s následným rozborem týkajících se problematiky sociálně-patologických jevů (vždy dle nabídky, popř. řešení určité problematiky); např. filmy Katka, Jakub, V síti</w:t>
      </w:r>
    </w:p>
    <w:p w14:paraId="00316CE5" w14:textId="27694901" w:rsidR="00046154" w:rsidRPr="0030600D" w:rsidRDefault="00046154" w:rsidP="00836CFB">
      <w:pPr>
        <w:numPr>
          <w:ilvl w:val="0"/>
          <w:numId w:val="13"/>
        </w:numPr>
        <w:spacing w:after="160"/>
        <w:jc w:val="both"/>
        <w:rPr>
          <w:iCs/>
          <w:szCs w:val="24"/>
        </w:rPr>
      </w:pPr>
      <w:r w:rsidRPr="0030600D">
        <w:rPr>
          <w:iCs/>
          <w:szCs w:val="24"/>
        </w:rPr>
        <w:t xml:space="preserve">zajištění dalšího vzdělávání učitelů I. a II. stupně u akreditovaných pracovišť (např. Dům 3.přání, Delta, </w:t>
      </w:r>
      <w:proofErr w:type="spellStart"/>
      <w:r w:rsidRPr="0030600D">
        <w:rPr>
          <w:iCs/>
          <w:szCs w:val="24"/>
        </w:rPr>
        <w:t>Dobronauti</w:t>
      </w:r>
      <w:proofErr w:type="spellEnd"/>
      <w:r w:rsidRPr="0030600D">
        <w:rPr>
          <w:iCs/>
          <w:szCs w:val="24"/>
        </w:rPr>
        <w:t>, Komunikace s rodiči, Centrum duševního zdraví, PROSPE, Krizová intervence,</w:t>
      </w:r>
      <w:r w:rsidR="004E3306">
        <w:rPr>
          <w:iCs/>
          <w:szCs w:val="24"/>
        </w:rPr>
        <w:t xml:space="preserve"> .</w:t>
      </w:r>
      <w:r w:rsidRPr="0030600D">
        <w:rPr>
          <w:iCs/>
          <w:szCs w:val="24"/>
        </w:rPr>
        <w:t>..)</w:t>
      </w:r>
    </w:p>
    <w:p w14:paraId="2A46355C" w14:textId="436A5017" w:rsidR="00046154" w:rsidRPr="0030600D" w:rsidRDefault="00046154" w:rsidP="00836CFB">
      <w:pPr>
        <w:numPr>
          <w:ilvl w:val="0"/>
          <w:numId w:val="9"/>
        </w:numPr>
        <w:spacing w:after="160"/>
        <w:jc w:val="both"/>
        <w:rPr>
          <w:iCs/>
          <w:szCs w:val="24"/>
        </w:rPr>
      </w:pPr>
      <w:r w:rsidRPr="0030600D">
        <w:rPr>
          <w:iCs/>
          <w:szCs w:val="24"/>
        </w:rPr>
        <w:t xml:space="preserve">spolupráce se školním parlamentem (v naší ZŠ začal pracovat ve školním roce </w:t>
      </w:r>
      <w:r w:rsidR="0002022B" w:rsidRPr="0030600D">
        <w:rPr>
          <w:iCs/>
          <w:szCs w:val="24"/>
        </w:rPr>
        <w:t>2019–2020</w:t>
      </w:r>
      <w:r w:rsidRPr="0030600D">
        <w:rPr>
          <w:iCs/>
          <w:szCs w:val="24"/>
        </w:rPr>
        <w:t xml:space="preserve">, vede Mgr. Veronika Kochová) – např. návrh zavést třídnické hodiny do školního rozvrhu (pravidelné setkávání třídních kolektivů se svými třídními učiteli, okamžitá </w:t>
      </w:r>
      <w:r w:rsidRPr="0030600D">
        <w:rPr>
          <w:iCs/>
          <w:szCs w:val="24"/>
        </w:rPr>
        <w:lastRenderedPageBreak/>
        <w:t>řešení jakýchkoliv problémů, klima třídy, vztahy mezi žáky, diskuse o prožívání žáků během pobytu ve škole, zlepšování komunikace)</w:t>
      </w:r>
    </w:p>
    <w:p w14:paraId="78A9635E" w14:textId="39E9C694" w:rsidR="00046154" w:rsidRPr="0030600D" w:rsidRDefault="00046154" w:rsidP="00836CFB">
      <w:pPr>
        <w:numPr>
          <w:ilvl w:val="0"/>
          <w:numId w:val="13"/>
        </w:numPr>
        <w:spacing w:after="160"/>
        <w:jc w:val="both"/>
        <w:rPr>
          <w:iCs/>
          <w:szCs w:val="24"/>
        </w:rPr>
      </w:pPr>
      <w:r w:rsidRPr="0030600D">
        <w:rPr>
          <w:iCs/>
          <w:szCs w:val="24"/>
        </w:rPr>
        <w:t xml:space="preserve">uskutečnění projektu Netradiční sportovní den (14.červen 2023) - náplní je zážitková pedagogika </w:t>
      </w:r>
    </w:p>
    <w:p w14:paraId="15560E54" w14:textId="43B7DB68" w:rsidR="00046154" w:rsidRPr="0030600D" w:rsidRDefault="00046154" w:rsidP="00836CFB">
      <w:pPr>
        <w:numPr>
          <w:ilvl w:val="0"/>
          <w:numId w:val="13"/>
        </w:numPr>
        <w:spacing w:after="160"/>
        <w:jc w:val="both"/>
        <w:rPr>
          <w:iCs/>
          <w:szCs w:val="24"/>
        </w:rPr>
      </w:pPr>
      <w:r w:rsidRPr="0030600D">
        <w:rPr>
          <w:iCs/>
          <w:szCs w:val="24"/>
        </w:rPr>
        <w:t xml:space="preserve">zapojení žáků, pedagogů, rodičů i rodinných příslušníků do projektů vyhlášených na školní rok 2022/2023 (Drakiáda, Halloween, Vánoční dílny, Vánoční </w:t>
      </w:r>
      <w:r w:rsidR="00E34788" w:rsidRPr="0030600D">
        <w:rPr>
          <w:iCs/>
          <w:szCs w:val="24"/>
        </w:rPr>
        <w:t>jarmark...</w:t>
      </w:r>
      <w:r w:rsidRPr="0030600D">
        <w:rPr>
          <w:iCs/>
          <w:szCs w:val="24"/>
        </w:rPr>
        <w:t>)</w:t>
      </w:r>
    </w:p>
    <w:p w14:paraId="217065B0" w14:textId="77777777" w:rsidR="00046154" w:rsidRPr="0030600D" w:rsidRDefault="00046154" w:rsidP="00932A9A">
      <w:pPr>
        <w:ind w:left="708"/>
        <w:rPr>
          <w:iCs/>
          <w:szCs w:val="24"/>
        </w:rPr>
      </w:pPr>
    </w:p>
    <w:p w14:paraId="6FF9DB1D" w14:textId="77777777" w:rsidR="00046154" w:rsidRPr="0030600D" w:rsidRDefault="00046154" w:rsidP="00836CFB">
      <w:pPr>
        <w:numPr>
          <w:ilvl w:val="0"/>
          <w:numId w:val="13"/>
        </w:numPr>
        <w:spacing w:after="160"/>
        <w:jc w:val="both"/>
        <w:rPr>
          <w:iCs/>
          <w:szCs w:val="24"/>
        </w:rPr>
      </w:pPr>
      <w:r w:rsidRPr="0030600D">
        <w:rPr>
          <w:iCs/>
          <w:szCs w:val="24"/>
        </w:rPr>
        <w:t xml:space="preserve">poradenské služby školy v ZŠ – Školní poradenské pracoviště: </w:t>
      </w:r>
    </w:p>
    <w:p w14:paraId="5F57E0FE" w14:textId="69BD1CBC" w:rsidR="00046154" w:rsidRPr="00A03F29" w:rsidRDefault="00046154" w:rsidP="00836CFB">
      <w:pPr>
        <w:pStyle w:val="Odstavecseseznamem"/>
        <w:numPr>
          <w:ilvl w:val="0"/>
          <w:numId w:val="16"/>
        </w:numPr>
        <w:spacing w:after="160"/>
        <w:jc w:val="both"/>
        <w:rPr>
          <w:iCs/>
          <w:szCs w:val="24"/>
        </w:rPr>
      </w:pPr>
      <w:r w:rsidRPr="00A03F29">
        <w:rPr>
          <w:iCs/>
          <w:szCs w:val="24"/>
        </w:rPr>
        <w:t xml:space="preserve">výchovné poradenství (konzultace s žáky/zákonnými zástupci žáka, výchovné komise, spolupráce s OSPOD Praha 6, Policie ČR, státní zastupitelství, </w:t>
      </w:r>
      <w:proofErr w:type="spellStart"/>
      <w:r w:rsidRPr="00A03F29">
        <w:rPr>
          <w:iCs/>
          <w:szCs w:val="24"/>
        </w:rPr>
        <w:t>Prev</w:t>
      </w:r>
      <w:proofErr w:type="spellEnd"/>
      <w:r w:rsidRPr="00A03F29">
        <w:rPr>
          <w:iCs/>
          <w:szCs w:val="24"/>
        </w:rPr>
        <w:t>-Centrum)</w:t>
      </w:r>
    </w:p>
    <w:p w14:paraId="495F5B0C" w14:textId="77777777" w:rsidR="00046154" w:rsidRPr="00A03F29" w:rsidRDefault="00046154" w:rsidP="00836CFB">
      <w:pPr>
        <w:pStyle w:val="Odstavecseseznamem"/>
        <w:numPr>
          <w:ilvl w:val="0"/>
          <w:numId w:val="16"/>
        </w:numPr>
        <w:spacing w:after="160"/>
        <w:jc w:val="both"/>
        <w:rPr>
          <w:iCs/>
          <w:szCs w:val="24"/>
        </w:rPr>
      </w:pPr>
      <w:r w:rsidRPr="00A03F29">
        <w:rPr>
          <w:iCs/>
          <w:szCs w:val="24"/>
        </w:rPr>
        <w:t>podpora žáků ze znevýhodněného prostředí a odlišného kulturního prostředí spolupráce s řadou ŠPP (např. SPC, SVP a PPP)</w:t>
      </w:r>
    </w:p>
    <w:p w14:paraId="6A34AEFA" w14:textId="609128A2" w:rsidR="00046154" w:rsidRPr="00A03F29" w:rsidRDefault="00046154" w:rsidP="00836CFB">
      <w:pPr>
        <w:pStyle w:val="Odstavecseseznamem"/>
        <w:numPr>
          <w:ilvl w:val="0"/>
          <w:numId w:val="16"/>
        </w:numPr>
        <w:spacing w:after="160"/>
        <w:jc w:val="both"/>
        <w:rPr>
          <w:iCs/>
          <w:szCs w:val="24"/>
        </w:rPr>
      </w:pPr>
      <w:r w:rsidRPr="00A03F29">
        <w:rPr>
          <w:iCs/>
          <w:szCs w:val="24"/>
        </w:rPr>
        <w:t>spolupráce s dalšími odborníky (praktičtí lékaři, psychiatři, pediatři, psychologové, kriminalisté, sexuologové), intenzivní spolupráce s vedením školy, školními asistenty pedagoga, třídními učiteli, učiteli a zákonnými zástupci, krizová intervence, zajišťování předmětů PI a PSPP a dalších podpůrných opatření (PO)</w:t>
      </w:r>
    </w:p>
    <w:p w14:paraId="49231368" w14:textId="7FF35B90" w:rsidR="001935BF" w:rsidRPr="0030600D" w:rsidRDefault="001935BF" w:rsidP="00836CFB">
      <w:pPr>
        <w:numPr>
          <w:ilvl w:val="0"/>
          <w:numId w:val="13"/>
        </w:numPr>
        <w:spacing w:after="160"/>
        <w:jc w:val="both"/>
        <w:rPr>
          <w:iCs/>
          <w:szCs w:val="24"/>
        </w:rPr>
      </w:pPr>
      <w:r w:rsidRPr="0030600D">
        <w:rPr>
          <w:iCs/>
          <w:szCs w:val="24"/>
        </w:rPr>
        <w:t xml:space="preserve">využívání nabídek ústavu </w:t>
      </w:r>
      <w:proofErr w:type="spellStart"/>
      <w:r w:rsidRPr="0030600D">
        <w:rPr>
          <w:iCs/>
          <w:szCs w:val="24"/>
        </w:rPr>
        <w:t>Prev</w:t>
      </w:r>
      <w:proofErr w:type="spellEnd"/>
      <w:r w:rsidRPr="0030600D">
        <w:rPr>
          <w:iCs/>
          <w:szCs w:val="24"/>
        </w:rPr>
        <w:t xml:space="preserve">-Centrum, </w:t>
      </w:r>
      <w:proofErr w:type="spellStart"/>
      <w:r w:rsidRPr="0030600D">
        <w:rPr>
          <w:iCs/>
          <w:szCs w:val="24"/>
        </w:rPr>
        <w:t>z.ú</w:t>
      </w:r>
      <w:proofErr w:type="spellEnd"/>
      <w:r w:rsidRPr="0030600D">
        <w:rPr>
          <w:iCs/>
          <w:szCs w:val="24"/>
        </w:rPr>
        <w:t xml:space="preserve">., které sídlí nedaleko naší školy </w:t>
      </w:r>
      <w:r w:rsidR="002E78D8" w:rsidRPr="0030600D">
        <w:rPr>
          <w:iCs/>
          <w:szCs w:val="24"/>
        </w:rPr>
        <w:t>(</w:t>
      </w:r>
      <w:r w:rsidRPr="0030600D">
        <w:rPr>
          <w:iCs/>
          <w:szCs w:val="24"/>
        </w:rPr>
        <w:t>programy prevence pro školy</w:t>
      </w:r>
      <w:r w:rsidR="00156A6B" w:rsidRPr="0030600D">
        <w:rPr>
          <w:iCs/>
          <w:szCs w:val="24"/>
        </w:rPr>
        <w:t xml:space="preserve">; </w:t>
      </w:r>
      <w:r w:rsidRPr="0030600D">
        <w:rPr>
          <w:iCs/>
          <w:szCs w:val="24"/>
        </w:rPr>
        <w:t>kurzy, semináře, vzdělá</w:t>
      </w:r>
      <w:r w:rsidR="005D0F4B" w:rsidRPr="0030600D">
        <w:rPr>
          <w:iCs/>
          <w:szCs w:val="24"/>
        </w:rPr>
        <w:t xml:space="preserve">vání; </w:t>
      </w:r>
      <w:r w:rsidRPr="0030600D">
        <w:rPr>
          <w:iCs/>
          <w:szCs w:val="24"/>
        </w:rPr>
        <w:t>práce s rodinou a rodinná terapie</w:t>
      </w:r>
      <w:r w:rsidR="005D0F4B" w:rsidRPr="0030600D">
        <w:rPr>
          <w:iCs/>
          <w:szCs w:val="24"/>
        </w:rPr>
        <w:t xml:space="preserve">; </w:t>
      </w:r>
      <w:r w:rsidRPr="0030600D">
        <w:rPr>
          <w:iCs/>
          <w:szCs w:val="24"/>
        </w:rPr>
        <w:t>poradenské služby a skupinové aktivity pro děti a mládež</w:t>
      </w:r>
      <w:r w:rsidR="005D0F4B" w:rsidRPr="0030600D">
        <w:rPr>
          <w:iCs/>
          <w:szCs w:val="24"/>
        </w:rPr>
        <w:t xml:space="preserve">; </w:t>
      </w:r>
      <w:r w:rsidRPr="0030600D">
        <w:rPr>
          <w:iCs/>
          <w:szCs w:val="24"/>
        </w:rPr>
        <w:t>webová poradn</w:t>
      </w:r>
      <w:r w:rsidR="00A45042" w:rsidRPr="0030600D">
        <w:rPr>
          <w:iCs/>
          <w:szCs w:val="24"/>
        </w:rPr>
        <w:t xml:space="preserve">a; </w:t>
      </w:r>
      <w:r w:rsidRPr="0030600D">
        <w:rPr>
          <w:iCs/>
          <w:szCs w:val="24"/>
        </w:rPr>
        <w:t>seriál „Prevence z obýváku“ on-line</w:t>
      </w:r>
      <w:r w:rsidR="00A45042" w:rsidRPr="0030600D">
        <w:rPr>
          <w:iCs/>
          <w:szCs w:val="24"/>
        </w:rPr>
        <w:t xml:space="preserve">; </w:t>
      </w:r>
      <w:r w:rsidRPr="0030600D">
        <w:rPr>
          <w:iCs/>
          <w:szCs w:val="24"/>
        </w:rPr>
        <w:t>příměstské tábory</w:t>
      </w:r>
      <w:r w:rsidR="00A45042" w:rsidRPr="0030600D">
        <w:rPr>
          <w:iCs/>
          <w:szCs w:val="24"/>
        </w:rPr>
        <w:t>)</w:t>
      </w:r>
    </w:p>
    <w:p w14:paraId="03EC99EA" w14:textId="5B5C3661" w:rsidR="00FC0683" w:rsidRPr="0030600D" w:rsidRDefault="00FC0683" w:rsidP="00836CFB">
      <w:pPr>
        <w:numPr>
          <w:ilvl w:val="0"/>
          <w:numId w:val="9"/>
        </w:numPr>
        <w:spacing w:after="160"/>
        <w:rPr>
          <w:iCs/>
          <w:szCs w:val="24"/>
        </w:rPr>
      </w:pPr>
      <w:r w:rsidRPr="0030600D">
        <w:rPr>
          <w:iCs/>
          <w:szCs w:val="24"/>
        </w:rPr>
        <w:t xml:space="preserve">komunikace s vedoucí programů primární prevence </w:t>
      </w:r>
      <w:proofErr w:type="spellStart"/>
      <w:r w:rsidRPr="0030600D">
        <w:rPr>
          <w:iCs/>
          <w:szCs w:val="24"/>
        </w:rPr>
        <w:t>Prev</w:t>
      </w:r>
      <w:proofErr w:type="spellEnd"/>
      <w:r w:rsidRPr="0030600D">
        <w:rPr>
          <w:iCs/>
          <w:szCs w:val="24"/>
        </w:rPr>
        <w:t xml:space="preserve">-Centrum. </w:t>
      </w:r>
    </w:p>
    <w:p w14:paraId="26D9645A" w14:textId="3BD0C6F6" w:rsidR="00FC0683" w:rsidRPr="006E7FFB" w:rsidRDefault="00FC0683" w:rsidP="00836CFB">
      <w:pPr>
        <w:pStyle w:val="Odstavecseseznamem"/>
        <w:numPr>
          <w:ilvl w:val="0"/>
          <w:numId w:val="19"/>
        </w:numPr>
        <w:spacing w:after="160"/>
        <w:rPr>
          <w:iCs/>
          <w:szCs w:val="24"/>
        </w:rPr>
      </w:pPr>
      <w:r w:rsidRPr="006E7FFB">
        <w:rPr>
          <w:iCs/>
          <w:szCs w:val="24"/>
        </w:rPr>
        <w:t>zajištění programů všeobecné primární prevence pro žáky 3.</w:t>
      </w:r>
      <w:r w:rsidR="00D1481A">
        <w:rPr>
          <w:iCs/>
          <w:szCs w:val="24"/>
        </w:rPr>
        <w:t xml:space="preserve"> </w:t>
      </w:r>
      <w:r w:rsidRPr="006E7FFB">
        <w:rPr>
          <w:iCs/>
          <w:szCs w:val="24"/>
        </w:rPr>
        <w:t>- 9.ročníků</w:t>
      </w:r>
    </w:p>
    <w:p w14:paraId="7CEB88F7" w14:textId="77777777" w:rsidR="00FC0683" w:rsidRPr="006E7FFB" w:rsidRDefault="00FC0683" w:rsidP="00836CFB">
      <w:pPr>
        <w:pStyle w:val="Odstavecseseznamem"/>
        <w:numPr>
          <w:ilvl w:val="0"/>
          <w:numId w:val="19"/>
        </w:numPr>
        <w:spacing w:after="160"/>
        <w:rPr>
          <w:iCs/>
          <w:szCs w:val="24"/>
        </w:rPr>
      </w:pPr>
      <w:r w:rsidRPr="006E7FFB">
        <w:rPr>
          <w:iCs/>
          <w:szCs w:val="24"/>
        </w:rPr>
        <w:t>smlouvy, výběr témat programu všeobecné primární prevence pro I. a II. stupeň</w:t>
      </w:r>
    </w:p>
    <w:p w14:paraId="72F25560" w14:textId="77777777" w:rsidR="00FC0683" w:rsidRPr="006E7FFB" w:rsidRDefault="00FC0683" w:rsidP="00836CFB">
      <w:pPr>
        <w:pStyle w:val="Odstavecseseznamem"/>
        <w:numPr>
          <w:ilvl w:val="0"/>
          <w:numId w:val="19"/>
        </w:numPr>
        <w:spacing w:after="160"/>
        <w:rPr>
          <w:iCs/>
          <w:szCs w:val="24"/>
        </w:rPr>
      </w:pPr>
      <w:r w:rsidRPr="006E7FFB">
        <w:rPr>
          <w:iCs/>
          <w:szCs w:val="24"/>
        </w:rPr>
        <w:t>komunikace s lektory</w:t>
      </w:r>
    </w:p>
    <w:p w14:paraId="55C24892" w14:textId="77777777" w:rsidR="00FC0683" w:rsidRPr="00110984" w:rsidRDefault="00FC0683" w:rsidP="00836CFB">
      <w:pPr>
        <w:pStyle w:val="Odstavecseseznamem"/>
        <w:numPr>
          <w:ilvl w:val="0"/>
          <w:numId w:val="19"/>
        </w:numPr>
        <w:spacing w:after="160"/>
        <w:rPr>
          <w:iCs/>
          <w:szCs w:val="24"/>
        </w:rPr>
      </w:pPr>
      <w:r w:rsidRPr="00110984">
        <w:rPr>
          <w:iCs/>
          <w:szCs w:val="24"/>
        </w:rPr>
        <w:t xml:space="preserve">závěrečné zprávy a hodnocení </w:t>
      </w:r>
    </w:p>
    <w:p w14:paraId="1966FD41" w14:textId="77777777" w:rsidR="00FC0683" w:rsidRPr="0030600D" w:rsidRDefault="00FC0683" w:rsidP="00FC0683">
      <w:pPr>
        <w:spacing w:after="160" w:line="259" w:lineRule="auto"/>
        <w:ind w:left="1440"/>
        <w:rPr>
          <w:iCs/>
          <w:szCs w:val="24"/>
        </w:rPr>
      </w:pPr>
    </w:p>
    <w:p w14:paraId="1F0E75E4" w14:textId="77777777" w:rsidR="00FC0683" w:rsidRPr="0030600D" w:rsidRDefault="00FC0683" w:rsidP="00FC0683">
      <w:pPr>
        <w:jc w:val="both"/>
        <w:rPr>
          <w:iCs/>
          <w:szCs w:val="24"/>
        </w:rPr>
      </w:pPr>
      <w:r w:rsidRPr="0030600D">
        <w:rPr>
          <w:iCs/>
          <w:szCs w:val="24"/>
        </w:rPr>
        <w:lastRenderedPageBreak/>
        <w:t>Témata programu všeobecné primární prevence I. stupeň (</w:t>
      </w:r>
      <w:proofErr w:type="spellStart"/>
      <w:r w:rsidRPr="0030600D">
        <w:rPr>
          <w:iCs/>
          <w:szCs w:val="24"/>
        </w:rPr>
        <w:t>Prev</w:t>
      </w:r>
      <w:proofErr w:type="spellEnd"/>
      <w:r w:rsidRPr="0030600D">
        <w:rPr>
          <w:iCs/>
          <w:szCs w:val="24"/>
        </w:rPr>
        <w:t xml:space="preserve">-Centrum, </w:t>
      </w:r>
      <w:proofErr w:type="spellStart"/>
      <w:r w:rsidRPr="0030600D">
        <w:rPr>
          <w:iCs/>
          <w:szCs w:val="24"/>
        </w:rPr>
        <w:t>z.ú</w:t>
      </w:r>
      <w:proofErr w:type="spellEnd"/>
      <w:r w:rsidRPr="0030600D">
        <w:rPr>
          <w:iCs/>
          <w:szCs w:val="24"/>
        </w:rPr>
        <w:t>.):</w:t>
      </w:r>
    </w:p>
    <w:p w14:paraId="08CD660D" w14:textId="77777777" w:rsidR="00FC0683" w:rsidRPr="0030600D" w:rsidRDefault="00FC0683" w:rsidP="00FC0683">
      <w:pPr>
        <w:jc w:val="both"/>
        <w:rPr>
          <w:iCs/>
          <w:szCs w:val="24"/>
        </w:rPr>
      </w:pPr>
      <w:r w:rsidRPr="0030600D">
        <w:rPr>
          <w:iCs/>
          <w:szCs w:val="24"/>
        </w:rPr>
        <w:t>Dvouhodinové bloky uskutečněné jednou za pololetí</w:t>
      </w:r>
    </w:p>
    <w:tbl>
      <w:tblPr>
        <w:tblW w:w="97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80" w:firstRow="0" w:lastRow="0" w:firstColumn="1" w:lastColumn="0" w:noHBand="0" w:noVBand="0"/>
      </w:tblPr>
      <w:tblGrid>
        <w:gridCol w:w="1474"/>
        <w:gridCol w:w="3800"/>
        <w:gridCol w:w="4450"/>
      </w:tblGrid>
      <w:tr w:rsidR="00FC0683" w:rsidRPr="0030600D" w14:paraId="26A33697" w14:textId="77777777" w:rsidTr="000A6969">
        <w:trPr>
          <w:trHeight w:val="222"/>
          <w:jc w:val="center"/>
        </w:trPr>
        <w:tc>
          <w:tcPr>
            <w:tcW w:w="1474" w:type="dxa"/>
            <w:tcBorders>
              <w:bottom w:val="single" w:sz="12" w:space="0" w:color="auto"/>
            </w:tcBorders>
            <w:shd w:val="clear" w:color="auto" w:fill="auto"/>
            <w:vAlign w:val="center"/>
          </w:tcPr>
          <w:p w14:paraId="4AD0B95E" w14:textId="77777777" w:rsidR="00FC0683" w:rsidRPr="0030600D" w:rsidRDefault="00FC0683" w:rsidP="000A6969">
            <w:pPr>
              <w:jc w:val="center"/>
              <w:rPr>
                <w:iCs/>
                <w:szCs w:val="24"/>
              </w:rPr>
            </w:pPr>
            <w:r w:rsidRPr="0030600D">
              <w:rPr>
                <w:iCs/>
                <w:szCs w:val="24"/>
              </w:rPr>
              <w:t>Ročník</w:t>
            </w:r>
          </w:p>
        </w:tc>
        <w:tc>
          <w:tcPr>
            <w:tcW w:w="3800" w:type="dxa"/>
            <w:tcBorders>
              <w:bottom w:val="single" w:sz="12" w:space="0" w:color="auto"/>
            </w:tcBorders>
            <w:shd w:val="clear" w:color="auto" w:fill="auto"/>
            <w:vAlign w:val="center"/>
          </w:tcPr>
          <w:p w14:paraId="44643147" w14:textId="77777777" w:rsidR="00FC0683" w:rsidRPr="0030600D" w:rsidRDefault="00FC0683" w:rsidP="000A6969">
            <w:pPr>
              <w:jc w:val="center"/>
              <w:rPr>
                <w:iCs/>
                <w:szCs w:val="24"/>
              </w:rPr>
            </w:pPr>
            <w:r w:rsidRPr="0030600D">
              <w:rPr>
                <w:iCs/>
                <w:szCs w:val="24"/>
              </w:rPr>
              <w:t>Téma - I. pololetí</w:t>
            </w:r>
          </w:p>
        </w:tc>
        <w:tc>
          <w:tcPr>
            <w:tcW w:w="4450" w:type="dxa"/>
            <w:tcBorders>
              <w:bottom w:val="single" w:sz="12" w:space="0" w:color="auto"/>
            </w:tcBorders>
            <w:shd w:val="clear" w:color="auto" w:fill="auto"/>
            <w:vAlign w:val="center"/>
          </w:tcPr>
          <w:p w14:paraId="52C33A5F" w14:textId="77777777" w:rsidR="00FC0683" w:rsidRPr="0030600D" w:rsidRDefault="00FC0683" w:rsidP="000A6969">
            <w:pPr>
              <w:jc w:val="center"/>
              <w:rPr>
                <w:iCs/>
                <w:szCs w:val="24"/>
              </w:rPr>
            </w:pPr>
            <w:r w:rsidRPr="0030600D">
              <w:rPr>
                <w:iCs/>
                <w:szCs w:val="24"/>
              </w:rPr>
              <w:t>Téma – II. pololetí</w:t>
            </w:r>
          </w:p>
        </w:tc>
      </w:tr>
      <w:tr w:rsidR="00FC0683" w:rsidRPr="0030600D" w14:paraId="64644E48" w14:textId="77777777" w:rsidTr="000A6969">
        <w:trPr>
          <w:trHeight w:val="385"/>
          <w:jc w:val="center"/>
        </w:trPr>
        <w:tc>
          <w:tcPr>
            <w:tcW w:w="1474" w:type="dxa"/>
            <w:tcBorders>
              <w:top w:val="single" w:sz="12" w:space="0" w:color="auto"/>
            </w:tcBorders>
            <w:vAlign w:val="center"/>
          </w:tcPr>
          <w:p w14:paraId="5E71FDCB" w14:textId="77777777" w:rsidR="00FC0683" w:rsidRPr="0030600D" w:rsidRDefault="00FC0683" w:rsidP="000A6969">
            <w:pPr>
              <w:jc w:val="center"/>
              <w:rPr>
                <w:iCs/>
                <w:szCs w:val="24"/>
              </w:rPr>
            </w:pPr>
            <w:r w:rsidRPr="0030600D">
              <w:rPr>
                <w:iCs/>
                <w:szCs w:val="24"/>
              </w:rPr>
              <w:t>3.</w:t>
            </w:r>
          </w:p>
        </w:tc>
        <w:tc>
          <w:tcPr>
            <w:tcW w:w="3800" w:type="dxa"/>
            <w:tcBorders>
              <w:top w:val="single" w:sz="12" w:space="0" w:color="auto"/>
            </w:tcBorders>
            <w:vAlign w:val="center"/>
          </w:tcPr>
          <w:p w14:paraId="562244C3" w14:textId="77777777" w:rsidR="00FC0683" w:rsidRPr="0030600D" w:rsidRDefault="00FC0683" w:rsidP="000A6969">
            <w:pPr>
              <w:jc w:val="center"/>
              <w:rPr>
                <w:iCs/>
                <w:szCs w:val="24"/>
              </w:rPr>
            </w:pPr>
            <w:r w:rsidRPr="0030600D">
              <w:rPr>
                <w:iCs/>
                <w:szCs w:val="24"/>
              </w:rPr>
              <w:t>Přátelství, kamarádství, osamělost</w:t>
            </w:r>
          </w:p>
        </w:tc>
        <w:tc>
          <w:tcPr>
            <w:tcW w:w="4450" w:type="dxa"/>
            <w:tcBorders>
              <w:top w:val="single" w:sz="12" w:space="0" w:color="auto"/>
            </w:tcBorders>
            <w:vAlign w:val="center"/>
          </w:tcPr>
          <w:p w14:paraId="7BB4DBE1" w14:textId="77777777" w:rsidR="00FC0683" w:rsidRPr="0030600D" w:rsidRDefault="00FC0683" w:rsidP="000A6969">
            <w:pPr>
              <w:jc w:val="center"/>
              <w:rPr>
                <w:iCs/>
                <w:szCs w:val="24"/>
              </w:rPr>
            </w:pPr>
            <w:r w:rsidRPr="0030600D">
              <w:rPr>
                <w:iCs/>
                <w:szCs w:val="24"/>
              </w:rPr>
              <w:t>Spolupráce a komunikace</w:t>
            </w:r>
          </w:p>
        </w:tc>
      </w:tr>
      <w:tr w:rsidR="00FC0683" w:rsidRPr="0030600D" w14:paraId="6A3BF2D0" w14:textId="77777777" w:rsidTr="000A6969">
        <w:trPr>
          <w:trHeight w:val="451"/>
          <w:jc w:val="center"/>
        </w:trPr>
        <w:tc>
          <w:tcPr>
            <w:tcW w:w="1474" w:type="dxa"/>
            <w:vAlign w:val="center"/>
          </w:tcPr>
          <w:p w14:paraId="771C109F" w14:textId="77777777" w:rsidR="00FC0683" w:rsidRPr="0030600D" w:rsidRDefault="00FC0683" w:rsidP="000A6969">
            <w:pPr>
              <w:jc w:val="center"/>
              <w:rPr>
                <w:iCs/>
                <w:szCs w:val="24"/>
              </w:rPr>
            </w:pPr>
            <w:r w:rsidRPr="0030600D">
              <w:rPr>
                <w:iCs/>
                <w:szCs w:val="24"/>
              </w:rPr>
              <w:t>4.</w:t>
            </w:r>
          </w:p>
        </w:tc>
        <w:tc>
          <w:tcPr>
            <w:tcW w:w="3800" w:type="dxa"/>
            <w:vAlign w:val="center"/>
          </w:tcPr>
          <w:p w14:paraId="0AB69641" w14:textId="77777777" w:rsidR="00FC0683" w:rsidRPr="0030600D" w:rsidRDefault="00FC0683" w:rsidP="000A6969">
            <w:pPr>
              <w:jc w:val="center"/>
              <w:rPr>
                <w:iCs/>
                <w:szCs w:val="24"/>
              </w:rPr>
            </w:pPr>
            <w:r w:rsidRPr="0030600D">
              <w:rPr>
                <w:iCs/>
                <w:szCs w:val="24"/>
              </w:rPr>
              <w:t>Zvládání agrese a řešení konfliktů</w:t>
            </w:r>
          </w:p>
        </w:tc>
        <w:tc>
          <w:tcPr>
            <w:tcW w:w="4450" w:type="dxa"/>
            <w:vAlign w:val="center"/>
          </w:tcPr>
          <w:p w14:paraId="19AF0412" w14:textId="77777777" w:rsidR="00FC0683" w:rsidRPr="0030600D" w:rsidRDefault="00FC0683" w:rsidP="000A6969">
            <w:pPr>
              <w:jc w:val="center"/>
              <w:rPr>
                <w:iCs/>
                <w:szCs w:val="24"/>
              </w:rPr>
            </w:pPr>
            <w:r w:rsidRPr="0030600D">
              <w:rPr>
                <w:iCs/>
                <w:szCs w:val="24"/>
              </w:rPr>
              <w:t>Vztahy ve třídě a šikana</w:t>
            </w:r>
          </w:p>
        </w:tc>
      </w:tr>
      <w:tr w:rsidR="00FC0683" w:rsidRPr="0030600D" w14:paraId="245F5F1A" w14:textId="77777777" w:rsidTr="000A6969">
        <w:trPr>
          <w:trHeight w:val="395"/>
          <w:jc w:val="center"/>
        </w:trPr>
        <w:tc>
          <w:tcPr>
            <w:tcW w:w="1474" w:type="dxa"/>
            <w:vAlign w:val="center"/>
          </w:tcPr>
          <w:p w14:paraId="18DF1252" w14:textId="77777777" w:rsidR="00FC0683" w:rsidRPr="0030600D" w:rsidRDefault="00FC0683" w:rsidP="000A6969">
            <w:pPr>
              <w:jc w:val="center"/>
              <w:rPr>
                <w:iCs/>
                <w:szCs w:val="24"/>
              </w:rPr>
            </w:pPr>
            <w:r w:rsidRPr="0030600D">
              <w:rPr>
                <w:iCs/>
                <w:szCs w:val="24"/>
              </w:rPr>
              <w:t>5.</w:t>
            </w:r>
          </w:p>
        </w:tc>
        <w:tc>
          <w:tcPr>
            <w:tcW w:w="3800" w:type="dxa"/>
            <w:vAlign w:val="center"/>
          </w:tcPr>
          <w:p w14:paraId="40CE97D3" w14:textId="77777777" w:rsidR="00FC0683" w:rsidRPr="0030600D" w:rsidRDefault="00FC0683" w:rsidP="000A6969">
            <w:pPr>
              <w:jc w:val="center"/>
              <w:rPr>
                <w:iCs/>
                <w:szCs w:val="24"/>
              </w:rPr>
            </w:pPr>
            <w:r w:rsidRPr="0030600D">
              <w:rPr>
                <w:iCs/>
                <w:szCs w:val="24"/>
              </w:rPr>
              <w:t>Bezpečný pohyb na internetu</w:t>
            </w:r>
          </w:p>
        </w:tc>
        <w:tc>
          <w:tcPr>
            <w:tcW w:w="4450" w:type="dxa"/>
            <w:vAlign w:val="center"/>
          </w:tcPr>
          <w:p w14:paraId="50A350CB" w14:textId="77777777" w:rsidR="00FC0683" w:rsidRPr="0030600D" w:rsidRDefault="00FC0683" w:rsidP="000A6969">
            <w:pPr>
              <w:jc w:val="center"/>
              <w:rPr>
                <w:iCs/>
                <w:szCs w:val="24"/>
              </w:rPr>
            </w:pPr>
            <w:r w:rsidRPr="0030600D">
              <w:rPr>
                <w:iCs/>
                <w:szCs w:val="24"/>
              </w:rPr>
              <w:t>Prevence kouření a užívání alkoholu</w:t>
            </w:r>
          </w:p>
        </w:tc>
      </w:tr>
    </w:tbl>
    <w:p w14:paraId="79D03CBD" w14:textId="77777777" w:rsidR="00FC0683" w:rsidRPr="0030600D" w:rsidRDefault="00FC0683" w:rsidP="00FC0683">
      <w:pPr>
        <w:jc w:val="both"/>
        <w:rPr>
          <w:iCs/>
          <w:szCs w:val="24"/>
        </w:rPr>
      </w:pPr>
    </w:p>
    <w:p w14:paraId="44B705C3" w14:textId="77777777" w:rsidR="00FC0683" w:rsidRPr="0030600D" w:rsidRDefault="00FC0683" w:rsidP="00FC0683">
      <w:pPr>
        <w:jc w:val="both"/>
        <w:rPr>
          <w:iCs/>
          <w:szCs w:val="24"/>
        </w:rPr>
      </w:pPr>
      <w:r w:rsidRPr="0030600D">
        <w:rPr>
          <w:iCs/>
          <w:szCs w:val="24"/>
        </w:rPr>
        <w:t>Témata programu všeobecné primární prevence II. stupeň (</w:t>
      </w:r>
      <w:proofErr w:type="spellStart"/>
      <w:r w:rsidRPr="0030600D">
        <w:rPr>
          <w:iCs/>
          <w:szCs w:val="24"/>
        </w:rPr>
        <w:t>Prev</w:t>
      </w:r>
      <w:proofErr w:type="spellEnd"/>
      <w:r w:rsidRPr="0030600D">
        <w:rPr>
          <w:iCs/>
          <w:szCs w:val="24"/>
        </w:rPr>
        <w:t xml:space="preserve">-Centrum, </w:t>
      </w:r>
      <w:proofErr w:type="spellStart"/>
      <w:r w:rsidRPr="0030600D">
        <w:rPr>
          <w:iCs/>
          <w:szCs w:val="24"/>
        </w:rPr>
        <w:t>z.ú</w:t>
      </w:r>
      <w:proofErr w:type="spellEnd"/>
      <w:r w:rsidRPr="0030600D">
        <w:rPr>
          <w:iCs/>
          <w:szCs w:val="24"/>
        </w:rPr>
        <w:t>.):</w:t>
      </w:r>
    </w:p>
    <w:p w14:paraId="3C64E148" w14:textId="77777777" w:rsidR="00FC0683" w:rsidRPr="0030600D" w:rsidRDefault="00FC0683" w:rsidP="00FC0683">
      <w:pPr>
        <w:jc w:val="both"/>
        <w:rPr>
          <w:iCs/>
          <w:szCs w:val="24"/>
        </w:rPr>
      </w:pPr>
      <w:r w:rsidRPr="0030600D">
        <w:rPr>
          <w:iCs/>
          <w:szCs w:val="24"/>
        </w:rPr>
        <w:t>Tříhodinové bloky uskutečněné jednou za pololetí</w:t>
      </w:r>
    </w:p>
    <w:tbl>
      <w:tblPr>
        <w:tblW w:w="97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80" w:firstRow="0" w:lastRow="0" w:firstColumn="1" w:lastColumn="0" w:noHBand="0" w:noVBand="0"/>
      </w:tblPr>
      <w:tblGrid>
        <w:gridCol w:w="834"/>
        <w:gridCol w:w="4729"/>
        <w:gridCol w:w="4154"/>
      </w:tblGrid>
      <w:tr w:rsidR="00FC0683" w:rsidRPr="0030600D" w14:paraId="4EF245F2" w14:textId="77777777" w:rsidTr="000A6969">
        <w:trPr>
          <w:trHeight w:val="222"/>
          <w:jc w:val="center"/>
        </w:trPr>
        <w:tc>
          <w:tcPr>
            <w:tcW w:w="834" w:type="dxa"/>
            <w:tcBorders>
              <w:bottom w:val="single" w:sz="12" w:space="0" w:color="auto"/>
            </w:tcBorders>
            <w:shd w:val="clear" w:color="auto" w:fill="auto"/>
            <w:vAlign w:val="center"/>
          </w:tcPr>
          <w:p w14:paraId="05236006" w14:textId="77777777" w:rsidR="00FC0683" w:rsidRPr="0030600D" w:rsidRDefault="00FC0683" w:rsidP="000A6969">
            <w:pPr>
              <w:jc w:val="center"/>
              <w:rPr>
                <w:iCs/>
                <w:szCs w:val="24"/>
              </w:rPr>
            </w:pPr>
            <w:r w:rsidRPr="0030600D">
              <w:rPr>
                <w:iCs/>
                <w:szCs w:val="24"/>
              </w:rPr>
              <w:t>Ročník</w:t>
            </w:r>
          </w:p>
        </w:tc>
        <w:tc>
          <w:tcPr>
            <w:tcW w:w="4729" w:type="dxa"/>
            <w:tcBorders>
              <w:bottom w:val="single" w:sz="12" w:space="0" w:color="auto"/>
            </w:tcBorders>
            <w:shd w:val="clear" w:color="auto" w:fill="auto"/>
            <w:vAlign w:val="center"/>
          </w:tcPr>
          <w:p w14:paraId="392789FE" w14:textId="0AE5DF50" w:rsidR="00FC0683" w:rsidRPr="0030600D" w:rsidRDefault="00FC0683" w:rsidP="000A6969">
            <w:pPr>
              <w:jc w:val="center"/>
              <w:rPr>
                <w:iCs/>
                <w:szCs w:val="24"/>
              </w:rPr>
            </w:pPr>
            <w:r w:rsidRPr="0030600D">
              <w:rPr>
                <w:iCs/>
                <w:szCs w:val="24"/>
              </w:rPr>
              <w:t xml:space="preserve">Téma - I. </w:t>
            </w:r>
            <w:r w:rsidR="0095052C" w:rsidRPr="0030600D">
              <w:rPr>
                <w:iCs/>
                <w:szCs w:val="24"/>
              </w:rPr>
              <w:t>P</w:t>
            </w:r>
            <w:r w:rsidRPr="0030600D">
              <w:rPr>
                <w:iCs/>
                <w:szCs w:val="24"/>
              </w:rPr>
              <w:t>ololetí</w:t>
            </w:r>
          </w:p>
        </w:tc>
        <w:tc>
          <w:tcPr>
            <w:tcW w:w="4154" w:type="dxa"/>
            <w:tcBorders>
              <w:bottom w:val="single" w:sz="12" w:space="0" w:color="auto"/>
            </w:tcBorders>
            <w:shd w:val="clear" w:color="auto" w:fill="auto"/>
            <w:vAlign w:val="center"/>
          </w:tcPr>
          <w:p w14:paraId="3CE59783" w14:textId="77777777" w:rsidR="00FC0683" w:rsidRPr="0030600D" w:rsidRDefault="00FC0683" w:rsidP="000A6969">
            <w:pPr>
              <w:jc w:val="center"/>
              <w:rPr>
                <w:iCs/>
                <w:szCs w:val="24"/>
              </w:rPr>
            </w:pPr>
            <w:r w:rsidRPr="0030600D">
              <w:rPr>
                <w:iCs/>
                <w:szCs w:val="24"/>
              </w:rPr>
              <w:t>Téma – II. pololetí</w:t>
            </w:r>
          </w:p>
        </w:tc>
      </w:tr>
      <w:tr w:rsidR="00FC0683" w:rsidRPr="0030600D" w14:paraId="377A0B53" w14:textId="77777777" w:rsidTr="000A6969">
        <w:trPr>
          <w:trHeight w:val="616"/>
          <w:jc w:val="center"/>
        </w:trPr>
        <w:tc>
          <w:tcPr>
            <w:tcW w:w="834" w:type="dxa"/>
            <w:tcBorders>
              <w:top w:val="single" w:sz="12" w:space="0" w:color="auto"/>
            </w:tcBorders>
            <w:shd w:val="clear" w:color="auto" w:fill="auto"/>
            <w:vAlign w:val="center"/>
          </w:tcPr>
          <w:p w14:paraId="3F722816" w14:textId="77777777" w:rsidR="00FC0683" w:rsidRPr="0030600D" w:rsidRDefault="00FC0683" w:rsidP="000A6969">
            <w:pPr>
              <w:jc w:val="center"/>
              <w:rPr>
                <w:iCs/>
                <w:szCs w:val="24"/>
              </w:rPr>
            </w:pPr>
            <w:r w:rsidRPr="0030600D">
              <w:rPr>
                <w:iCs/>
                <w:szCs w:val="24"/>
              </w:rPr>
              <w:t>6.</w:t>
            </w:r>
          </w:p>
        </w:tc>
        <w:tc>
          <w:tcPr>
            <w:tcW w:w="4729" w:type="dxa"/>
            <w:tcBorders>
              <w:top w:val="single" w:sz="12" w:space="0" w:color="auto"/>
            </w:tcBorders>
            <w:shd w:val="clear" w:color="auto" w:fill="auto"/>
            <w:vAlign w:val="center"/>
          </w:tcPr>
          <w:p w14:paraId="19789F4C" w14:textId="77777777" w:rsidR="00FC0683" w:rsidRPr="0030600D" w:rsidRDefault="00FC0683" w:rsidP="000A6969">
            <w:pPr>
              <w:jc w:val="center"/>
              <w:rPr>
                <w:iCs/>
                <w:szCs w:val="24"/>
              </w:rPr>
            </w:pPr>
            <w:r w:rsidRPr="0030600D">
              <w:rPr>
                <w:iCs/>
                <w:szCs w:val="24"/>
              </w:rPr>
              <w:t>Zážitkový blok na podporu spolupráce v třídním kolektivu</w:t>
            </w:r>
          </w:p>
        </w:tc>
        <w:tc>
          <w:tcPr>
            <w:tcW w:w="4154" w:type="dxa"/>
            <w:tcBorders>
              <w:top w:val="single" w:sz="12" w:space="0" w:color="auto"/>
            </w:tcBorders>
            <w:shd w:val="clear" w:color="auto" w:fill="auto"/>
            <w:vAlign w:val="center"/>
          </w:tcPr>
          <w:p w14:paraId="4383EF24" w14:textId="77777777" w:rsidR="00FC0683" w:rsidRPr="0030600D" w:rsidRDefault="00FC0683" w:rsidP="000A6969">
            <w:pPr>
              <w:jc w:val="center"/>
              <w:rPr>
                <w:iCs/>
                <w:szCs w:val="24"/>
              </w:rPr>
            </w:pPr>
            <w:r w:rsidRPr="0030600D">
              <w:rPr>
                <w:iCs/>
                <w:szCs w:val="24"/>
              </w:rPr>
              <w:t>Prevence agrese a šikany</w:t>
            </w:r>
          </w:p>
        </w:tc>
      </w:tr>
      <w:tr w:rsidR="00FC0683" w:rsidRPr="0030600D" w14:paraId="7BC87414" w14:textId="77777777" w:rsidTr="000A6969">
        <w:trPr>
          <w:trHeight w:val="554"/>
          <w:jc w:val="center"/>
        </w:trPr>
        <w:tc>
          <w:tcPr>
            <w:tcW w:w="834" w:type="dxa"/>
            <w:shd w:val="clear" w:color="auto" w:fill="auto"/>
            <w:vAlign w:val="center"/>
          </w:tcPr>
          <w:p w14:paraId="6011416C" w14:textId="77777777" w:rsidR="00FC0683" w:rsidRPr="0030600D" w:rsidRDefault="00FC0683" w:rsidP="000A6969">
            <w:pPr>
              <w:jc w:val="center"/>
              <w:rPr>
                <w:iCs/>
                <w:szCs w:val="24"/>
              </w:rPr>
            </w:pPr>
            <w:r w:rsidRPr="0030600D">
              <w:rPr>
                <w:iCs/>
                <w:szCs w:val="24"/>
              </w:rPr>
              <w:t>7.</w:t>
            </w:r>
          </w:p>
        </w:tc>
        <w:tc>
          <w:tcPr>
            <w:tcW w:w="4729" w:type="dxa"/>
            <w:shd w:val="clear" w:color="auto" w:fill="auto"/>
            <w:vAlign w:val="center"/>
          </w:tcPr>
          <w:p w14:paraId="1107B703" w14:textId="77777777" w:rsidR="00FC0683" w:rsidRPr="0030600D" w:rsidRDefault="00FC0683" w:rsidP="000A6969">
            <w:pPr>
              <w:jc w:val="center"/>
              <w:rPr>
                <w:iCs/>
                <w:szCs w:val="24"/>
              </w:rPr>
            </w:pPr>
            <w:r w:rsidRPr="0030600D">
              <w:rPr>
                <w:iCs/>
                <w:szCs w:val="24"/>
              </w:rPr>
              <w:t>Závislostní chování – legální návykové látky</w:t>
            </w:r>
          </w:p>
        </w:tc>
        <w:tc>
          <w:tcPr>
            <w:tcW w:w="4154" w:type="dxa"/>
            <w:shd w:val="clear" w:color="auto" w:fill="auto"/>
            <w:vAlign w:val="center"/>
          </w:tcPr>
          <w:p w14:paraId="70049B58" w14:textId="77777777" w:rsidR="00FC0683" w:rsidRPr="0030600D" w:rsidRDefault="00FC0683" w:rsidP="000A6969">
            <w:pPr>
              <w:jc w:val="center"/>
              <w:rPr>
                <w:iCs/>
                <w:szCs w:val="24"/>
              </w:rPr>
            </w:pPr>
            <w:r w:rsidRPr="0030600D">
              <w:rPr>
                <w:iCs/>
                <w:szCs w:val="24"/>
              </w:rPr>
              <w:t>Závislostní chování – nelegální návykové látky</w:t>
            </w:r>
          </w:p>
        </w:tc>
      </w:tr>
      <w:tr w:rsidR="00FC0683" w:rsidRPr="0030600D" w14:paraId="7E147A27" w14:textId="77777777" w:rsidTr="000A6969">
        <w:trPr>
          <w:trHeight w:val="805"/>
          <w:jc w:val="center"/>
        </w:trPr>
        <w:tc>
          <w:tcPr>
            <w:tcW w:w="834" w:type="dxa"/>
            <w:shd w:val="clear" w:color="auto" w:fill="auto"/>
            <w:vAlign w:val="center"/>
          </w:tcPr>
          <w:p w14:paraId="541A1FDF" w14:textId="77777777" w:rsidR="00FC0683" w:rsidRPr="0030600D" w:rsidRDefault="00FC0683" w:rsidP="000A6969">
            <w:pPr>
              <w:jc w:val="center"/>
              <w:rPr>
                <w:iCs/>
                <w:szCs w:val="24"/>
              </w:rPr>
            </w:pPr>
            <w:r w:rsidRPr="0030600D">
              <w:rPr>
                <w:iCs/>
                <w:szCs w:val="24"/>
              </w:rPr>
              <w:t>8.</w:t>
            </w:r>
          </w:p>
        </w:tc>
        <w:tc>
          <w:tcPr>
            <w:tcW w:w="4729" w:type="dxa"/>
            <w:shd w:val="clear" w:color="auto" w:fill="auto"/>
            <w:vAlign w:val="center"/>
          </w:tcPr>
          <w:p w14:paraId="4BE10336" w14:textId="5B5D8480" w:rsidR="00FC0683" w:rsidRPr="0030600D" w:rsidRDefault="00FC0683" w:rsidP="0095052C">
            <w:pPr>
              <w:jc w:val="center"/>
              <w:rPr>
                <w:iCs/>
                <w:szCs w:val="24"/>
              </w:rPr>
            </w:pPr>
            <w:r w:rsidRPr="0030600D">
              <w:rPr>
                <w:iCs/>
                <w:szCs w:val="24"/>
              </w:rPr>
              <w:t>Závislostní chování – nelátkové závislosti</w:t>
            </w:r>
          </w:p>
        </w:tc>
        <w:tc>
          <w:tcPr>
            <w:tcW w:w="4154" w:type="dxa"/>
            <w:shd w:val="clear" w:color="auto" w:fill="auto"/>
            <w:vAlign w:val="center"/>
          </w:tcPr>
          <w:p w14:paraId="12450D1B" w14:textId="77777777" w:rsidR="00FC0683" w:rsidRPr="0030600D" w:rsidRDefault="00FC0683" w:rsidP="000A6969">
            <w:pPr>
              <w:jc w:val="center"/>
              <w:rPr>
                <w:iCs/>
                <w:szCs w:val="24"/>
              </w:rPr>
            </w:pPr>
            <w:r w:rsidRPr="0030600D">
              <w:rPr>
                <w:iCs/>
                <w:szCs w:val="24"/>
              </w:rPr>
              <w:t>Kyberšikana, bezpečné užívání sociálních sítí</w:t>
            </w:r>
          </w:p>
        </w:tc>
      </w:tr>
      <w:tr w:rsidR="00FC0683" w:rsidRPr="0030600D" w14:paraId="650E3348" w14:textId="77777777" w:rsidTr="000A6969">
        <w:trPr>
          <w:trHeight w:val="702"/>
          <w:jc w:val="center"/>
        </w:trPr>
        <w:tc>
          <w:tcPr>
            <w:tcW w:w="834" w:type="dxa"/>
            <w:shd w:val="clear" w:color="auto" w:fill="auto"/>
            <w:vAlign w:val="center"/>
          </w:tcPr>
          <w:p w14:paraId="729F36F5" w14:textId="77777777" w:rsidR="00FC0683" w:rsidRPr="0030600D" w:rsidRDefault="00FC0683" w:rsidP="000A6969">
            <w:pPr>
              <w:jc w:val="center"/>
              <w:rPr>
                <w:iCs/>
                <w:szCs w:val="24"/>
              </w:rPr>
            </w:pPr>
            <w:r w:rsidRPr="0030600D">
              <w:rPr>
                <w:iCs/>
                <w:szCs w:val="24"/>
              </w:rPr>
              <w:t>9.</w:t>
            </w:r>
          </w:p>
        </w:tc>
        <w:tc>
          <w:tcPr>
            <w:tcW w:w="4729" w:type="dxa"/>
            <w:shd w:val="clear" w:color="auto" w:fill="auto"/>
            <w:vAlign w:val="center"/>
          </w:tcPr>
          <w:p w14:paraId="610C3A88" w14:textId="77777777" w:rsidR="00FC0683" w:rsidRPr="0030600D" w:rsidRDefault="00FC0683" w:rsidP="000A6969">
            <w:pPr>
              <w:jc w:val="center"/>
              <w:rPr>
                <w:iCs/>
                <w:szCs w:val="24"/>
              </w:rPr>
            </w:pPr>
            <w:r w:rsidRPr="0030600D">
              <w:rPr>
                <w:iCs/>
                <w:szCs w:val="24"/>
              </w:rPr>
              <w:t>Partnerské vztahy</w:t>
            </w:r>
          </w:p>
        </w:tc>
        <w:tc>
          <w:tcPr>
            <w:tcW w:w="4154" w:type="dxa"/>
            <w:shd w:val="clear" w:color="auto" w:fill="auto"/>
            <w:vAlign w:val="center"/>
          </w:tcPr>
          <w:p w14:paraId="2D2E520B" w14:textId="77777777" w:rsidR="00FC0683" w:rsidRPr="0030600D" w:rsidRDefault="00FC0683" w:rsidP="000A6969">
            <w:pPr>
              <w:jc w:val="center"/>
              <w:rPr>
                <w:iCs/>
                <w:szCs w:val="24"/>
              </w:rPr>
            </w:pPr>
            <w:r w:rsidRPr="0030600D">
              <w:rPr>
                <w:iCs/>
                <w:szCs w:val="24"/>
              </w:rPr>
              <w:t>Prevence rizikového sexuálního chování a prevence HIV/AIDS</w:t>
            </w:r>
          </w:p>
        </w:tc>
      </w:tr>
    </w:tbl>
    <w:p w14:paraId="2875E861" w14:textId="77777777" w:rsidR="00741C59" w:rsidRPr="0030600D" w:rsidRDefault="00741C59" w:rsidP="00835A1E">
      <w:pPr>
        <w:jc w:val="both"/>
        <w:rPr>
          <w:iCs/>
          <w:szCs w:val="24"/>
        </w:rPr>
      </w:pPr>
    </w:p>
    <w:p w14:paraId="6C39DF53" w14:textId="021A67AC" w:rsidR="00741C59" w:rsidRPr="00F802CB" w:rsidRDefault="00741C59" w:rsidP="00836CFB">
      <w:pPr>
        <w:pStyle w:val="Nadpis1"/>
        <w:numPr>
          <w:ilvl w:val="0"/>
          <w:numId w:val="7"/>
        </w:numPr>
        <w:spacing w:after="0"/>
        <w:jc w:val="both"/>
        <w:rPr>
          <w:sz w:val="28"/>
          <w:szCs w:val="28"/>
        </w:rPr>
      </w:pPr>
      <w:bookmarkStart w:id="69" w:name="_Toc53577627"/>
      <w:bookmarkStart w:id="70" w:name="_Toc115884362"/>
      <w:bookmarkStart w:id="71" w:name="_Toc148050371"/>
      <w:r w:rsidRPr="00A15FBD">
        <w:rPr>
          <w:sz w:val="28"/>
          <w:szCs w:val="28"/>
        </w:rPr>
        <w:t xml:space="preserve">Školská rada </w:t>
      </w:r>
      <w:r w:rsidR="00C21EDB" w:rsidRPr="00A15FBD">
        <w:rPr>
          <w:sz w:val="28"/>
          <w:szCs w:val="28"/>
        </w:rPr>
        <w:noBreakHyphen/>
      </w:r>
      <w:r w:rsidRPr="00A15FBD">
        <w:rPr>
          <w:sz w:val="28"/>
          <w:szCs w:val="28"/>
        </w:rPr>
        <w:t xml:space="preserve"> </w:t>
      </w:r>
      <w:r w:rsidR="00FD5FAD" w:rsidRPr="00A15FBD">
        <w:rPr>
          <w:sz w:val="28"/>
          <w:szCs w:val="28"/>
        </w:rPr>
        <w:t xml:space="preserve">složení, </w:t>
      </w:r>
      <w:r w:rsidRPr="00A15FBD">
        <w:rPr>
          <w:sz w:val="28"/>
          <w:szCs w:val="28"/>
        </w:rPr>
        <w:t>četnost zasedání, hodnocení činnosti</w:t>
      </w:r>
      <w:r w:rsidR="006E240D" w:rsidRPr="00A15FBD">
        <w:rPr>
          <w:sz w:val="28"/>
          <w:szCs w:val="28"/>
        </w:rPr>
        <w:t>,</w:t>
      </w:r>
      <w:r w:rsidRPr="00A15FBD">
        <w:rPr>
          <w:sz w:val="28"/>
          <w:szCs w:val="28"/>
        </w:rPr>
        <w:t xml:space="preserve"> spolupráce</w:t>
      </w:r>
      <w:bookmarkStart w:id="72" w:name="_Toc53577628"/>
      <w:bookmarkStart w:id="73" w:name="_Toc115884363"/>
      <w:bookmarkEnd w:id="69"/>
      <w:bookmarkEnd w:id="70"/>
      <w:r w:rsidR="00F802CB">
        <w:rPr>
          <w:sz w:val="28"/>
          <w:szCs w:val="28"/>
        </w:rPr>
        <w:t xml:space="preserve"> </w:t>
      </w:r>
      <w:r w:rsidR="006E240D" w:rsidRPr="00A15FBD">
        <w:rPr>
          <w:sz w:val="28"/>
          <w:szCs w:val="28"/>
        </w:rPr>
        <w:t>s vedením školy</w:t>
      </w:r>
      <w:bookmarkEnd w:id="71"/>
      <w:bookmarkEnd w:id="72"/>
      <w:bookmarkEnd w:id="73"/>
    </w:p>
    <w:p w14:paraId="3FDFE265" w14:textId="40E2D002" w:rsidR="00A15FBD" w:rsidRPr="00A15FBD" w:rsidRDefault="00A15FBD" w:rsidP="00180C16">
      <w:pPr>
        <w:ind w:left="360" w:firstLine="348"/>
        <w:jc w:val="both"/>
        <w:rPr>
          <w:szCs w:val="24"/>
        </w:rPr>
      </w:pPr>
      <w:r w:rsidRPr="00A15FBD">
        <w:rPr>
          <w:szCs w:val="24"/>
        </w:rPr>
        <w:t>Spolupráce</w:t>
      </w:r>
      <w:r w:rsidR="0035084C">
        <w:rPr>
          <w:szCs w:val="24"/>
        </w:rPr>
        <w:t xml:space="preserve"> školské rady</w:t>
      </w:r>
      <w:r w:rsidRPr="00A15FBD">
        <w:rPr>
          <w:szCs w:val="24"/>
        </w:rPr>
        <w:t xml:space="preserve"> s vedením školy, učiteli a rodiči </w:t>
      </w:r>
      <w:r w:rsidR="00656D8D">
        <w:rPr>
          <w:szCs w:val="24"/>
        </w:rPr>
        <w:t>je dlouhodobě</w:t>
      </w:r>
      <w:r w:rsidRPr="00A15FBD">
        <w:rPr>
          <w:szCs w:val="24"/>
        </w:rPr>
        <w:t xml:space="preserve"> na velmi dobré úrovni.</w:t>
      </w:r>
      <w:r w:rsidR="00724D8B">
        <w:rPr>
          <w:szCs w:val="24"/>
        </w:rPr>
        <w:t xml:space="preserve"> </w:t>
      </w:r>
      <w:r w:rsidRPr="00A15FBD">
        <w:rPr>
          <w:szCs w:val="24"/>
        </w:rPr>
        <w:t>Školská rada ZŠ Marjánka pracovala ve školním roce 202</w:t>
      </w:r>
      <w:r w:rsidR="009B7AAD">
        <w:rPr>
          <w:szCs w:val="24"/>
        </w:rPr>
        <w:t>2</w:t>
      </w:r>
      <w:r w:rsidRPr="00A15FBD">
        <w:rPr>
          <w:szCs w:val="24"/>
        </w:rPr>
        <w:t>/202</w:t>
      </w:r>
      <w:r w:rsidR="009B7AAD">
        <w:rPr>
          <w:szCs w:val="24"/>
        </w:rPr>
        <w:t>3</w:t>
      </w:r>
      <w:r w:rsidRPr="00A15FBD">
        <w:rPr>
          <w:szCs w:val="24"/>
        </w:rPr>
        <w:t xml:space="preserve"> v následujícím složení:</w:t>
      </w:r>
    </w:p>
    <w:p w14:paraId="0AFD17AD" w14:textId="77777777" w:rsidR="00A15FBD" w:rsidRPr="00A15FBD" w:rsidRDefault="00A15FBD" w:rsidP="00835A1E">
      <w:pPr>
        <w:ind w:firstLine="708"/>
        <w:jc w:val="both"/>
        <w:rPr>
          <w:i/>
          <w:iCs/>
          <w:szCs w:val="24"/>
        </w:rPr>
      </w:pPr>
      <w:r w:rsidRPr="00A15FBD">
        <w:rPr>
          <w:i/>
          <w:iCs/>
          <w:szCs w:val="24"/>
        </w:rPr>
        <w:t>Zástupci rodičů:</w:t>
      </w:r>
    </w:p>
    <w:p w14:paraId="778A425E" w14:textId="77777777" w:rsidR="00724D8B" w:rsidRPr="00724D8B" w:rsidRDefault="00724D8B" w:rsidP="00724D8B">
      <w:pPr>
        <w:ind w:left="708"/>
        <w:jc w:val="both"/>
        <w:rPr>
          <w:szCs w:val="24"/>
        </w:rPr>
      </w:pPr>
      <w:r w:rsidRPr="00724D8B">
        <w:rPr>
          <w:szCs w:val="24"/>
        </w:rPr>
        <w:t>Ondřej Holinka</w:t>
      </w:r>
    </w:p>
    <w:p w14:paraId="463FAA02" w14:textId="221BE572" w:rsidR="00D07C5B" w:rsidRDefault="00724D8B" w:rsidP="00724D8B">
      <w:pPr>
        <w:ind w:left="708"/>
        <w:jc w:val="both"/>
        <w:rPr>
          <w:szCs w:val="24"/>
        </w:rPr>
      </w:pPr>
      <w:r w:rsidRPr="00724D8B">
        <w:rPr>
          <w:szCs w:val="24"/>
        </w:rPr>
        <w:t>Jiří Pospíšil</w:t>
      </w:r>
    </w:p>
    <w:p w14:paraId="233E1431" w14:textId="77777777" w:rsidR="00724D8B" w:rsidRPr="00A15FBD" w:rsidRDefault="00724D8B" w:rsidP="00724D8B">
      <w:pPr>
        <w:ind w:left="708"/>
        <w:jc w:val="both"/>
        <w:rPr>
          <w:szCs w:val="24"/>
        </w:rPr>
      </w:pPr>
    </w:p>
    <w:p w14:paraId="46462C0E" w14:textId="77777777" w:rsidR="00A15FBD" w:rsidRPr="00A15FBD" w:rsidRDefault="00A15FBD" w:rsidP="00835A1E">
      <w:pPr>
        <w:ind w:firstLine="708"/>
        <w:jc w:val="both"/>
        <w:rPr>
          <w:i/>
          <w:iCs/>
          <w:szCs w:val="24"/>
        </w:rPr>
      </w:pPr>
      <w:r w:rsidRPr="00A15FBD">
        <w:rPr>
          <w:i/>
          <w:iCs/>
          <w:szCs w:val="24"/>
        </w:rPr>
        <w:t>Zástupci jmenovaní zřizovatelem:</w:t>
      </w:r>
    </w:p>
    <w:p w14:paraId="0D14F778" w14:textId="77777777" w:rsidR="00A15FBD" w:rsidRPr="00A15FBD" w:rsidRDefault="00A15FBD" w:rsidP="00835A1E">
      <w:pPr>
        <w:ind w:firstLine="708"/>
        <w:jc w:val="both"/>
        <w:rPr>
          <w:szCs w:val="24"/>
        </w:rPr>
      </w:pPr>
      <w:r w:rsidRPr="00A15FBD">
        <w:rPr>
          <w:szCs w:val="24"/>
        </w:rPr>
        <w:t>Jiří Benda</w:t>
      </w:r>
    </w:p>
    <w:p w14:paraId="78667D06" w14:textId="6D409AAE" w:rsidR="00A15FBD" w:rsidRPr="00A15FBD" w:rsidRDefault="00A15FBD" w:rsidP="00835A1E">
      <w:pPr>
        <w:ind w:firstLine="708"/>
        <w:jc w:val="both"/>
        <w:rPr>
          <w:szCs w:val="24"/>
        </w:rPr>
      </w:pPr>
      <w:r w:rsidRPr="00A15FBD">
        <w:rPr>
          <w:szCs w:val="24"/>
        </w:rPr>
        <w:t xml:space="preserve">Libor Bezděk </w:t>
      </w:r>
    </w:p>
    <w:p w14:paraId="0ED7457F" w14:textId="77777777" w:rsidR="00A15FBD" w:rsidRPr="00A15FBD" w:rsidRDefault="00A15FBD" w:rsidP="00835A1E">
      <w:pPr>
        <w:jc w:val="both"/>
        <w:rPr>
          <w:szCs w:val="24"/>
        </w:rPr>
      </w:pPr>
    </w:p>
    <w:p w14:paraId="7391C56B" w14:textId="77777777" w:rsidR="00A15FBD" w:rsidRPr="00A15FBD" w:rsidRDefault="00A15FBD" w:rsidP="00835A1E">
      <w:pPr>
        <w:ind w:firstLine="708"/>
        <w:jc w:val="both"/>
        <w:rPr>
          <w:i/>
          <w:iCs/>
          <w:szCs w:val="24"/>
        </w:rPr>
      </w:pPr>
      <w:r w:rsidRPr="00A15FBD">
        <w:rPr>
          <w:i/>
          <w:iCs/>
          <w:szCs w:val="24"/>
        </w:rPr>
        <w:t>Zástupci pedagogů:</w:t>
      </w:r>
    </w:p>
    <w:p w14:paraId="1564B241" w14:textId="77777777" w:rsidR="00724D8B" w:rsidRPr="00724D8B" w:rsidRDefault="00724D8B" w:rsidP="00724D8B">
      <w:pPr>
        <w:ind w:left="708"/>
        <w:jc w:val="both"/>
        <w:rPr>
          <w:szCs w:val="24"/>
        </w:rPr>
      </w:pPr>
      <w:r w:rsidRPr="00724D8B">
        <w:rPr>
          <w:szCs w:val="24"/>
        </w:rPr>
        <w:lastRenderedPageBreak/>
        <w:t>Regina Nigrinová – předsedkyně školské rady</w:t>
      </w:r>
    </w:p>
    <w:p w14:paraId="1E0B963C" w14:textId="627AEB09" w:rsidR="00A15FBD" w:rsidRDefault="00724D8B" w:rsidP="00724D8B">
      <w:pPr>
        <w:ind w:left="708"/>
        <w:jc w:val="both"/>
        <w:rPr>
          <w:szCs w:val="24"/>
        </w:rPr>
      </w:pPr>
      <w:r w:rsidRPr="00724D8B">
        <w:rPr>
          <w:szCs w:val="24"/>
        </w:rPr>
        <w:t>Vlastimil Hrabovský – jednatel školské rady</w:t>
      </w:r>
    </w:p>
    <w:p w14:paraId="47F5A481" w14:textId="77777777" w:rsidR="00FF59CA" w:rsidRDefault="00FF59CA" w:rsidP="009B7AAD">
      <w:pPr>
        <w:jc w:val="both"/>
        <w:rPr>
          <w:szCs w:val="24"/>
        </w:rPr>
      </w:pPr>
    </w:p>
    <w:p w14:paraId="7E0A53DF" w14:textId="77777777" w:rsidR="00724D8B" w:rsidRPr="00A15FBD" w:rsidRDefault="00724D8B" w:rsidP="00724D8B">
      <w:pPr>
        <w:ind w:left="708"/>
        <w:jc w:val="both"/>
        <w:rPr>
          <w:szCs w:val="24"/>
        </w:rPr>
      </w:pPr>
    </w:p>
    <w:p w14:paraId="0F662330" w14:textId="0CA89F15" w:rsidR="00741C59" w:rsidRPr="00F62F9F" w:rsidRDefault="00741C59" w:rsidP="00836CFB">
      <w:pPr>
        <w:pStyle w:val="Nadpis1"/>
        <w:numPr>
          <w:ilvl w:val="0"/>
          <w:numId w:val="7"/>
        </w:numPr>
        <w:spacing w:after="0"/>
        <w:jc w:val="both"/>
        <w:rPr>
          <w:i/>
        </w:rPr>
      </w:pPr>
      <w:bookmarkStart w:id="74" w:name="_Toc53577629"/>
      <w:bookmarkStart w:id="75" w:name="_Toc115884364"/>
      <w:bookmarkStart w:id="76" w:name="_Toc148050372"/>
      <w:r w:rsidRPr="000B2C53">
        <w:t>Další formy spolupráce s rodiči a ostatními partnery školy</w:t>
      </w:r>
      <w:bookmarkEnd w:id="74"/>
      <w:bookmarkEnd w:id="75"/>
      <w:bookmarkEnd w:id="76"/>
    </w:p>
    <w:p w14:paraId="010534CA" w14:textId="67AE91F5" w:rsidR="00F62F9F" w:rsidRPr="000B2C53" w:rsidRDefault="00814219" w:rsidP="00835A1E">
      <w:pPr>
        <w:pStyle w:val="Zkladntext23"/>
        <w:ind w:firstLine="708"/>
        <w:jc w:val="both"/>
        <w:rPr>
          <w:szCs w:val="24"/>
          <w:u w:val="none"/>
        </w:rPr>
      </w:pPr>
      <w:r w:rsidRPr="000B2C53">
        <w:rPr>
          <w:bCs/>
          <w:szCs w:val="24"/>
          <w:u w:val="none"/>
        </w:rPr>
        <w:t>Bývalý</w:t>
      </w:r>
      <w:r w:rsidRPr="000B2C53">
        <w:rPr>
          <w:b/>
          <w:bCs/>
          <w:szCs w:val="24"/>
          <w:u w:val="none"/>
        </w:rPr>
        <w:t xml:space="preserve"> </w:t>
      </w:r>
      <w:r w:rsidRPr="000B2C53">
        <w:rPr>
          <w:bCs/>
          <w:szCs w:val="24"/>
          <w:u w:val="none"/>
        </w:rPr>
        <w:t>Klub přátel školy Marjánka</w:t>
      </w:r>
      <w:r w:rsidRPr="000B2C53">
        <w:rPr>
          <w:szCs w:val="24"/>
          <w:u w:val="none"/>
        </w:rPr>
        <w:t xml:space="preserve"> se ve školním roce 2014/15 transformoval na Nadační fond. </w:t>
      </w:r>
    </w:p>
    <w:tbl>
      <w:tblPr>
        <w:tblW w:w="9580" w:type="dxa"/>
        <w:tblCellSpacing w:w="22" w:type="dxa"/>
        <w:tblInd w:w="328" w:type="dxa"/>
        <w:shd w:val="clear" w:color="auto" w:fill="FFFFFF"/>
        <w:tblCellMar>
          <w:left w:w="0" w:type="dxa"/>
          <w:right w:w="0" w:type="dxa"/>
        </w:tblCellMar>
        <w:tblLook w:val="04A0" w:firstRow="1" w:lastRow="0" w:firstColumn="1" w:lastColumn="0" w:noHBand="0" w:noVBand="1"/>
      </w:tblPr>
      <w:tblGrid>
        <w:gridCol w:w="1264"/>
        <w:gridCol w:w="7171"/>
        <w:gridCol w:w="260"/>
        <w:gridCol w:w="885"/>
      </w:tblGrid>
      <w:tr w:rsidR="00814219" w:rsidRPr="000B2C53" w14:paraId="06A5A7AA" w14:textId="77777777" w:rsidTr="000B2C53">
        <w:trPr>
          <w:trHeight w:val="349"/>
          <w:tblCellSpacing w:w="22" w:type="dxa"/>
        </w:trPr>
        <w:tc>
          <w:tcPr>
            <w:tcW w:w="1197" w:type="dxa"/>
            <w:shd w:val="clear" w:color="auto" w:fill="FFFFFF"/>
            <w:hideMark/>
          </w:tcPr>
          <w:p w14:paraId="3FC6CC3A" w14:textId="77777777" w:rsidR="00814219" w:rsidRPr="000B2C53" w:rsidRDefault="00814219" w:rsidP="00835A1E">
            <w:pPr>
              <w:jc w:val="both"/>
              <w:rPr>
                <w:szCs w:val="24"/>
              </w:rPr>
            </w:pPr>
            <w:r w:rsidRPr="000B2C53">
              <w:rPr>
                <w:b/>
                <w:bCs/>
                <w:color w:val="808080"/>
                <w:szCs w:val="24"/>
              </w:rPr>
              <w:t>NÁZEV:</w:t>
            </w:r>
          </w:p>
        </w:tc>
        <w:tc>
          <w:tcPr>
            <w:tcW w:w="0" w:type="auto"/>
            <w:shd w:val="clear" w:color="auto" w:fill="FFFFFF"/>
            <w:vAlign w:val="center"/>
            <w:hideMark/>
          </w:tcPr>
          <w:p w14:paraId="4895924E" w14:textId="77777777" w:rsidR="00814219" w:rsidRPr="000B2C53" w:rsidRDefault="00814219" w:rsidP="00835A1E">
            <w:pPr>
              <w:jc w:val="both"/>
              <w:rPr>
                <w:szCs w:val="24"/>
              </w:rPr>
            </w:pPr>
            <w:r w:rsidRPr="000B2C53">
              <w:rPr>
                <w:color w:val="000000"/>
                <w:szCs w:val="24"/>
                <w:bdr w:val="none" w:sz="0" w:space="0" w:color="auto" w:frame="1"/>
              </w:rPr>
              <w:t>Nadační fond příznivců Základní školy Marjánka</w:t>
            </w:r>
          </w:p>
        </w:tc>
        <w:tc>
          <w:tcPr>
            <w:tcW w:w="0" w:type="auto"/>
            <w:vMerge w:val="restart"/>
            <w:shd w:val="clear" w:color="auto" w:fill="FFFFFF"/>
            <w:vAlign w:val="center"/>
            <w:hideMark/>
          </w:tcPr>
          <w:p w14:paraId="2D1A9959" w14:textId="449AAEA7" w:rsidR="00814219" w:rsidRPr="000B2C53" w:rsidRDefault="003C5308" w:rsidP="00835A1E">
            <w:pPr>
              <w:jc w:val="both"/>
              <w:rPr>
                <w:szCs w:val="24"/>
              </w:rPr>
            </w:pPr>
            <w:r>
              <w:rPr>
                <w:noProof/>
                <w:color w:val="000000"/>
                <w:szCs w:val="24"/>
              </w:rPr>
              <mc:AlternateContent>
                <mc:Choice Requires="wps">
                  <w:drawing>
                    <wp:inline distT="0" distB="0" distL="0" distR="0" wp14:anchorId="54E8BCB3" wp14:editId="5BA784B3">
                      <wp:extent cx="91440" cy="91440"/>
                      <wp:effectExtent l="0" t="0" r="0" b="0"/>
                      <wp:docPr id="190061962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7312A" id="AutoShape 2"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" filled="f" stroked="f">
                      <o:lock v:ext="edit" aspectratio="t"/>
                      <w10:anchorlock/>
                    </v:rect>
                  </w:pict>
                </mc:Fallback>
              </mc:AlternateContent>
            </w:r>
          </w:p>
        </w:tc>
        <w:tc>
          <w:tcPr>
            <w:tcW w:w="0" w:type="auto"/>
            <w:vMerge w:val="restart"/>
            <w:shd w:val="clear" w:color="auto" w:fill="FFFFFF"/>
            <w:vAlign w:val="center"/>
            <w:hideMark/>
          </w:tcPr>
          <w:p w14:paraId="7079AB18" w14:textId="39B0159C" w:rsidR="00814219" w:rsidRPr="000B2C53" w:rsidRDefault="003C5308" w:rsidP="00835A1E">
            <w:pPr>
              <w:jc w:val="both"/>
              <w:rPr>
                <w:szCs w:val="24"/>
              </w:rPr>
            </w:pPr>
            <w:r>
              <w:rPr>
                <w:noProof/>
                <w:szCs w:val="24"/>
              </w:rPr>
              <mc:AlternateContent>
                <mc:Choice Requires="wps">
                  <w:drawing>
                    <wp:inline distT="0" distB="0" distL="0" distR="0" wp14:anchorId="7E9FC9EB" wp14:editId="72C99041">
                      <wp:extent cx="358140" cy="358140"/>
                      <wp:effectExtent l="0" t="0" r="0" b="0"/>
                      <wp:docPr id="1900799605" name="AutoShape 3" descr="Nadační fond příznivců Základní školy Marjánka - náhled vizuálního zobrazení vztahů obchodního rejstřík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814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D7AB1" id="AutoShape 3" o:spid="_x0000_s1026" alt="Nadační fond příznivců Základní školy Marjánka - náhled vizuálního zobrazení vztahů obchodního rejstříku" style="width:28.2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" filled="f" stroked="f">
                      <o:lock v:ext="edit" aspectratio="t"/>
                      <w10:anchorlock/>
                    </v:rect>
                  </w:pict>
                </mc:Fallback>
              </mc:AlternateContent>
            </w:r>
          </w:p>
        </w:tc>
      </w:tr>
      <w:tr w:rsidR="00814219" w:rsidRPr="000B2C53" w14:paraId="54D38287" w14:textId="77777777" w:rsidTr="000B2C53">
        <w:trPr>
          <w:trHeight w:val="361"/>
          <w:tblCellSpacing w:w="22" w:type="dxa"/>
        </w:trPr>
        <w:tc>
          <w:tcPr>
            <w:tcW w:w="1197" w:type="dxa"/>
            <w:shd w:val="clear" w:color="auto" w:fill="FFFFFF"/>
            <w:vAlign w:val="center"/>
            <w:hideMark/>
          </w:tcPr>
          <w:p w14:paraId="1C1DE69F" w14:textId="77777777" w:rsidR="00814219" w:rsidRPr="000B2C53" w:rsidRDefault="00814219" w:rsidP="00835A1E">
            <w:pPr>
              <w:jc w:val="both"/>
              <w:rPr>
                <w:szCs w:val="24"/>
              </w:rPr>
            </w:pPr>
            <w:r w:rsidRPr="000B2C53">
              <w:rPr>
                <w:b/>
                <w:bCs/>
                <w:color w:val="808080"/>
                <w:szCs w:val="24"/>
              </w:rPr>
              <w:t>IČO:</w:t>
            </w:r>
          </w:p>
        </w:tc>
        <w:tc>
          <w:tcPr>
            <w:tcW w:w="0" w:type="auto"/>
            <w:shd w:val="clear" w:color="auto" w:fill="FFFFFF"/>
            <w:vAlign w:val="center"/>
            <w:hideMark/>
          </w:tcPr>
          <w:p w14:paraId="42252EA3" w14:textId="77777777" w:rsidR="00814219" w:rsidRPr="000B2C53" w:rsidRDefault="00814219" w:rsidP="00835A1E">
            <w:pPr>
              <w:jc w:val="both"/>
              <w:rPr>
                <w:szCs w:val="24"/>
              </w:rPr>
            </w:pPr>
            <w:r w:rsidRPr="000B2C53">
              <w:rPr>
                <w:color w:val="000000"/>
                <w:szCs w:val="24"/>
              </w:rPr>
              <w:t>04221338</w:t>
            </w:r>
          </w:p>
        </w:tc>
        <w:tc>
          <w:tcPr>
            <w:tcW w:w="0" w:type="auto"/>
            <w:vMerge/>
            <w:shd w:val="clear" w:color="auto" w:fill="FFFFFF"/>
            <w:vAlign w:val="center"/>
            <w:hideMark/>
          </w:tcPr>
          <w:p w14:paraId="277B0AFE" w14:textId="77777777" w:rsidR="00814219" w:rsidRPr="000B2C53" w:rsidRDefault="00814219" w:rsidP="00835A1E">
            <w:pPr>
              <w:jc w:val="both"/>
              <w:rPr>
                <w:szCs w:val="24"/>
              </w:rPr>
            </w:pPr>
          </w:p>
        </w:tc>
        <w:tc>
          <w:tcPr>
            <w:tcW w:w="0" w:type="auto"/>
            <w:vMerge/>
            <w:shd w:val="clear" w:color="auto" w:fill="FFFFFF"/>
            <w:vAlign w:val="center"/>
            <w:hideMark/>
          </w:tcPr>
          <w:p w14:paraId="36617BB4" w14:textId="77777777" w:rsidR="00814219" w:rsidRPr="000B2C53" w:rsidRDefault="00814219" w:rsidP="00835A1E">
            <w:pPr>
              <w:jc w:val="both"/>
              <w:rPr>
                <w:szCs w:val="24"/>
              </w:rPr>
            </w:pPr>
          </w:p>
        </w:tc>
      </w:tr>
      <w:tr w:rsidR="00814219" w:rsidRPr="000B2C53" w14:paraId="5981E540" w14:textId="77777777" w:rsidTr="000B2C53">
        <w:trPr>
          <w:trHeight w:val="361"/>
          <w:tblCellSpacing w:w="22" w:type="dxa"/>
        </w:trPr>
        <w:tc>
          <w:tcPr>
            <w:tcW w:w="1197" w:type="dxa"/>
            <w:shd w:val="clear" w:color="auto" w:fill="FFFFFF"/>
            <w:vAlign w:val="center"/>
            <w:hideMark/>
          </w:tcPr>
          <w:p w14:paraId="51436296" w14:textId="77777777" w:rsidR="00814219" w:rsidRPr="000B2C53" w:rsidRDefault="00814219" w:rsidP="00835A1E">
            <w:pPr>
              <w:jc w:val="both"/>
              <w:rPr>
                <w:szCs w:val="24"/>
              </w:rPr>
            </w:pPr>
            <w:r w:rsidRPr="000B2C53">
              <w:rPr>
                <w:b/>
                <w:bCs/>
                <w:color w:val="808080"/>
                <w:szCs w:val="24"/>
              </w:rPr>
              <w:t>FORMA:</w:t>
            </w:r>
          </w:p>
        </w:tc>
        <w:tc>
          <w:tcPr>
            <w:tcW w:w="0" w:type="auto"/>
            <w:shd w:val="clear" w:color="auto" w:fill="FFFFFF"/>
            <w:vAlign w:val="center"/>
            <w:hideMark/>
          </w:tcPr>
          <w:p w14:paraId="212A03C3" w14:textId="77777777" w:rsidR="00814219" w:rsidRPr="000B2C53" w:rsidRDefault="00814219" w:rsidP="00835A1E">
            <w:pPr>
              <w:jc w:val="both"/>
              <w:rPr>
                <w:szCs w:val="24"/>
              </w:rPr>
            </w:pPr>
            <w:r w:rsidRPr="000B2C53">
              <w:rPr>
                <w:color w:val="000000"/>
                <w:szCs w:val="24"/>
              </w:rPr>
              <w:t>Nadační fond</w:t>
            </w:r>
          </w:p>
        </w:tc>
        <w:tc>
          <w:tcPr>
            <w:tcW w:w="0" w:type="auto"/>
            <w:vMerge/>
            <w:shd w:val="clear" w:color="auto" w:fill="FFFFFF"/>
            <w:vAlign w:val="center"/>
            <w:hideMark/>
          </w:tcPr>
          <w:p w14:paraId="63DF1F90" w14:textId="77777777" w:rsidR="00814219" w:rsidRPr="000B2C53" w:rsidRDefault="00814219" w:rsidP="00835A1E">
            <w:pPr>
              <w:jc w:val="both"/>
              <w:rPr>
                <w:szCs w:val="24"/>
              </w:rPr>
            </w:pPr>
          </w:p>
        </w:tc>
        <w:tc>
          <w:tcPr>
            <w:tcW w:w="0" w:type="auto"/>
            <w:vMerge/>
            <w:shd w:val="clear" w:color="auto" w:fill="FFFFFF"/>
            <w:vAlign w:val="center"/>
            <w:hideMark/>
          </w:tcPr>
          <w:p w14:paraId="01CABB59" w14:textId="77777777" w:rsidR="00814219" w:rsidRPr="000B2C53" w:rsidRDefault="00814219" w:rsidP="00835A1E">
            <w:pPr>
              <w:jc w:val="both"/>
              <w:rPr>
                <w:szCs w:val="24"/>
              </w:rPr>
            </w:pPr>
          </w:p>
        </w:tc>
      </w:tr>
      <w:tr w:rsidR="00814219" w:rsidRPr="000B2C53" w14:paraId="646121D1" w14:textId="77777777" w:rsidTr="000B2C53">
        <w:trPr>
          <w:trHeight w:val="349"/>
          <w:tblCellSpacing w:w="22" w:type="dxa"/>
        </w:trPr>
        <w:tc>
          <w:tcPr>
            <w:tcW w:w="1197" w:type="dxa"/>
            <w:shd w:val="clear" w:color="auto" w:fill="FFFFFF"/>
            <w:vAlign w:val="center"/>
            <w:hideMark/>
          </w:tcPr>
          <w:p w14:paraId="6744B0A0" w14:textId="77777777" w:rsidR="00814219" w:rsidRPr="000B2C53" w:rsidRDefault="00814219" w:rsidP="00835A1E">
            <w:pPr>
              <w:jc w:val="both"/>
              <w:rPr>
                <w:szCs w:val="24"/>
              </w:rPr>
            </w:pPr>
            <w:r w:rsidRPr="000B2C53">
              <w:rPr>
                <w:b/>
                <w:bCs/>
                <w:color w:val="808080"/>
                <w:szCs w:val="24"/>
              </w:rPr>
              <w:t>ADRESA:</w:t>
            </w:r>
          </w:p>
        </w:tc>
        <w:tc>
          <w:tcPr>
            <w:tcW w:w="0" w:type="auto"/>
            <w:gridSpan w:val="2"/>
            <w:shd w:val="clear" w:color="auto" w:fill="FFFFFF"/>
            <w:vAlign w:val="center"/>
            <w:hideMark/>
          </w:tcPr>
          <w:p w14:paraId="5138DBF1" w14:textId="77777777" w:rsidR="00814219" w:rsidRPr="000B2C53" w:rsidRDefault="00814219" w:rsidP="00835A1E">
            <w:pPr>
              <w:jc w:val="both"/>
              <w:rPr>
                <w:szCs w:val="24"/>
              </w:rPr>
            </w:pPr>
            <w:r w:rsidRPr="000B2C53">
              <w:rPr>
                <w:color w:val="000000"/>
                <w:szCs w:val="24"/>
              </w:rPr>
              <w:t>Bělohorská 417/52, Břevnov (Praha 6), 169 00 Praha</w:t>
            </w:r>
          </w:p>
        </w:tc>
        <w:tc>
          <w:tcPr>
            <w:tcW w:w="0" w:type="auto"/>
            <w:vMerge/>
            <w:shd w:val="clear" w:color="auto" w:fill="FFFFFF"/>
            <w:vAlign w:val="center"/>
            <w:hideMark/>
          </w:tcPr>
          <w:p w14:paraId="0D5A8305" w14:textId="77777777" w:rsidR="00814219" w:rsidRPr="000B2C53" w:rsidRDefault="00814219" w:rsidP="00835A1E">
            <w:pPr>
              <w:jc w:val="both"/>
              <w:rPr>
                <w:szCs w:val="24"/>
              </w:rPr>
            </w:pPr>
          </w:p>
        </w:tc>
      </w:tr>
    </w:tbl>
    <w:p w14:paraId="31F1E26E" w14:textId="77777777" w:rsidR="00814219" w:rsidRPr="000B2C53" w:rsidRDefault="00814219" w:rsidP="003F0D88">
      <w:pPr>
        <w:pStyle w:val="Zkladntext23"/>
        <w:ind w:firstLine="708"/>
        <w:jc w:val="both"/>
        <w:rPr>
          <w:szCs w:val="24"/>
          <w:u w:val="none"/>
        </w:rPr>
      </w:pPr>
      <w:r w:rsidRPr="000B2C53">
        <w:rPr>
          <w:szCs w:val="24"/>
          <w:u w:val="none"/>
        </w:rPr>
        <w:t xml:space="preserve">Tento nadační fond nadále podporoval zájmové aktivity školy, zajišťoval pro žáky nákup školních potřeb, přispíval na školní výlety, pořízení odměn do soutěží, na zájmovou činnost a krytí ostatních drobných výdajů spojených s aktivitami školy. </w:t>
      </w:r>
    </w:p>
    <w:p w14:paraId="278866CF" w14:textId="4896B0CE" w:rsidR="00814219" w:rsidRPr="000B2C53" w:rsidRDefault="00814219" w:rsidP="003F0D88">
      <w:pPr>
        <w:pStyle w:val="Normlnweb"/>
        <w:spacing w:before="0" w:beforeAutospacing="0" w:after="0"/>
        <w:ind w:firstLine="708"/>
        <w:jc w:val="both"/>
      </w:pPr>
      <w:r w:rsidRPr="000B2C53">
        <w:t xml:space="preserve">Škola organizovala několik </w:t>
      </w:r>
      <w:r w:rsidRPr="000B2C53">
        <w:rPr>
          <w:bCs/>
        </w:rPr>
        <w:t>kulturních a sportovních akcí pro rodiny žáků a</w:t>
      </w:r>
      <w:r w:rsidRPr="000B2C53">
        <w:rPr>
          <w:b/>
          <w:bCs/>
        </w:rPr>
        <w:t xml:space="preserve"> </w:t>
      </w:r>
      <w:r w:rsidRPr="000B2C53">
        <w:rPr>
          <w:bCs/>
        </w:rPr>
        <w:t>přátele školy,</w:t>
      </w:r>
      <w:r w:rsidRPr="000B2C53">
        <w:t xml:space="preserve"> na nichž se rodiče či ostatní rodinní příslušníci mohli aktivně podílet. Zajímavé názory a postřehy rodičů týkající se života školy pro nás byly podnětem k dalšímu zamyšlení</w:t>
      </w:r>
      <w:r w:rsidR="00A15FBD" w:rsidRPr="000B2C53">
        <w:t xml:space="preserve"> </w:t>
      </w:r>
      <w:r w:rsidRPr="000B2C53">
        <w:t>a provedení</w:t>
      </w:r>
      <w:r w:rsidR="00A15FBD" w:rsidRPr="000B2C53">
        <w:t xml:space="preserve"> </w:t>
      </w:r>
      <w:r w:rsidRPr="000B2C53">
        <w:t xml:space="preserve">změn. Rodiče i veřejnost byli průběžně informováni o činnosti školy prostřednictvím </w:t>
      </w:r>
      <w:r w:rsidRPr="000B2C53">
        <w:rPr>
          <w:bCs/>
        </w:rPr>
        <w:t>webových stránek</w:t>
      </w:r>
      <w:r w:rsidR="00F62F9F" w:rsidRPr="000B2C53">
        <w:t xml:space="preserve"> nebo systému Bakaláři.</w:t>
      </w:r>
    </w:p>
    <w:p w14:paraId="36DCECAA" w14:textId="77777777" w:rsidR="00814219" w:rsidRPr="00F169C2" w:rsidRDefault="00814219" w:rsidP="003F0D88">
      <w:pPr>
        <w:jc w:val="both"/>
        <w:rPr>
          <w:szCs w:val="24"/>
        </w:rPr>
      </w:pPr>
    </w:p>
    <w:p w14:paraId="54700AF3" w14:textId="170D9B9F" w:rsidR="00741C59" w:rsidRPr="00F759E0" w:rsidRDefault="005F7B4F" w:rsidP="00836CFB">
      <w:pPr>
        <w:pStyle w:val="Nadpis1"/>
        <w:numPr>
          <w:ilvl w:val="0"/>
          <w:numId w:val="7"/>
        </w:numPr>
        <w:spacing w:after="0"/>
        <w:jc w:val="both"/>
      </w:pPr>
      <w:bookmarkStart w:id="77" w:name="_Toc53577630"/>
      <w:bookmarkStart w:id="78" w:name="_Toc115884365"/>
      <w:bookmarkStart w:id="79" w:name="_Toc148050373"/>
      <w:r w:rsidRPr="008461F0">
        <w:t>Školní stravování</w:t>
      </w:r>
      <w:bookmarkEnd w:id="77"/>
      <w:bookmarkEnd w:id="78"/>
      <w:bookmarkEnd w:id="79"/>
      <w:r w:rsidR="00741C59" w:rsidRPr="00F759E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1672"/>
        <w:gridCol w:w="3198"/>
        <w:gridCol w:w="1560"/>
      </w:tblGrid>
      <w:tr w:rsidR="00455DF2" w:rsidRPr="00FC6FC5" w14:paraId="092DB607" w14:textId="77777777" w:rsidTr="000A6969">
        <w:trPr>
          <w:trHeight w:val="398"/>
        </w:trPr>
        <w:tc>
          <w:tcPr>
            <w:tcW w:w="2660" w:type="dxa"/>
            <w:shd w:val="clear" w:color="auto" w:fill="auto"/>
            <w:vAlign w:val="center"/>
          </w:tcPr>
          <w:p w14:paraId="1E5E79CE" w14:textId="77777777" w:rsidR="00455DF2" w:rsidRPr="00FC6FC5" w:rsidRDefault="00455DF2" w:rsidP="000A6969">
            <w:pPr>
              <w:jc w:val="both"/>
            </w:pPr>
            <w:r w:rsidRPr="00FC6FC5">
              <w:t>počty stravovaných žáků</w:t>
            </w:r>
          </w:p>
        </w:tc>
        <w:tc>
          <w:tcPr>
            <w:tcW w:w="1701" w:type="dxa"/>
            <w:shd w:val="clear" w:color="auto" w:fill="auto"/>
            <w:vAlign w:val="center"/>
          </w:tcPr>
          <w:p w14:paraId="29738391" w14:textId="77777777" w:rsidR="00455DF2" w:rsidRPr="00FC6FC5" w:rsidRDefault="00455DF2" w:rsidP="000A6969">
            <w:pPr>
              <w:jc w:val="both"/>
            </w:pPr>
            <w:r>
              <w:t>552</w:t>
            </w:r>
          </w:p>
        </w:tc>
        <w:tc>
          <w:tcPr>
            <w:tcW w:w="3260" w:type="dxa"/>
            <w:shd w:val="clear" w:color="auto" w:fill="auto"/>
            <w:vAlign w:val="center"/>
          </w:tcPr>
          <w:p w14:paraId="4F8B2033" w14:textId="77777777" w:rsidR="00455DF2" w:rsidRPr="00FC6FC5" w:rsidRDefault="00455DF2" w:rsidP="000A6969">
            <w:pPr>
              <w:jc w:val="both"/>
            </w:pPr>
            <w:r w:rsidRPr="00FC6FC5">
              <w:t>z toho počty žáků z jiných škol</w:t>
            </w:r>
          </w:p>
        </w:tc>
        <w:tc>
          <w:tcPr>
            <w:tcW w:w="1589" w:type="dxa"/>
            <w:shd w:val="clear" w:color="auto" w:fill="auto"/>
            <w:vAlign w:val="center"/>
          </w:tcPr>
          <w:p w14:paraId="275F2C28" w14:textId="77777777" w:rsidR="00455DF2" w:rsidRPr="00FC6FC5" w:rsidRDefault="00455DF2" w:rsidP="000A6969">
            <w:pPr>
              <w:jc w:val="both"/>
            </w:pPr>
            <w:r>
              <w:t>89</w:t>
            </w:r>
          </w:p>
        </w:tc>
      </w:tr>
    </w:tbl>
    <w:p w14:paraId="2EE7549D" w14:textId="77777777" w:rsidR="00CF7CF7" w:rsidRPr="00F169C2" w:rsidRDefault="00CF7CF7" w:rsidP="003412DD">
      <w:pPr>
        <w:jc w:val="both"/>
        <w:rPr>
          <w:szCs w:val="24"/>
        </w:rPr>
      </w:pPr>
    </w:p>
    <w:p w14:paraId="09E5C22E" w14:textId="6BD7AC82" w:rsidR="00B402BB" w:rsidRPr="00CD099E" w:rsidRDefault="00741C59" w:rsidP="00836CFB">
      <w:pPr>
        <w:pStyle w:val="Nadpis1"/>
        <w:numPr>
          <w:ilvl w:val="0"/>
          <w:numId w:val="7"/>
        </w:numPr>
        <w:spacing w:after="0"/>
        <w:jc w:val="both"/>
      </w:pPr>
      <w:bookmarkStart w:id="80" w:name="_Toc53577631"/>
      <w:bookmarkStart w:id="81" w:name="_Toc115884366"/>
      <w:bookmarkStart w:id="82" w:name="_Toc148050374"/>
      <w:r w:rsidRPr="00DD61B1">
        <w:t>Výjezdy žáků mimo objekt školy</w:t>
      </w:r>
      <w:bookmarkEnd w:id="80"/>
      <w:r w:rsidR="00DF160D" w:rsidRPr="00DD61B1">
        <w:t>, další akce školy</w:t>
      </w:r>
      <w:bookmarkEnd w:id="81"/>
      <w:bookmarkEnd w:id="82"/>
    </w:p>
    <w:p w14:paraId="3BAD6451" w14:textId="5E7D684B" w:rsidR="00DF160D" w:rsidRDefault="003F0D88" w:rsidP="003412DD">
      <w:pPr>
        <w:jc w:val="both"/>
        <w:rPr>
          <w:szCs w:val="24"/>
        </w:rPr>
      </w:pPr>
      <w:r>
        <w:rPr>
          <w:szCs w:val="24"/>
        </w:rPr>
        <w:tab/>
        <w:t>Ve školním roce 202</w:t>
      </w:r>
      <w:r w:rsidR="002E4200">
        <w:rPr>
          <w:szCs w:val="24"/>
        </w:rPr>
        <w:t>2</w:t>
      </w:r>
      <w:r>
        <w:rPr>
          <w:szCs w:val="24"/>
        </w:rPr>
        <w:t>/2</w:t>
      </w:r>
      <w:r w:rsidR="002E4200">
        <w:rPr>
          <w:szCs w:val="24"/>
        </w:rPr>
        <w:t>3</w:t>
      </w:r>
      <w:r w:rsidR="00A069AC">
        <w:rPr>
          <w:szCs w:val="24"/>
        </w:rPr>
        <w:t xml:space="preserve"> se</w:t>
      </w:r>
      <w:r>
        <w:rPr>
          <w:szCs w:val="24"/>
        </w:rPr>
        <w:t xml:space="preserve"> podařilo zorganizovat celou řadu </w:t>
      </w:r>
      <w:r w:rsidR="003412DD">
        <w:rPr>
          <w:szCs w:val="24"/>
        </w:rPr>
        <w:t>vzdělávacích, sportovních a kulturních výjezdů</w:t>
      </w:r>
      <w:r w:rsidR="00DF160D">
        <w:rPr>
          <w:szCs w:val="24"/>
        </w:rPr>
        <w:t xml:space="preserve"> a akcí</w:t>
      </w:r>
      <w:r w:rsidR="003412DD">
        <w:rPr>
          <w:szCs w:val="24"/>
        </w:rPr>
        <w:t>, které doplňovaly výuku v jednotlivých předmětech, přispívaly k dosažení očekávaných výstupů v oblasti průřezových témat a v neposlední řadě rozvíjely klíčové kompetence žáků</w:t>
      </w:r>
      <w:r w:rsidR="00C3161C">
        <w:rPr>
          <w:szCs w:val="24"/>
        </w:rPr>
        <w:t>.</w:t>
      </w:r>
    </w:p>
    <w:p w14:paraId="5C27B185" w14:textId="79D21BD2" w:rsidR="00DF160D" w:rsidRDefault="00DF160D" w:rsidP="003412DD">
      <w:pPr>
        <w:jc w:val="both"/>
        <w:rPr>
          <w:szCs w:val="24"/>
        </w:rPr>
      </w:pPr>
    </w:p>
    <w:p w14:paraId="0C8245B2" w14:textId="0433967D" w:rsidR="00DF160D" w:rsidRDefault="00DF160D" w:rsidP="003412DD">
      <w:pPr>
        <w:jc w:val="both"/>
        <w:rPr>
          <w:szCs w:val="24"/>
          <w:u w:val="single"/>
        </w:rPr>
      </w:pPr>
      <w:r w:rsidRPr="00DF160D">
        <w:rPr>
          <w:szCs w:val="24"/>
          <w:u w:val="single"/>
        </w:rPr>
        <w:t>Vzdělávací akce</w:t>
      </w:r>
    </w:p>
    <w:p w14:paraId="10AB15C0" w14:textId="7A6E0346" w:rsidR="003148C7" w:rsidRPr="00623C83" w:rsidRDefault="003412DD" w:rsidP="00836CFB">
      <w:pPr>
        <w:pStyle w:val="xmsolistparagraph"/>
        <w:numPr>
          <w:ilvl w:val="0"/>
          <w:numId w:val="9"/>
        </w:numPr>
        <w:shd w:val="clear" w:color="auto" w:fill="FFFFFF"/>
        <w:spacing w:before="0" w:beforeAutospacing="0" w:after="0" w:afterAutospacing="0" w:line="360" w:lineRule="auto"/>
        <w:rPr>
          <w:bdr w:val="none" w:sz="0" w:space="0" w:color="auto" w:frame="1"/>
          <w:shd w:val="clear" w:color="auto" w:fill="FFFFFF"/>
        </w:rPr>
      </w:pPr>
      <w:r w:rsidRPr="00B77EA3">
        <w:t>V</w:t>
      </w:r>
      <w:r w:rsidRPr="00DB4583">
        <w:rPr>
          <w:bdr w:val="none" w:sz="0" w:space="0" w:color="auto" w:frame="1"/>
          <w:shd w:val="clear" w:color="auto" w:fill="FFFFFF"/>
        </w:rPr>
        <w:t xml:space="preserve">ybrané třídy 1. a 2. stupně absolvovaly </w:t>
      </w:r>
      <w:r w:rsidR="00DC1B37" w:rsidRPr="00DC1B37">
        <w:rPr>
          <w:b/>
          <w:bCs/>
          <w:bdr w:val="none" w:sz="0" w:space="0" w:color="auto" w:frame="1"/>
          <w:shd w:val="clear" w:color="auto" w:fill="FFFFFF"/>
        </w:rPr>
        <w:t>pobyty</w:t>
      </w:r>
      <w:r w:rsidRPr="00DC1B37">
        <w:rPr>
          <w:b/>
          <w:bCs/>
          <w:bdr w:val="none" w:sz="0" w:space="0" w:color="auto" w:frame="1"/>
          <w:shd w:val="clear" w:color="auto" w:fill="FFFFFF"/>
        </w:rPr>
        <w:t xml:space="preserve"> </w:t>
      </w:r>
      <w:r w:rsidRPr="00B32309">
        <w:rPr>
          <w:b/>
          <w:bCs/>
          <w:bdr w:val="none" w:sz="0" w:space="0" w:color="auto" w:frame="1"/>
          <w:shd w:val="clear" w:color="auto" w:fill="FFFFFF"/>
        </w:rPr>
        <w:t>v přírodě</w:t>
      </w:r>
      <w:r w:rsidRPr="00DB4583">
        <w:rPr>
          <w:bdr w:val="none" w:sz="0" w:space="0" w:color="auto" w:frame="1"/>
          <w:shd w:val="clear" w:color="auto" w:fill="FFFFFF"/>
        </w:rPr>
        <w:t>. Žáci se nejenom vzdělávali</w:t>
      </w:r>
      <w:r w:rsidR="00B32309">
        <w:rPr>
          <w:bdr w:val="none" w:sz="0" w:space="0" w:color="auto" w:frame="1"/>
          <w:shd w:val="clear" w:color="auto" w:fill="FFFFFF"/>
        </w:rPr>
        <w:t>, ale také</w:t>
      </w:r>
      <w:r w:rsidRPr="00DB4583">
        <w:rPr>
          <w:bdr w:val="none" w:sz="0" w:space="0" w:color="auto" w:frame="1"/>
          <w:shd w:val="clear" w:color="auto" w:fill="FFFFFF"/>
        </w:rPr>
        <w:t xml:space="preserve"> poznávali nové věci</w:t>
      </w:r>
      <w:r w:rsidR="00B77EA3" w:rsidRPr="00DB4583">
        <w:rPr>
          <w:bdr w:val="none" w:sz="0" w:space="0" w:color="auto" w:frame="1"/>
          <w:shd w:val="clear" w:color="auto" w:fill="FFFFFF"/>
        </w:rPr>
        <w:t xml:space="preserve"> </w:t>
      </w:r>
      <w:r w:rsidR="00865931">
        <w:rPr>
          <w:bdr w:val="none" w:sz="0" w:space="0" w:color="auto" w:frame="1"/>
          <w:shd w:val="clear" w:color="auto" w:fill="FFFFFF"/>
        </w:rPr>
        <w:t xml:space="preserve">a místa </w:t>
      </w:r>
      <w:r w:rsidR="007C1DCD">
        <w:rPr>
          <w:bdr w:val="none" w:sz="0" w:space="0" w:color="auto" w:frame="1"/>
          <w:shd w:val="clear" w:color="auto" w:fill="FFFFFF"/>
        </w:rPr>
        <w:t xml:space="preserve">v naší republice. Například </w:t>
      </w:r>
      <w:r w:rsidR="00B77EA3" w:rsidRPr="00DB4583">
        <w:rPr>
          <w:bdr w:val="none" w:sz="0" w:space="0" w:color="auto" w:frame="1"/>
          <w:shd w:val="clear" w:color="auto" w:fill="FFFFFF"/>
        </w:rPr>
        <w:t xml:space="preserve">1.A </w:t>
      </w:r>
      <w:r w:rsidR="004764B2">
        <w:rPr>
          <w:bdr w:val="none" w:sz="0" w:space="0" w:color="auto" w:frame="1"/>
          <w:shd w:val="clear" w:color="auto" w:fill="FFFFFF"/>
        </w:rPr>
        <w:lastRenderedPageBreak/>
        <w:t>prožila</w:t>
      </w:r>
      <w:r w:rsidR="00B77EA3" w:rsidRPr="00DB4583">
        <w:rPr>
          <w:bdr w:val="none" w:sz="0" w:space="0" w:color="auto" w:frame="1"/>
          <w:shd w:val="clear" w:color="auto" w:fill="FFFFFF"/>
        </w:rPr>
        <w:t xml:space="preserve"> týdenní pobyt s </w:t>
      </w:r>
      <w:proofErr w:type="spellStart"/>
      <w:r w:rsidR="00B77EA3" w:rsidRPr="00DB4583">
        <w:rPr>
          <w:bdr w:val="none" w:sz="0" w:space="0" w:color="auto" w:frame="1"/>
          <w:shd w:val="clear" w:color="auto" w:fill="FFFFFF"/>
        </w:rPr>
        <w:t>celopobytovou</w:t>
      </w:r>
      <w:proofErr w:type="spellEnd"/>
      <w:r w:rsidR="00B77EA3" w:rsidRPr="00DB4583">
        <w:rPr>
          <w:bdr w:val="none" w:sz="0" w:space="0" w:color="auto" w:frame="1"/>
          <w:shd w:val="clear" w:color="auto" w:fill="FFFFFF"/>
        </w:rPr>
        <w:t xml:space="preserve"> hrou v </w:t>
      </w:r>
      <w:r w:rsidR="00B77EA3" w:rsidRPr="00623C83">
        <w:rPr>
          <w:i/>
          <w:iCs/>
          <w:bdr w:val="none" w:sz="0" w:space="0" w:color="auto" w:frame="1"/>
          <w:shd w:val="clear" w:color="auto" w:fill="FFFFFF"/>
        </w:rPr>
        <w:t>Jizerských horách</w:t>
      </w:r>
      <w:r w:rsidR="00B32309">
        <w:rPr>
          <w:bdr w:val="none" w:sz="0" w:space="0" w:color="auto" w:frame="1"/>
          <w:shd w:val="clear" w:color="auto" w:fill="FFFFFF"/>
        </w:rPr>
        <w:t xml:space="preserve">, </w:t>
      </w:r>
      <w:r w:rsidR="003148C7" w:rsidRPr="004764B2">
        <w:rPr>
          <w:bdr w:val="none" w:sz="0" w:space="0" w:color="auto" w:frame="1"/>
          <w:shd w:val="clear" w:color="auto" w:fill="FFFFFF"/>
        </w:rPr>
        <w:t>4</w:t>
      </w:r>
      <w:r w:rsidR="0026592A">
        <w:rPr>
          <w:bdr w:val="none" w:sz="0" w:space="0" w:color="auto" w:frame="1"/>
          <w:shd w:val="clear" w:color="auto" w:fill="FFFFFF"/>
        </w:rPr>
        <w:t>.</w:t>
      </w:r>
      <w:r w:rsidR="003148C7" w:rsidRPr="004764B2">
        <w:rPr>
          <w:bdr w:val="none" w:sz="0" w:space="0" w:color="auto" w:frame="1"/>
          <w:shd w:val="clear" w:color="auto" w:fill="FFFFFF"/>
        </w:rPr>
        <w:t xml:space="preserve">B </w:t>
      </w:r>
      <w:r w:rsidR="00B32309">
        <w:rPr>
          <w:bdr w:val="none" w:sz="0" w:space="0" w:color="auto" w:frame="1"/>
          <w:shd w:val="clear" w:color="auto" w:fill="FFFFFF"/>
        </w:rPr>
        <w:t xml:space="preserve">a </w:t>
      </w:r>
      <w:r w:rsidR="003148C7" w:rsidRPr="004764B2">
        <w:rPr>
          <w:bdr w:val="none" w:sz="0" w:space="0" w:color="auto" w:frame="1"/>
          <w:shd w:val="clear" w:color="auto" w:fill="FFFFFF"/>
        </w:rPr>
        <w:t xml:space="preserve">4.AE ve </w:t>
      </w:r>
      <w:proofErr w:type="spellStart"/>
      <w:r w:rsidR="003148C7" w:rsidRPr="00623C83">
        <w:rPr>
          <w:i/>
          <w:iCs/>
          <w:bdr w:val="none" w:sz="0" w:space="0" w:color="auto" w:frame="1"/>
          <w:shd w:val="clear" w:color="auto" w:fill="FFFFFF"/>
        </w:rPr>
        <w:t>Strnadovském</w:t>
      </w:r>
      <w:proofErr w:type="spellEnd"/>
      <w:r w:rsidR="003148C7" w:rsidRPr="00623C83">
        <w:rPr>
          <w:i/>
          <w:iCs/>
          <w:bdr w:val="none" w:sz="0" w:space="0" w:color="auto" w:frame="1"/>
          <w:shd w:val="clear" w:color="auto" w:fill="FFFFFF"/>
        </w:rPr>
        <w:t xml:space="preserve"> mlýně u Sedlčan</w:t>
      </w:r>
      <w:r w:rsidR="006A7DB1">
        <w:rPr>
          <w:i/>
          <w:iCs/>
          <w:bdr w:val="none" w:sz="0" w:space="0" w:color="auto" w:frame="1"/>
          <w:shd w:val="clear" w:color="auto" w:fill="FFFFFF"/>
        </w:rPr>
        <w:t xml:space="preserve"> </w:t>
      </w:r>
      <w:r w:rsidR="006A7DB1">
        <w:rPr>
          <w:bdr w:val="none" w:sz="0" w:space="0" w:color="auto" w:frame="1"/>
          <w:shd w:val="clear" w:color="auto" w:fill="FFFFFF"/>
        </w:rPr>
        <w:t xml:space="preserve">nebo </w:t>
      </w:r>
      <w:r w:rsidR="006435B0">
        <w:rPr>
          <w:bdr w:val="none" w:sz="0" w:space="0" w:color="auto" w:frame="1"/>
          <w:shd w:val="clear" w:color="auto" w:fill="FFFFFF"/>
        </w:rPr>
        <w:t>5.C</w:t>
      </w:r>
      <w:r w:rsidR="006A7DB1">
        <w:rPr>
          <w:bdr w:val="none" w:sz="0" w:space="0" w:color="auto" w:frame="1"/>
          <w:shd w:val="clear" w:color="auto" w:fill="FFFFFF"/>
        </w:rPr>
        <w:t xml:space="preserve"> v </w:t>
      </w:r>
      <w:r w:rsidR="006A7DB1" w:rsidRPr="006A7DB1">
        <w:rPr>
          <w:i/>
          <w:iCs/>
          <w:bdr w:val="none" w:sz="0" w:space="0" w:color="auto" w:frame="1"/>
          <w:shd w:val="clear" w:color="auto" w:fill="FFFFFF"/>
        </w:rPr>
        <w:t>Resort</w:t>
      </w:r>
      <w:r w:rsidR="006A7DB1">
        <w:rPr>
          <w:i/>
          <w:iCs/>
          <w:bdr w:val="none" w:sz="0" w:space="0" w:color="auto" w:frame="1"/>
          <w:shd w:val="clear" w:color="auto" w:fill="FFFFFF"/>
        </w:rPr>
        <w:t>u</w:t>
      </w:r>
      <w:r w:rsidR="006A7DB1" w:rsidRPr="006A7DB1">
        <w:rPr>
          <w:i/>
          <w:iCs/>
          <w:bdr w:val="none" w:sz="0" w:space="0" w:color="auto" w:frame="1"/>
          <w:shd w:val="clear" w:color="auto" w:fill="FFFFFF"/>
        </w:rPr>
        <w:t xml:space="preserve"> Březová</w:t>
      </w:r>
      <w:r w:rsidR="006A7DB1">
        <w:rPr>
          <w:i/>
          <w:iCs/>
          <w:bdr w:val="none" w:sz="0" w:space="0" w:color="auto" w:frame="1"/>
          <w:shd w:val="clear" w:color="auto" w:fill="FFFFFF"/>
        </w:rPr>
        <w:t xml:space="preserve"> v </w:t>
      </w:r>
      <w:r w:rsidR="006A7DB1" w:rsidRPr="006A7DB1">
        <w:rPr>
          <w:i/>
          <w:iCs/>
          <w:bdr w:val="none" w:sz="0" w:space="0" w:color="auto" w:frame="1"/>
          <w:shd w:val="clear" w:color="auto" w:fill="FFFFFF"/>
        </w:rPr>
        <w:t>Rokytnic</w:t>
      </w:r>
      <w:r w:rsidR="00F5300B">
        <w:rPr>
          <w:i/>
          <w:iCs/>
          <w:bdr w:val="none" w:sz="0" w:space="0" w:color="auto" w:frame="1"/>
          <w:shd w:val="clear" w:color="auto" w:fill="FFFFFF"/>
        </w:rPr>
        <w:t>i</w:t>
      </w:r>
      <w:r w:rsidR="006A7DB1" w:rsidRPr="006A7DB1">
        <w:rPr>
          <w:i/>
          <w:iCs/>
          <w:bdr w:val="none" w:sz="0" w:space="0" w:color="auto" w:frame="1"/>
          <w:shd w:val="clear" w:color="auto" w:fill="FFFFFF"/>
        </w:rPr>
        <w:t xml:space="preserve"> </w:t>
      </w:r>
      <w:r w:rsidR="006A7DB1">
        <w:rPr>
          <w:i/>
          <w:iCs/>
          <w:bdr w:val="none" w:sz="0" w:space="0" w:color="auto" w:frame="1"/>
          <w:shd w:val="clear" w:color="auto" w:fill="FFFFFF"/>
        </w:rPr>
        <w:t>nad Jizerou</w:t>
      </w:r>
      <w:r w:rsidR="006A7DB1" w:rsidRPr="006A7DB1">
        <w:rPr>
          <w:i/>
          <w:iCs/>
          <w:bdr w:val="none" w:sz="0" w:space="0" w:color="auto" w:frame="1"/>
          <w:shd w:val="clear" w:color="auto" w:fill="FFFFFF"/>
        </w:rPr>
        <w:t>.</w:t>
      </w:r>
    </w:p>
    <w:p w14:paraId="4898C2AD" w14:textId="6A3373D4" w:rsidR="007A66B5" w:rsidRPr="009663A6" w:rsidRDefault="00C65A32" w:rsidP="00836CFB">
      <w:pPr>
        <w:numPr>
          <w:ilvl w:val="0"/>
          <w:numId w:val="10"/>
        </w:numPr>
        <w:jc w:val="both"/>
        <w:rPr>
          <w:color w:val="000000" w:themeColor="text1"/>
          <w:szCs w:val="24"/>
        </w:rPr>
      </w:pPr>
      <w:r w:rsidRPr="009663A6">
        <w:rPr>
          <w:color w:val="000000" w:themeColor="text1"/>
          <w:szCs w:val="24"/>
        </w:rPr>
        <w:t>V </w:t>
      </w:r>
      <w:r w:rsidR="009D4BBB">
        <w:rPr>
          <w:color w:val="000000" w:themeColor="text1"/>
          <w:szCs w:val="24"/>
        </w:rPr>
        <w:t>červnu</w:t>
      </w:r>
      <w:r w:rsidRPr="009663A6">
        <w:rPr>
          <w:color w:val="000000" w:themeColor="text1"/>
          <w:szCs w:val="24"/>
        </w:rPr>
        <w:t xml:space="preserve"> všechny </w:t>
      </w:r>
      <w:r w:rsidR="009D4BBB">
        <w:rPr>
          <w:color w:val="000000" w:themeColor="text1"/>
          <w:szCs w:val="24"/>
        </w:rPr>
        <w:t>7</w:t>
      </w:r>
      <w:r w:rsidR="00A610E4">
        <w:rPr>
          <w:color w:val="000000" w:themeColor="text1"/>
          <w:szCs w:val="24"/>
        </w:rPr>
        <w:t xml:space="preserve">., </w:t>
      </w:r>
      <w:r w:rsidRPr="009663A6">
        <w:rPr>
          <w:color w:val="000000" w:themeColor="text1"/>
          <w:szCs w:val="24"/>
        </w:rPr>
        <w:t xml:space="preserve">8. a 9. třídy </w:t>
      </w:r>
      <w:r w:rsidR="009663A6" w:rsidRPr="009663A6">
        <w:rPr>
          <w:color w:val="000000" w:themeColor="text1"/>
          <w:szCs w:val="24"/>
        </w:rPr>
        <w:t xml:space="preserve">navštívily </w:t>
      </w:r>
      <w:proofErr w:type="spellStart"/>
      <w:r w:rsidR="009663A6" w:rsidRPr="00623C83">
        <w:rPr>
          <w:b/>
          <w:bCs/>
          <w:color w:val="000000" w:themeColor="text1"/>
          <w:szCs w:val="24"/>
        </w:rPr>
        <w:t>Vědafest</w:t>
      </w:r>
      <w:proofErr w:type="spellEnd"/>
      <w:r w:rsidR="009663A6" w:rsidRPr="00623C83">
        <w:rPr>
          <w:b/>
          <w:bCs/>
          <w:color w:val="000000" w:themeColor="text1"/>
          <w:szCs w:val="24"/>
        </w:rPr>
        <w:t xml:space="preserve"> </w:t>
      </w:r>
      <w:r w:rsidR="009663A6" w:rsidRPr="009663A6">
        <w:rPr>
          <w:color w:val="000000" w:themeColor="text1"/>
          <w:szCs w:val="24"/>
        </w:rPr>
        <w:t>v Dejvicích.</w:t>
      </w:r>
    </w:p>
    <w:p w14:paraId="34A503F2" w14:textId="7B847DCA" w:rsidR="00D60057" w:rsidRPr="00614669" w:rsidRDefault="00D60057" w:rsidP="00836CFB">
      <w:pPr>
        <w:numPr>
          <w:ilvl w:val="0"/>
          <w:numId w:val="10"/>
        </w:numPr>
        <w:jc w:val="both"/>
        <w:rPr>
          <w:szCs w:val="24"/>
        </w:rPr>
      </w:pPr>
      <w:r w:rsidRPr="00614669">
        <w:rPr>
          <w:szCs w:val="24"/>
        </w:rPr>
        <w:t xml:space="preserve">Uskutečnilo se několik návštěv </w:t>
      </w:r>
      <w:r w:rsidRPr="00614669">
        <w:rPr>
          <w:b/>
          <w:bCs/>
          <w:szCs w:val="24"/>
        </w:rPr>
        <w:t>planetária</w:t>
      </w:r>
      <w:r w:rsidRPr="00614669">
        <w:rPr>
          <w:szCs w:val="24"/>
        </w:rPr>
        <w:t xml:space="preserve">, kde byl pro žáky prvního stupně připraven vzdělávací program. Žáci </w:t>
      </w:r>
      <w:r w:rsidR="00097940">
        <w:rPr>
          <w:szCs w:val="24"/>
        </w:rPr>
        <w:t>2.,</w:t>
      </w:r>
      <w:r w:rsidR="00D61262">
        <w:rPr>
          <w:szCs w:val="24"/>
        </w:rPr>
        <w:t xml:space="preserve"> </w:t>
      </w:r>
      <w:r w:rsidR="001D0D65" w:rsidRPr="00614669">
        <w:rPr>
          <w:szCs w:val="24"/>
        </w:rPr>
        <w:t>3</w:t>
      </w:r>
      <w:r w:rsidRPr="00614669">
        <w:rPr>
          <w:szCs w:val="24"/>
        </w:rPr>
        <w:t xml:space="preserve">. </w:t>
      </w:r>
      <w:r w:rsidR="00614669" w:rsidRPr="00614669">
        <w:rPr>
          <w:szCs w:val="24"/>
        </w:rPr>
        <w:t xml:space="preserve">a 4. </w:t>
      </w:r>
      <w:r w:rsidRPr="00614669">
        <w:rPr>
          <w:szCs w:val="24"/>
        </w:rPr>
        <w:t xml:space="preserve">ročníku planetárium navštívili i v rámci </w:t>
      </w:r>
      <w:r w:rsidRPr="00614669">
        <w:rPr>
          <w:b/>
          <w:bCs/>
          <w:szCs w:val="24"/>
        </w:rPr>
        <w:t xml:space="preserve">výjezdu do </w:t>
      </w:r>
      <w:proofErr w:type="spellStart"/>
      <w:r w:rsidRPr="00614669">
        <w:rPr>
          <w:b/>
          <w:bCs/>
          <w:szCs w:val="24"/>
        </w:rPr>
        <w:t>Techmanie</w:t>
      </w:r>
      <w:proofErr w:type="spellEnd"/>
      <w:r w:rsidRPr="00614669">
        <w:rPr>
          <w:b/>
          <w:bCs/>
          <w:szCs w:val="24"/>
        </w:rPr>
        <w:t xml:space="preserve"> v Plzni</w:t>
      </w:r>
      <w:r w:rsidRPr="00614669">
        <w:rPr>
          <w:szCs w:val="24"/>
        </w:rPr>
        <w:t>.</w:t>
      </w:r>
    </w:p>
    <w:p w14:paraId="306B4764" w14:textId="77777777" w:rsidR="006B3DBE" w:rsidRPr="00FD5769" w:rsidRDefault="00D60057" w:rsidP="00836CFB">
      <w:pPr>
        <w:numPr>
          <w:ilvl w:val="0"/>
          <w:numId w:val="10"/>
        </w:numPr>
        <w:jc w:val="both"/>
        <w:rPr>
          <w:szCs w:val="24"/>
        </w:rPr>
      </w:pPr>
      <w:r w:rsidRPr="000F7725">
        <w:rPr>
          <w:szCs w:val="24"/>
        </w:rPr>
        <w:t xml:space="preserve">Žáci 1. stupně absolvovali </w:t>
      </w:r>
      <w:r w:rsidRPr="000F7725">
        <w:rPr>
          <w:b/>
          <w:bCs/>
          <w:szCs w:val="24"/>
          <w:bdr w:val="none" w:sz="0" w:space="0" w:color="auto" w:frame="1"/>
          <w:shd w:val="clear" w:color="auto" w:fill="FFFFFF"/>
        </w:rPr>
        <w:t>d</w:t>
      </w:r>
      <w:r w:rsidR="00C3161C" w:rsidRPr="000F7725">
        <w:rPr>
          <w:b/>
          <w:bCs/>
          <w:szCs w:val="24"/>
          <w:bdr w:val="none" w:sz="0" w:space="0" w:color="auto" w:frame="1"/>
          <w:shd w:val="clear" w:color="auto" w:fill="FFFFFF"/>
        </w:rPr>
        <w:t>opravní výchov</w:t>
      </w:r>
      <w:r w:rsidRPr="000F7725">
        <w:rPr>
          <w:b/>
          <w:bCs/>
          <w:szCs w:val="24"/>
          <w:bdr w:val="none" w:sz="0" w:space="0" w:color="auto" w:frame="1"/>
          <w:shd w:val="clear" w:color="auto" w:fill="FFFFFF"/>
        </w:rPr>
        <w:t>u v</w:t>
      </w:r>
      <w:r w:rsidR="00C3161C" w:rsidRPr="000F7725">
        <w:rPr>
          <w:b/>
          <w:bCs/>
          <w:szCs w:val="24"/>
          <w:bdr w:val="none" w:sz="0" w:space="0" w:color="auto" w:frame="1"/>
          <w:shd w:val="clear" w:color="auto" w:fill="FFFFFF"/>
        </w:rPr>
        <w:t xml:space="preserve"> DDM Praha 6 Vypich</w:t>
      </w:r>
      <w:r w:rsidRPr="000F7725">
        <w:rPr>
          <w:szCs w:val="24"/>
          <w:bdr w:val="none" w:sz="0" w:space="0" w:color="auto" w:frame="1"/>
          <w:shd w:val="clear" w:color="auto" w:fill="FFFFFF"/>
        </w:rPr>
        <w:t>. Děti mohly získat p</w:t>
      </w:r>
      <w:r w:rsidR="00C3161C" w:rsidRPr="000F7725">
        <w:rPr>
          <w:szCs w:val="24"/>
          <w:bdr w:val="none" w:sz="0" w:space="0" w:color="auto" w:frame="1"/>
          <w:shd w:val="clear" w:color="auto" w:fill="FFFFFF"/>
        </w:rPr>
        <w:t>růkaz mladého cyklisty</w:t>
      </w:r>
      <w:r w:rsidRPr="000F7725">
        <w:rPr>
          <w:szCs w:val="24"/>
          <w:bdr w:val="none" w:sz="0" w:space="0" w:color="auto" w:frame="1"/>
          <w:shd w:val="clear" w:color="auto" w:fill="FFFFFF"/>
        </w:rPr>
        <w:t xml:space="preserve">. Cílem kurzu bylo </w:t>
      </w:r>
      <w:r w:rsidR="00C3161C" w:rsidRPr="000F7725">
        <w:rPr>
          <w:szCs w:val="24"/>
          <w:bdr w:val="none" w:sz="0" w:space="0" w:color="auto" w:frame="1"/>
          <w:shd w:val="clear" w:color="auto" w:fill="FFFFFF"/>
        </w:rPr>
        <w:t>připravit mladé účastníky silničního provozu k bezpečnému pohybu na silnicích. Děti nejdříve zkusily testy nanečisto, pak musely zvládnout ostrou verzi testu. Součástí výuky byla také jízda na kole nebo koloběžce</w:t>
      </w:r>
      <w:r w:rsidRPr="000F7725">
        <w:rPr>
          <w:szCs w:val="24"/>
          <w:bdr w:val="none" w:sz="0" w:space="0" w:color="auto" w:frame="1"/>
          <w:shd w:val="clear" w:color="auto" w:fill="FFFFFF"/>
        </w:rPr>
        <w:t xml:space="preserve"> </w:t>
      </w:r>
      <w:r w:rsidR="00C3161C" w:rsidRPr="000F7725">
        <w:rPr>
          <w:szCs w:val="24"/>
          <w:bdr w:val="none" w:sz="0" w:space="0" w:color="auto" w:frame="1"/>
          <w:shd w:val="clear" w:color="auto" w:fill="FFFFFF"/>
        </w:rPr>
        <w:t xml:space="preserve">po dopravním hřišti. </w:t>
      </w:r>
      <w:r w:rsidR="006B3DBE" w:rsidRPr="000F7725">
        <w:rPr>
          <w:szCs w:val="24"/>
          <w:bdr w:val="none" w:sz="0" w:space="0" w:color="auto" w:frame="1"/>
          <w:shd w:val="clear" w:color="auto" w:fill="FFFFFF"/>
        </w:rPr>
        <w:t>Žáci průběžně navštěvovali různě zaměřené lekce.</w:t>
      </w:r>
    </w:p>
    <w:p w14:paraId="1A87ABD7" w14:textId="12A4F79C" w:rsidR="00F94083" w:rsidRPr="00131193" w:rsidRDefault="0046232F" w:rsidP="00836CFB">
      <w:pPr>
        <w:pStyle w:val="Normlnweb"/>
        <w:numPr>
          <w:ilvl w:val="0"/>
          <w:numId w:val="10"/>
        </w:numPr>
        <w:jc w:val="both"/>
        <w:rPr>
          <w:bdr w:val="none" w:sz="0" w:space="0" w:color="auto" w:frame="1"/>
          <w:shd w:val="clear" w:color="auto" w:fill="FFFFFF"/>
        </w:rPr>
      </w:pPr>
      <w:r w:rsidRPr="00131193">
        <w:rPr>
          <w:bdr w:val="none" w:sz="0" w:space="0" w:color="auto" w:frame="1"/>
          <w:shd w:val="clear" w:color="auto" w:fill="FFFFFF"/>
        </w:rPr>
        <w:t xml:space="preserve">V průběhu školního roku proběhla řada </w:t>
      </w:r>
      <w:r w:rsidR="00DE7DFC" w:rsidRPr="00131193">
        <w:rPr>
          <w:bdr w:val="none" w:sz="0" w:space="0" w:color="auto" w:frame="1"/>
          <w:shd w:val="clear" w:color="auto" w:fill="FFFFFF"/>
        </w:rPr>
        <w:t xml:space="preserve">akcí zaměřených na </w:t>
      </w:r>
      <w:r w:rsidR="00624476" w:rsidRPr="00131193">
        <w:rPr>
          <w:bdr w:val="none" w:sz="0" w:space="0" w:color="auto" w:frame="1"/>
          <w:shd w:val="clear" w:color="auto" w:fill="FFFFFF"/>
        </w:rPr>
        <w:t xml:space="preserve">přírodopis a přírodovědu. Třídy 6.A, 6.C, 7.A a 7.C se zúčastnili exkurze v </w:t>
      </w:r>
      <w:r w:rsidR="00624476" w:rsidRPr="00131193">
        <w:rPr>
          <w:b/>
          <w:bCs/>
          <w:bdr w:val="none" w:sz="0" w:space="0" w:color="auto" w:frame="1"/>
          <w:shd w:val="clear" w:color="auto" w:fill="FFFFFF"/>
        </w:rPr>
        <w:t>Kunratickém lese</w:t>
      </w:r>
      <w:r w:rsidR="00624476" w:rsidRPr="00131193">
        <w:rPr>
          <w:bdr w:val="none" w:sz="0" w:space="0" w:color="auto" w:frame="1"/>
          <w:shd w:val="clear" w:color="auto" w:fill="FFFFFF"/>
        </w:rPr>
        <w:t xml:space="preserve"> s názvem </w:t>
      </w:r>
      <w:r w:rsidR="00624476" w:rsidRPr="00131193">
        <w:rPr>
          <w:i/>
          <w:iCs/>
          <w:bdr w:val="none" w:sz="0" w:space="0" w:color="auto" w:frame="1"/>
          <w:shd w:val="clear" w:color="auto" w:fill="FFFFFF"/>
        </w:rPr>
        <w:t>Den stromů</w:t>
      </w:r>
      <w:r w:rsidR="00624476" w:rsidRPr="00131193">
        <w:rPr>
          <w:bdr w:val="none" w:sz="0" w:space="0" w:color="auto" w:frame="1"/>
          <w:shd w:val="clear" w:color="auto" w:fill="FFFFFF"/>
        </w:rPr>
        <w:t>. Akci pořádaly Lesy hl.</w:t>
      </w:r>
      <w:r w:rsidR="009C213B">
        <w:rPr>
          <w:bdr w:val="none" w:sz="0" w:space="0" w:color="auto" w:frame="1"/>
          <w:shd w:val="clear" w:color="auto" w:fill="FFFFFF"/>
        </w:rPr>
        <w:t xml:space="preserve"> </w:t>
      </w:r>
      <w:r w:rsidR="00624476" w:rsidRPr="00131193">
        <w:rPr>
          <w:bdr w:val="none" w:sz="0" w:space="0" w:color="auto" w:frame="1"/>
          <w:shd w:val="clear" w:color="auto" w:fill="FFFFFF"/>
        </w:rPr>
        <w:t>m. Prahy. Pro účastníky byl připraven pestrý dopolední program na několika stanovištích o stromech, lese a jeho obyvatelích. Během celé akce žáky doprovázeli lesníci a odpovídali na otázky žáků.</w:t>
      </w:r>
      <w:r w:rsidR="00F94083" w:rsidRPr="00131193">
        <w:rPr>
          <w:bdr w:val="none" w:sz="0" w:space="0" w:color="auto" w:frame="1"/>
          <w:shd w:val="clear" w:color="auto" w:fill="FFFFFF"/>
        </w:rPr>
        <w:t xml:space="preserve"> </w:t>
      </w:r>
    </w:p>
    <w:p w14:paraId="031C3285" w14:textId="03CF2394" w:rsidR="00F94083" w:rsidRPr="00131193" w:rsidRDefault="00F94083" w:rsidP="00131193">
      <w:pPr>
        <w:pStyle w:val="Normlnweb"/>
        <w:ind w:left="708"/>
        <w:jc w:val="both"/>
        <w:rPr>
          <w:bdr w:val="none" w:sz="0" w:space="0" w:color="auto" w:frame="1"/>
          <w:shd w:val="clear" w:color="auto" w:fill="FFFFFF"/>
        </w:rPr>
      </w:pPr>
      <w:r w:rsidRPr="00131193">
        <w:rPr>
          <w:bdr w:val="none" w:sz="0" w:space="0" w:color="auto" w:frame="1"/>
          <w:shd w:val="clear" w:color="auto" w:fill="FFFFFF"/>
        </w:rPr>
        <w:t xml:space="preserve">Žáci 6.A a 6.C navštívili </w:t>
      </w:r>
      <w:r w:rsidRPr="008F674A">
        <w:rPr>
          <w:b/>
          <w:bCs/>
          <w:bdr w:val="none" w:sz="0" w:space="0" w:color="auto" w:frame="1"/>
          <w:shd w:val="clear" w:color="auto" w:fill="FFFFFF"/>
        </w:rPr>
        <w:t>Výzkumný včelařský ústav v Máslovicích</w:t>
      </w:r>
      <w:r w:rsidRPr="00131193">
        <w:rPr>
          <w:bdr w:val="none" w:sz="0" w:space="0" w:color="auto" w:frame="1"/>
          <w:shd w:val="clear" w:color="auto" w:fill="FFFFFF"/>
        </w:rPr>
        <w:t>. První část exkurze proběhla venku, kdy žáci měli možnost si zblízka prohlédnout včelí úly a dozvědět se spoustu informací a druhá část exkurze proběhla uvnitř ústavu, kdy žáci měli mimo jiné možnost ochutnat několik druhů medu, zkusit si práci se včelím voskem apod.</w:t>
      </w:r>
    </w:p>
    <w:p w14:paraId="1E3C4C0E" w14:textId="5EC44277" w:rsidR="000F6D16" w:rsidRPr="00131193" w:rsidRDefault="000F6D16" w:rsidP="00131193">
      <w:pPr>
        <w:pStyle w:val="Normlnweb"/>
        <w:ind w:left="708"/>
        <w:jc w:val="both"/>
        <w:rPr>
          <w:bdr w:val="none" w:sz="0" w:space="0" w:color="auto" w:frame="1"/>
          <w:shd w:val="clear" w:color="auto" w:fill="FFFFFF"/>
        </w:rPr>
      </w:pPr>
      <w:r w:rsidRPr="00131193">
        <w:rPr>
          <w:bdr w:val="none" w:sz="0" w:space="0" w:color="auto" w:frame="1"/>
          <w:shd w:val="clear" w:color="auto" w:fill="FFFFFF"/>
        </w:rPr>
        <w:t xml:space="preserve">V průběhu roku proběhly </w:t>
      </w:r>
      <w:r w:rsidRPr="008F674A">
        <w:rPr>
          <w:b/>
          <w:bCs/>
          <w:bdr w:val="none" w:sz="0" w:space="0" w:color="auto" w:frame="1"/>
          <w:shd w:val="clear" w:color="auto" w:fill="FFFFFF"/>
        </w:rPr>
        <w:t>přednášky</w:t>
      </w:r>
      <w:r w:rsidRPr="00131193">
        <w:rPr>
          <w:bdr w:val="none" w:sz="0" w:space="0" w:color="auto" w:frame="1"/>
          <w:shd w:val="clear" w:color="auto" w:fill="FFFFFF"/>
        </w:rPr>
        <w:t xml:space="preserve"> ve spolupráci s </w:t>
      </w:r>
      <w:r w:rsidRPr="008F674A">
        <w:rPr>
          <w:b/>
          <w:bCs/>
          <w:bdr w:val="none" w:sz="0" w:space="0" w:color="auto" w:frame="1"/>
          <w:shd w:val="clear" w:color="auto" w:fill="FFFFFF"/>
        </w:rPr>
        <w:t>NEPZ</w:t>
      </w:r>
      <w:r w:rsidRPr="00131193">
        <w:rPr>
          <w:bdr w:val="none" w:sz="0" w:space="0" w:color="auto" w:frame="1"/>
          <w:shd w:val="clear" w:color="auto" w:fill="FFFFFF"/>
        </w:rPr>
        <w:t xml:space="preserve"> (Nejbohatší ekosystémy planety Země) pro první, druhý stupeň i pro ukrajinské žáky. Téma přednášek byl </w:t>
      </w:r>
      <w:r w:rsidRPr="008F674A">
        <w:rPr>
          <w:i/>
          <w:iCs/>
          <w:bdr w:val="none" w:sz="0" w:space="0" w:color="auto" w:frame="1"/>
          <w:shd w:val="clear" w:color="auto" w:fill="FFFFFF"/>
        </w:rPr>
        <w:t>Prales dětem</w:t>
      </w:r>
      <w:r w:rsidRPr="00131193">
        <w:rPr>
          <w:bdr w:val="none" w:sz="0" w:space="0" w:color="auto" w:frame="1"/>
          <w:shd w:val="clear" w:color="auto" w:fill="FFFFFF"/>
        </w:rPr>
        <w:t xml:space="preserve"> a </w:t>
      </w:r>
      <w:r w:rsidRPr="008F674A">
        <w:rPr>
          <w:i/>
          <w:iCs/>
          <w:bdr w:val="none" w:sz="0" w:space="0" w:color="auto" w:frame="1"/>
          <w:shd w:val="clear" w:color="auto" w:fill="FFFFFF"/>
        </w:rPr>
        <w:t>Národní parky</w:t>
      </w:r>
      <w:r w:rsidRPr="00131193">
        <w:rPr>
          <w:bdr w:val="none" w:sz="0" w:space="0" w:color="auto" w:frame="1"/>
          <w:shd w:val="clear" w:color="auto" w:fill="FFFFFF"/>
        </w:rPr>
        <w:t xml:space="preserve"> spolu s monitorováním zvířat</w:t>
      </w:r>
    </w:p>
    <w:p w14:paraId="3DC734AB" w14:textId="5894454D" w:rsidR="000F6D16" w:rsidRPr="009A2300" w:rsidRDefault="00641DEA" w:rsidP="004C7E3A">
      <w:pPr>
        <w:pStyle w:val="xmsolistparagraph"/>
        <w:shd w:val="clear" w:color="auto" w:fill="FFFFFF"/>
        <w:spacing w:before="0" w:beforeAutospacing="0" w:after="0" w:afterAutospacing="0" w:line="360" w:lineRule="auto"/>
        <w:ind w:left="708"/>
        <w:jc w:val="both"/>
        <w:rPr>
          <w:bdr w:val="none" w:sz="0" w:space="0" w:color="auto" w:frame="1"/>
          <w:shd w:val="clear" w:color="auto" w:fill="FFFFFF"/>
        </w:rPr>
      </w:pPr>
      <w:r w:rsidRPr="009A2300">
        <w:rPr>
          <w:bdr w:val="none" w:sz="0" w:space="0" w:color="auto" w:frame="1"/>
          <w:shd w:val="clear" w:color="auto" w:fill="FFFFFF"/>
        </w:rPr>
        <w:t xml:space="preserve">Žáci 1. stupně navštívili </w:t>
      </w:r>
      <w:proofErr w:type="spellStart"/>
      <w:r w:rsidRPr="004C7E3A">
        <w:rPr>
          <w:b/>
          <w:bCs/>
          <w:bdr w:val="none" w:sz="0" w:space="0" w:color="auto" w:frame="1"/>
          <w:shd w:val="clear" w:color="auto" w:fill="FFFFFF"/>
        </w:rPr>
        <w:t>Toulcův</w:t>
      </w:r>
      <w:proofErr w:type="spellEnd"/>
      <w:r w:rsidRPr="004C7E3A">
        <w:rPr>
          <w:b/>
          <w:bCs/>
          <w:bdr w:val="none" w:sz="0" w:space="0" w:color="auto" w:frame="1"/>
          <w:shd w:val="clear" w:color="auto" w:fill="FFFFFF"/>
        </w:rPr>
        <w:t xml:space="preserve"> </w:t>
      </w:r>
      <w:r w:rsidR="0077565F" w:rsidRPr="004C7E3A">
        <w:rPr>
          <w:b/>
          <w:bCs/>
          <w:bdr w:val="none" w:sz="0" w:space="0" w:color="auto" w:frame="1"/>
          <w:shd w:val="clear" w:color="auto" w:fill="FFFFFF"/>
        </w:rPr>
        <w:t>dvůr</w:t>
      </w:r>
      <w:r w:rsidR="0077565F" w:rsidRPr="009A2300">
        <w:rPr>
          <w:bdr w:val="none" w:sz="0" w:space="0" w:color="auto" w:frame="1"/>
          <w:shd w:val="clear" w:color="auto" w:fill="FFFFFF"/>
        </w:rPr>
        <w:t>, kde se seznámili</w:t>
      </w:r>
      <w:r w:rsidR="00C35B75" w:rsidRPr="009A2300">
        <w:rPr>
          <w:bdr w:val="none" w:sz="0" w:space="0" w:color="auto" w:frame="1"/>
          <w:shd w:val="clear" w:color="auto" w:fill="FFFFFF"/>
        </w:rPr>
        <w:t xml:space="preserve"> </w:t>
      </w:r>
      <w:r w:rsidR="00F5683B" w:rsidRPr="009A2300">
        <w:rPr>
          <w:bdr w:val="none" w:sz="0" w:space="0" w:color="auto" w:frame="1"/>
          <w:shd w:val="clear" w:color="auto" w:fill="FFFFFF"/>
        </w:rPr>
        <w:t>s chovem domácích zvířat</w:t>
      </w:r>
      <w:r w:rsidR="00806D5E" w:rsidRPr="009A2300">
        <w:rPr>
          <w:bdr w:val="none" w:sz="0" w:space="0" w:color="auto" w:frame="1"/>
          <w:shd w:val="clear" w:color="auto" w:fill="FFFFFF"/>
        </w:rPr>
        <w:t xml:space="preserve"> a absolvovali </w:t>
      </w:r>
      <w:r w:rsidR="00170D5B" w:rsidRPr="009A2300">
        <w:rPr>
          <w:bdr w:val="none" w:sz="0" w:space="0" w:color="auto" w:frame="1"/>
          <w:shd w:val="clear" w:color="auto" w:fill="FFFFFF"/>
        </w:rPr>
        <w:t>program</w:t>
      </w:r>
      <w:r w:rsidR="00396A53" w:rsidRPr="009A2300">
        <w:rPr>
          <w:bdr w:val="none" w:sz="0" w:space="0" w:color="auto" w:frame="1"/>
          <w:shd w:val="clear" w:color="auto" w:fill="FFFFFF"/>
        </w:rPr>
        <w:t xml:space="preserve"> </w:t>
      </w:r>
      <w:r w:rsidR="00396A53" w:rsidRPr="00DE7EB2">
        <w:rPr>
          <w:i/>
          <w:iCs/>
          <w:bdr w:val="none" w:sz="0" w:space="0" w:color="auto" w:frame="1"/>
          <w:shd w:val="clear" w:color="auto" w:fill="FFFFFF"/>
        </w:rPr>
        <w:t>Žabí putování</w:t>
      </w:r>
      <w:r w:rsidR="00170D5B" w:rsidRPr="004C7E3A">
        <w:rPr>
          <w:bdr w:val="none" w:sz="0" w:space="0" w:color="auto" w:frame="1"/>
          <w:shd w:val="clear" w:color="auto" w:fill="FFFFFF"/>
        </w:rPr>
        <w:t xml:space="preserve">, který prohluboval </w:t>
      </w:r>
      <w:r w:rsidR="009A2300" w:rsidRPr="004C7E3A">
        <w:rPr>
          <w:bdr w:val="none" w:sz="0" w:space="0" w:color="auto" w:frame="1"/>
          <w:shd w:val="clear" w:color="auto" w:fill="FFFFFF"/>
        </w:rPr>
        <w:t>znalosti prvouky a enviromentální výchovy.</w:t>
      </w:r>
    </w:p>
    <w:p w14:paraId="27B72518" w14:textId="0434ADC8" w:rsidR="00614669" w:rsidRPr="00607D5F" w:rsidRDefault="00DC664C" w:rsidP="00836CFB">
      <w:pPr>
        <w:numPr>
          <w:ilvl w:val="0"/>
          <w:numId w:val="10"/>
        </w:numPr>
        <w:jc w:val="both"/>
        <w:rPr>
          <w:color w:val="000000" w:themeColor="text1"/>
          <w:szCs w:val="24"/>
        </w:rPr>
      </w:pPr>
      <w:r w:rsidRPr="004C7E3A">
        <w:rPr>
          <w:szCs w:val="24"/>
          <w:bdr w:val="none" w:sz="0" w:space="0" w:color="auto" w:frame="1"/>
          <w:shd w:val="clear" w:color="auto" w:fill="FFFFFF"/>
        </w:rPr>
        <w:t xml:space="preserve">V létě vybrané třídy podnikly návštěvy </w:t>
      </w:r>
      <w:r w:rsidRPr="00DE7EB2">
        <w:rPr>
          <w:b/>
          <w:bCs/>
          <w:szCs w:val="24"/>
          <w:bdr w:val="none" w:sz="0" w:space="0" w:color="auto" w:frame="1"/>
          <w:shd w:val="clear" w:color="auto" w:fill="FFFFFF"/>
        </w:rPr>
        <w:t>ZOO Praha</w:t>
      </w:r>
      <w:r w:rsidRPr="004C7E3A">
        <w:rPr>
          <w:szCs w:val="24"/>
          <w:bdr w:val="none" w:sz="0" w:space="0" w:color="auto" w:frame="1"/>
          <w:shd w:val="clear" w:color="auto" w:fill="FFFFFF"/>
        </w:rPr>
        <w:t>. Žáci poznávali živočichy</w:t>
      </w:r>
      <w:r w:rsidRPr="00DC664C">
        <w:rPr>
          <w:color w:val="000000" w:themeColor="text1"/>
          <w:szCs w:val="24"/>
        </w:rPr>
        <w:t xml:space="preserve"> jednotlivých koutů světa v rámci tématu </w:t>
      </w:r>
      <w:r w:rsidRPr="00103E06">
        <w:rPr>
          <w:i/>
          <w:iCs/>
          <w:color w:val="000000" w:themeColor="text1"/>
          <w:szCs w:val="24"/>
        </w:rPr>
        <w:t>Biosféra v zeměpise</w:t>
      </w:r>
      <w:r w:rsidRPr="00DC664C">
        <w:rPr>
          <w:color w:val="000000" w:themeColor="text1"/>
          <w:szCs w:val="24"/>
        </w:rPr>
        <w:t xml:space="preserve">, učili se pracovat ve skupinkách a orientovat se v mapě, čímž mimo jiné rozvíjeli své sociální a personální kompetence. </w:t>
      </w:r>
      <w:r w:rsidR="00AF2160" w:rsidRPr="00607D5F">
        <w:rPr>
          <w:bdr w:val="none" w:sz="0" w:space="0" w:color="auto" w:frame="1"/>
          <w:shd w:val="clear" w:color="auto" w:fill="FFFFFF"/>
        </w:rPr>
        <w:t xml:space="preserve">Žáci 6. a 7. ročníku podnikli výlet do </w:t>
      </w:r>
      <w:r w:rsidR="00AF2160" w:rsidRPr="00DE7EB2">
        <w:rPr>
          <w:b/>
          <w:bCs/>
          <w:bdr w:val="none" w:sz="0" w:space="0" w:color="auto" w:frame="1"/>
          <w:shd w:val="clear" w:color="auto" w:fill="FFFFFF"/>
        </w:rPr>
        <w:t>minizoo v Malé Chuchli</w:t>
      </w:r>
      <w:r w:rsidR="00AF2160" w:rsidRPr="00607D5F">
        <w:rPr>
          <w:bdr w:val="none" w:sz="0" w:space="0" w:color="auto" w:frame="1"/>
          <w:shd w:val="clear" w:color="auto" w:fill="FFFFFF"/>
        </w:rPr>
        <w:t>.</w:t>
      </w:r>
    </w:p>
    <w:p w14:paraId="26D447E8" w14:textId="726F7835" w:rsidR="00736544" w:rsidRPr="00DE7EB2" w:rsidRDefault="003E1ED3" w:rsidP="00836CFB">
      <w:pPr>
        <w:pStyle w:val="Normlnweb"/>
        <w:numPr>
          <w:ilvl w:val="0"/>
          <w:numId w:val="10"/>
        </w:numPr>
        <w:jc w:val="both"/>
        <w:rPr>
          <w:color w:val="000000" w:themeColor="text1"/>
        </w:rPr>
      </w:pPr>
      <w:r>
        <w:rPr>
          <w:bdr w:val="none" w:sz="0" w:space="0" w:color="auto" w:frame="1"/>
          <w:shd w:val="clear" w:color="auto" w:fill="FFFFFF"/>
        </w:rPr>
        <w:t xml:space="preserve">Dějepisně zaměřenou akci absolvovala </w:t>
      </w:r>
      <w:r w:rsidRPr="00DE7EB2">
        <w:rPr>
          <w:color w:val="000000" w:themeColor="text1"/>
        </w:rPr>
        <w:t xml:space="preserve">7.C, když navštívila </w:t>
      </w:r>
      <w:r w:rsidRPr="00B67F90">
        <w:rPr>
          <w:b/>
          <w:bCs/>
          <w:color w:val="000000" w:themeColor="text1"/>
        </w:rPr>
        <w:t xml:space="preserve">keltské Opidum </w:t>
      </w:r>
      <w:r w:rsidR="00404D26" w:rsidRPr="00B67F90">
        <w:rPr>
          <w:b/>
          <w:bCs/>
          <w:color w:val="000000" w:themeColor="text1"/>
        </w:rPr>
        <w:t>Závist</w:t>
      </w:r>
      <w:r w:rsidR="00404D26" w:rsidRPr="00DE7EB2">
        <w:rPr>
          <w:color w:val="000000" w:themeColor="text1"/>
        </w:rPr>
        <w:t>, jednu z</w:t>
      </w:r>
      <w:r w:rsidR="004459A8" w:rsidRPr="00DE7EB2">
        <w:rPr>
          <w:color w:val="000000" w:themeColor="text1"/>
        </w:rPr>
        <w:t> </w:t>
      </w:r>
      <w:r w:rsidR="00404D26" w:rsidRPr="00DE7EB2">
        <w:rPr>
          <w:color w:val="000000" w:themeColor="text1"/>
        </w:rPr>
        <w:t>nejsta</w:t>
      </w:r>
      <w:r w:rsidR="004459A8" w:rsidRPr="00DE7EB2">
        <w:rPr>
          <w:color w:val="000000" w:themeColor="text1"/>
        </w:rPr>
        <w:t>rších historických pam</w:t>
      </w:r>
      <w:r w:rsidR="00115142" w:rsidRPr="00DE7EB2">
        <w:rPr>
          <w:color w:val="000000" w:themeColor="text1"/>
        </w:rPr>
        <w:t>át</w:t>
      </w:r>
      <w:r w:rsidR="004459A8" w:rsidRPr="00DE7EB2">
        <w:rPr>
          <w:color w:val="000000" w:themeColor="text1"/>
        </w:rPr>
        <w:t>ek na našem území</w:t>
      </w:r>
      <w:r w:rsidR="00115142" w:rsidRPr="00DE7EB2">
        <w:rPr>
          <w:color w:val="000000" w:themeColor="text1"/>
        </w:rPr>
        <w:t>.</w:t>
      </w:r>
      <w:r w:rsidR="007D08C2" w:rsidRPr="00DE7EB2">
        <w:rPr>
          <w:color w:val="000000" w:themeColor="text1"/>
        </w:rPr>
        <w:t xml:space="preserve"> 4.B</w:t>
      </w:r>
      <w:r w:rsidR="00B67F90">
        <w:rPr>
          <w:color w:val="000000" w:themeColor="text1"/>
        </w:rPr>
        <w:t xml:space="preserve"> podnikla výlet </w:t>
      </w:r>
      <w:r w:rsidR="00D07ADC">
        <w:rPr>
          <w:color w:val="000000" w:themeColor="text1"/>
        </w:rPr>
        <w:t>na</w:t>
      </w:r>
      <w:r w:rsidR="007D08C2" w:rsidRPr="00DE7EB2">
        <w:rPr>
          <w:color w:val="000000" w:themeColor="text1"/>
        </w:rPr>
        <w:t xml:space="preserve"> </w:t>
      </w:r>
      <w:r w:rsidR="007D08C2" w:rsidRPr="00D07ADC">
        <w:rPr>
          <w:b/>
          <w:bCs/>
          <w:color w:val="000000" w:themeColor="text1"/>
        </w:rPr>
        <w:t>zříceninu Tetín</w:t>
      </w:r>
      <w:r w:rsidR="00D07ADC">
        <w:rPr>
          <w:color w:val="000000" w:themeColor="text1"/>
        </w:rPr>
        <w:t>, c</w:t>
      </w:r>
      <w:r w:rsidR="00B6325E" w:rsidRPr="00DE7EB2">
        <w:rPr>
          <w:color w:val="000000" w:themeColor="text1"/>
        </w:rPr>
        <w:t xml:space="preserve">ílem bylo děti seznámit s historií naší vlasti a propojit výlet s aktuálně </w:t>
      </w:r>
      <w:r w:rsidR="00B6325E" w:rsidRPr="00DE7EB2">
        <w:rPr>
          <w:color w:val="000000" w:themeColor="text1"/>
        </w:rPr>
        <w:lastRenderedPageBreak/>
        <w:t>čtenými staročeskými pověstmi. Výlet byl doplněn o přírodovědecké poznání okolí a lesa</w:t>
      </w:r>
      <w:r w:rsidR="00D07ADC">
        <w:rPr>
          <w:color w:val="000000" w:themeColor="text1"/>
        </w:rPr>
        <w:t>, n</w:t>
      </w:r>
      <w:r w:rsidR="00B6325E" w:rsidRPr="00DE7EB2">
        <w:rPr>
          <w:color w:val="000000" w:themeColor="text1"/>
        </w:rPr>
        <w:t>echyběly různé kooperativní a týmové hry.</w:t>
      </w:r>
      <w:r w:rsidR="00DB3610">
        <w:rPr>
          <w:color w:val="000000" w:themeColor="text1"/>
        </w:rPr>
        <w:t xml:space="preserve"> </w:t>
      </w:r>
      <w:r w:rsidR="003F07EE" w:rsidRPr="00DE7EB2">
        <w:rPr>
          <w:color w:val="000000" w:themeColor="text1"/>
        </w:rPr>
        <w:t>6.A</w:t>
      </w:r>
      <w:r w:rsidR="00DB3610">
        <w:rPr>
          <w:color w:val="000000" w:themeColor="text1"/>
        </w:rPr>
        <w:t xml:space="preserve"> a </w:t>
      </w:r>
      <w:r w:rsidR="008E6134" w:rsidRPr="00DE7EB2">
        <w:rPr>
          <w:color w:val="000000" w:themeColor="text1"/>
        </w:rPr>
        <w:t xml:space="preserve">7.A </w:t>
      </w:r>
      <w:r w:rsidR="00DB3610">
        <w:rPr>
          <w:color w:val="000000" w:themeColor="text1"/>
        </w:rPr>
        <w:t xml:space="preserve">zase navštívily </w:t>
      </w:r>
      <w:r w:rsidR="003F07EE" w:rsidRPr="00DB3610">
        <w:rPr>
          <w:b/>
          <w:bCs/>
          <w:color w:val="000000" w:themeColor="text1"/>
        </w:rPr>
        <w:t>Okoř a okolí</w:t>
      </w:r>
      <w:r w:rsidR="00DB3610">
        <w:rPr>
          <w:b/>
          <w:bCs/>
          <w:color w:val="000000" w:themeColor="text1"/>
        </w:rPr>
        <w:t>,</w:t>
      </w:r>
      <w:r w:rsidR="000D2A43" w:rsidRPr="00DE7EB2">
        <w:rPr>
          <w:color w:val="000000" w:themeColor="text1"/>
        </w:rPr>
        <w:t xml:space="preserve"> </w:t>
      </w:r>
      <w:r w:rsidR="00DB3610">
        <w:rPr>
          <w:color w:val="000000" w:themeColor="text1"/>
        </w:rPr>
        <w:t>ž</w:t>
      </w:r>
      <w:r w:rsidR="000D2A43" w:rsidRPr="00DE7EB2">
        <w:rPr>
          <w:color w:val="000000" w:themeColor="text1"/>
        </w:rPr>
        <w:t>áci byli během výletu seznámeni s historií zříceniny a aktivně poznávali okolí Prahy.</w:t>
      </w:r>
    </w:p>
    <w:p w14:paraId="3DF4B977" w14:textId="46E5972F" w:rsidR="00115142" w:rsidRPr="00EF7D70" w:rsidRDefault="00D27B3D" w:rsidP="00836CFB">
      <w:pPr>
        <w:pStyle w:val="Normlnweb"/>
        <w:numPr>
          <w:ilvl w:val="0"/>
          <w:numId w:val="10"/>
        </w:numPr>
        <w:jc w:val="both"/>
        <w:rPr>
          <w:i/>
          <w:iCs/>
          <w:bdr w:val="none" w:sz="0" w:space="0" w:color="auto" w:frame="1"/>
          <w:shd w:val="clear" w:color="auto" w:fill="FFFFFF"/>
        </w:rPr>
      </w:pPr>
      <w:r>
        <w:rPr>
          <w:bdr w:val="none" w:sz="0" w:space="0" w:color="auto" w:frame="1"/>
          <w:shd w:val="clear" w:color="auto" w:fill="FFFFFF"/>
        </w:rPr>
        <w:t xml:space="preserve">Všechny třídy v průběhu roku podnikli </w:t>
      </w:r>
      <w:r w:rsidRPr="00EF7D70">
        <w:rPr>
          <w:b/>
          <w:bCs/>
          <w:bdr w:val="none" w:sz="0" w:space="0" w:color="auto" w:frame="1"/>
          <w:shd w:val="clear" w:color="auto" w:fill="FFFFFF"/>
        </w:rPr>
        <w:t>vlastivědné procházky Prahou</w:t>
      </w:r>
      <w:r>
        <w:rPr>
          <w:bdr w:val="none" w:sz="0" w:space="0" w:color="auto" w:frame="1"/>
          <w:shd w:val="clear" w:color="auto" w:fill="FFFFFF"/>
        </w:rPr>
        <w:t xml:space="preserve"> </w:t>
      </w:r>
      <w:r w:rsidR="00664690">
        <w:rPr>
          <w:bdr w:val="none" w:sz="0" w:space="0" w:color="auto" w:frame="1"/>
          <w:shd w:val="clear" w:color="auto" w:fill="FFFFFF"/>
        </w:rPr>
        <w:t xml:space="preserve">například po </w:t>
      </w:r>
      <w:r w:rsidR="00664690" w:rsidRPr="00EF7D70">
        <w:rPr>
          <w:i/>
          <w:iCs/>
          <w:bdr w:val="none" w:sz="0" w:space="0" w:color="auto" w:frame="1"/>
          <w:shd w:val="clear" w:color="auto" w:fill="FFFFFF"/>
        </w:rPr>
        <w:t xml:space="preserve">Břevnově, </w:t>
      </w:r>
      <w:r w:rsidR="0069743F" w:rsidRPr="00EF7D70">
        <w:rPr>
          <w:i/>
          <w:iCs/>
          <w:bdr w:val="none" w:sz="0" w:space="0" w:color="auto" w:frame="1"/>
          <w:shd w:val="clear" w:color="auto" w:fill="FFFFFF"/>
        </w:rPr>
        <w:t>Karlově mostě, Kampě, Starém Městě, Divoké Šárce, Petříně, Pražském hradě,</w:t>
      </w:r>
      <w:r w:rsidR="00CB3BD7" w:rsidRPr="00EF7D70">
        <w:rPr>
          <w:i/>
          <w:iCs/>
          <w:bdr w:val="none" w:sz="0" w:space="0" w:color="auto" w:frame="1"/>
          <w:shd w:val="clear" w:color="auto" w:fill="FFFFFF"/>
        </w:rPr>
        <w:t xml:space="preserve"> Staroměstském ná</w:t>
      </w:r>
      <w:r w:rsidR="006B31AD" w:rsidRPr="00EF7D70">
        <w:rPr>
          <w:i/>
          <w:iCs/>
          <w:bdr w:val="none" w:sz="0" w:space="0" w:color="auto" w:frame="1"/>
          <w:shd w:val="clear" w:color="auto" w:fill="FFFFFF"/>
        </w:rPr>
        <w:t>městí</w:t>
      </w:r>
    </w:p>
    <w:p w14:paraId="2A077D89" w14:textId="0C525E84" w:rsidR="008E2F19" w:rsidRPr="00EF7D70" w:rsidRDefault="00A744AA" w:rsidP="00836CFB">
      <w:pPr>
        <w:pStyle w:val="Normlnweb"/>
        <w:numPr>
          <w:ilvl w:val="0"/>
          <w:numId w:val="10"/>
        </w:numPr>
        <w:jc w:val="both"/>
        <w:rPr>
          <w:color w:val="000000" w:themeColor="text1"/>
        </w:rPr>
      </w:pPr>
      <w:r w:rsidRPr="00EF7D70">
        <w:rPr>
          <w:color w:val="000000" w:themeColor="text1"/>
        </w:rPr>
        <w:t>Abychom žákům vyšších ročníků pomohli s výběrem střední škol</w:t>
      </w:r>
      <w:r w:rsidR="00AA319E" w:rsidRPr="00EF7D70">
        <w:rPr>
          <w:color w:val="000000" w:themeColor="text1"/>
        </w:rPr>
        <w:t>y</w:t>
      </w:r>
      <w:r w:rsidRPr="00EF7D70">
        <w:rPr>
          <w:color w:val="000000" w:themeColor="text1"/>
        </w:rPr>
        <w:t xml:space="preserve">, </w:t>
      </w:r>
      <w:r w:rsidR="003A03B8" w:rsidRPr="00EF7D70">
        <w:rPr>
          <w:color w:val="000000" w:themeColor="text1"/>
        </w:rPr>
        <w:t xml:space="preserve">zúčastnili se </w:t>
      </w:r>
      <w:r w:rsidR="00953B4F" w:rsidRPr="00EF7D70">
        <w:rPr>
          <w:color w:val="000000" w:themeColor="text1"/>
        </w:rPr>
        <w:t xml:space="preserve">v listopadu 8. a 9. třídy </w:t>
      </w:r>
      <w:r w:rsidR="002362E6" w:rsidRPr="00EF7D70">
        <w:rPr>
          <w:color w:val="000000" w:themeColor="text1"/>
        </w:rPr>
        <w:t>t</w:t>
      </w:r>
      <w:r w:rsidR="00AE4202" w:rsidRPr="00EF7D70">
        <w:rPr>
          <w:color w:val="000000" w:themeColor="text1"/>
        </w:rPr>
        <w:t>rh</w:t>
      </w:r>
      <w:r w:rsidR="00857817" w:rsidRPr="00EF7D70">
        <w:rPr>
          <w:color w:val="000000" w:themeColor="text1"/>
        </w:rPr>
        <w:t>u</w:t>
      </w:r>
      <w:r w:rsidR="00AE4202" w:rsidRPr="00EF7D70">
        <w:rPr>
          <w:color w:val="000000" w:themeColor="text1"/>
        </w:rPr>
        <w:t xml:space="preserve"> středních škol v Kongresovém centru</w:t>
      </w:r>
      <w:r w:rsidR="002362E6" w:rsidRPr="00EF7D70">
        <w:rPr>
          <w:color w:val="000000" w:themeColor="text1"/>
        </w:rPr>
        <w:t xml:space="preserve"> </w:t>
      </w:r>
      <w:proofErr w:type="spellStart"/>
      <w:r w:rsidR="002362E6" w:rsidRPr="00D96A80">
        <w:rPr>
          <w:b/>
          <w:bCs/>
          <w:color w:val="000000" w:themeColor="text1"/>
        </w:rPr>
        <w:t>Schola</w:t>
      </w:r>
      <w:proofErr w:type="spellEnd"/>
      <w:r w:rsidR="002362E6" w:rsidRPr="00D96A80">
        <w:rPr>
          <w:b/>
          <w:bCs/>
          <w:color w:val="000000" w:themeColor="text1"/>
        </w:rPr>
        <w:t xml:space="preserve"> </w:t>
      </w:r>
      <w:proofErr w:type="spellStart"/>
      <w:r w:rsidR="002362E6" w:rsidRPr="00D96A80">
        <w:rPr>
          <w:b/>
          <w:bCs/>
          <w:color w:val="000000" w:themeColor="text1"/>
        </w:rPr>
        <w:t>Pragensis</w:t>
      </w:r>
      <w:proofErr w:type="spellEnd"/>
      <w:r w:rsidR="00D30C84" w:rsidRPr="00EF7D70">
        <w:rPr>
          <w:color w:val="000000" w:themeColor="text1"/>
        </w:rPr>
        <w:t xml:space="preserve">. Jednotlivé střední školy zde ve stáncích představovali svůj vzdělávací program. </w:t>
      </w:r>
      <w:r w:rsidR="0089750D" w:rsidRPr="00EF7D70">
        <w:rPr>
          <w:color w:val="000000" w:themeColor="text1"/>
        </w:rPr>
        <w:t xml:space="preserve">Žáci si tak mohli utvořit lepší představu o tom, </w:t>
      </w:r>
      <w:r w:rsidR="00DF2762" w:rsidRPr="00EF7D70">
        <w:rPr>
          <w:color w:val="000000" w:themeColor="text1"/>
        </w:rPr>
        <w:t>jaké mají možnosti při výběru povolání.</w:t>
      </w:r>
    </w:p>
    <w:p w14:paraId="15FEED71" w14:textId="6B0D5371" w:rsidR="009170EC" w:rsidRPr="00D96A80" w:rsidRDefault="00C3161C" w:rsidP="00836CFB">
      <w:pPr>
        <w:pStyle w:val="Odstavecseseznamem"/>
        <w:numPr>
          <w:ilvl w:val="0"/>
          <w:numId w:val="10"/>
        </w:numPr>
        <w:jc w:val="both"/>
        <w:rPr>
          <w:color w:val="000000" w:themeColor="text1"/>
          <w:szCs w:val="24"/>
        </w:rPr>
      </w:pPr>
      <w:r w:rsidRPr="00D96A80">
        <w:rPr>
          <w:color w:val="000000" w:themeColor="text1"/>
          <w:szCs w:val="24"/>
        </w:rPr>
        <w:t xml:space="preserve">V rámci výuky </w:t>
      </w:r>
      <w:r w:rsidR="006B3DBE" w:rsidRPr="00D96A80">
        <w:rPr>
          <w:color w:val="000000" w:themeColor="text1"/>
          <w:szCs w:val="24"/>
        </w:rPr>
        <w:t>informatiky</w:t>
      </w:r>
      <w:r w:rsidRPr="00D96A80">
        <w:rPr>
          <w:color w:val="000000" w:themeColor="text1"/>
          <w:szCs w:val="24"/>
        </w:rPr>
        <w:t xml:space="preserve"> se </w:t>
      </w:r>
      <w:r w:rsidR="00522BC3" w:rsidRPr="00D96A80">
        <w:rPr>
          <w:color w:val="000000" w:themeColor="text1"/>
          <w:szCs w:val="24"/>
        </w:rPr>
        <w:t xml:space="preserve">některé třídy zúčastnily </w:t>
      </w:r>
      <w:r w:rsidRPr="00D96A80">
        <w:rPr>
          <w:b/>
          <w:bCs/>
          <w:color w:val="000000" w:themeColor="text1"/>
          <w:szCs w:val="24"/>
        </w:rPr>
        <w:t>šifrovací</w:t>
      </w:r>
      <w:r w:rsidR="00130D52" w:rsidRPr="00D96A80">
        <w:rPr>
          <w:b/>
          <w:bCs/>
          <w:color w:val="000000" w:themeColor="text1"/>
          <w:szCs w:val="24"/>
        </w:rPr>
        <w:t>ch</w:t>
      </w:r>
      <w:r w:rsidRPr="00D96A80">
        <w:rPr>
          <w:b/>
          <w:bCs/>
          <w:color w:val="000000" w:themeColor="text1"/>
          <w:szCs w:val="24"/>
        </w:rPr>
        <w:t> h</w:t>
      </w:r>
      <w:r w:rsidR="00130D52" w:rsidRPr="00D96A80">
        <w:rPr>
          <w:b/>
          <w:bCs/>
          <w:color w:val="000000" w:themeColor="text1"/>
          <w:szCs w:val="24"/>
        </w:rPr>
        <w:t>er</w:t>
      </w:r>
      <w:r w:rsidR="009F019E" w:rsidRPr="00D96A80">
        <w:rPr>
          <w:b/>
          <w:bCs/>
          <w:color w:val="000000" w:themeColor="text1"/>
          <w:szCs w:val="24"/>
        </w:rPr>
        <w:t xml:space="preserve"> po Praze</w:t>
      </w:r>
      <w:r w:rsidR="009F019E" w:rsidRPr="00D96A80">
        <w:rPr>
          <w:color w:val="000000" w:themeColor="text1"/>
          <w:szCs w:val="24"/>
        </w:rPr>
        <w:t xml:space="preserve">, </w:t>
      </w:r>
      <w:r w:rsidR="00D96A80">
        <w:rPr>
          <w:color w:val="000000" w:themeColor="text1"/>
          <w:szCs w:val="24"/>
        </w:rPr>
        <w:t>k</w:t>
      </w:r>
      <w:r w:rsidR="009F019E" w:rsidRPr="00D96A80">
        <w:rPr>
          <w:color w:val="000000" w:themeColor="text1"/>
          <w:szCs w:val="24"/>
        </w:rPr>
        <w:t>de museli prokázat logické myšlení</w:t>
      </w:r>
      <w:r w:rsidR="001F2296" w:rsidRPr="00D96A80">
        <w:rPr>
          <w:color w:val="000000" w:themeColor="text1"/>
          <w:szCs w:val="24"/>
        </w:rPr>
        <w:t xml:space="preserve"> i </w:t>
      </w:r>
      <w:r w:rsidR="009F019E" w:rsidRPr="00D96A80">
        <w:rPr>
          <w:color w:val="000000" w:themeColor="text1"/>
          <w:szCs w:val="24"/>
        </w:rPr>
        <w:t>schopnost koopera</w:t>
      </w:r>
      <w:r w:rsidR="001F2296" w:rsidRPr="00D96A80">
        <w:rPr>
          <w:color w:val="000000" w:themeColor="text1"/>
          <w:szCs w:val="24"/>
        </w:rPr>
        <w:t xml:space="preserve">ce v týmu. Hravou formou </w:t>
      </w:r>
      <w:r w:rsidR="00597F4E" w:rsidRPr="00D96A80">
        <w:rPr>
          <w:color w:val="000000" w:themeColor="text1"/>
          <w:szCs w:val="24"/>
        </w:rPr>
        <w:t xml:space="preserve">se dověděli informace z historie. </w:t>
      </w:r>
      <w:r w:rsidRPr="00D96A80">
        <w:rPr>
          <w:color w:val="000000" w:themeColor="text1"/>
          <w:szCs w:val="24"/>
        </w:rPr>
        <w:t xml:space="preserve">Na každém stanovišti </w:t>
      </w:r>
      <w:r w:rsidR="006B3DBE" w:rsidRPr="00D96A80">
        <w:rPr>
          <w:color w:val="000000" w:themeColor="text1"/>
          <w:szCs w:val="24"/>
        </w:rPr>
        <w:t>byly pro</w:t>
      </w:r>
      <w:r w:rsidRPr="00D96A80">
        <w:rPr>
          <w:color w:val="000000" w:themeColor="text1"/>
          <w:szCs w:val="24"/>
        </w:rPr>
        <w:t xml:space="preserve"> tým</w:t>
      </w:r>
      <w:r w:rsidR="006B3DBE" w:rsidRPr="00D96A80">
        <w:rPr>
          <w:color w:val="000000" w:themeColor="text1"/>
          <w:szCs w:val="24"/>
        </w:rPr>
        <w:t>y připravena</w:t>
      </w:r>
      <w:r w:rsidRPr="00D96A80">
        <w:rPr>
          <w:color w:val="000000" w:themeColor="text1"/>
          <w:szCs w:val="24"/>
        </w:rPr>
        <w:t xml:space="preserve"> zadání jedné či více šifer, </w:t>
      </w:r>
      <w:r w:rsidR="006B3DBE" w:rsidRPr="00D96A80">
        <w:rPr>
          <w:color w:val="000000" w:themeColor="text1"/>
          <w:szCs w:val="24"/>
        </w:rPr>
        <w:t>po</w:t>
      </w:r>
      <w:r w:rsidRPr="00D96A80">
        <w:rPr>
          <w:color w:val="000000" w:themeColor="text1"/>
          <w:szCs w:val="24"/>
        </w:rPr>
        <w:t> vyluštění zpravidla získal</w:t>
      </w:r>
      <w:r w:rsidR="006B3DBE" w:rsidRPr="00D96A80">
        <w:rPr>
          <w:color w:val="000000" w:themeColor="text1"/>
          <w:szCs w:val="24"/>
        </w:rPr>
        <w:t>i žáci</w:t>
      </w:r>
      <w:r w:rsidRPr="00D96A80">
        <w:rPr>
          <w:color w:val="000000" w:themeColor="text1"/>
          <w:szCs w:val="24"/>
        </w:rPr>
        <w:t xml:space="preserve"> informace o poloze dalšího stanoviště či stanovišť.</w:t>
      </w:r>
      <w:r w:rsidR="00BC2602" w:rsidRPr="00D96A80">
        <w:rPr>
          <w:color w:val="000000" w:themeColor="text1"/>
          <w:szCs w:val="24"/>
        </w:rPr>
        <w:t xml:space="preserve"> </w:t>
      </w:r>
      <w:r w:rsidR="00232D1F" w:rsidRPr="00D96A80">
        <w:rPr>
          <w:color w:val="000000" w:themeColor="text1"/>
          <w:szCs w:val="24"/>
        </w:rPr>
        <w:t xml:space="preserve">Žáci navštívili například </w:t>
      </w:r>
      <w:r w:rsidR="00232D1F" w:rsidRPr="00DA017C">
        <w:rPr>
          <w:i/>
          <w:iCs/>
          <w:color w:val="000000" w:themeColor="text1"/>
          <w:szCs w:val="24"/>
        </w:rPr>
        <w:t>Akční Vyšehrad</w:t>
      </w:r>
      <w:r w:rsidR="004845C8" w:rsidRPr="00D96A80">
        <w:rPr>
          <w:color w:val="000000" w:themeColor="text1"/>
          <w:szCs w:val="24"/>
        </w:rPr>
        <w:t xml:space="preserve"> (9.UA</w:t>
      </w:r>
      <w:r w:rsidR="00674D92" w:rsidRPr="00D96A80">
        <w:rPr>
          <w:color w:val="000000" w:themeColor="text1"/>
          <w:szCs w:val="24"/>
        </w:rPr>
        <w:t>, 8.A</w:t>
      </w:r>
      <w:r w:rsidR="004845C8" w:rsidRPr="00D96A80">
        <w:rPr>
          <w:color w:val="000000" w:themeColor="text1"/>
          <w:szCs w:val="24"/>
        </w:rPr>
        <w:t xml:space="preserve">), </w:t>
      </w:r>
      <w:r w:rsidR="00400ACF" w:rsidRPr="00DA017C">
        <w:rPr>
          <w:i/>
          <w:iCs/>
          <w:color w:val="000000" w:themeColor="text1"/>
          <w:szCs w:val="24"/>
        </w:rPr>
        <w:t>Karlův most</w:t>
      </w:r>
      <w:r w:rsidR="00567FF0" w:rsidRPr="00DA017C">
        <w:rPr>
          <w:i/>
          <w:iCs/>
          <w:color w:val="000000" w:themeColor="text1"/>
          <w:szCs w:val="24"/>
        </w:rPr>
        <w:t xml:space="preserve"> a Kampu</w:t>
      </w:r>
      <w:r w:rsidR="00400ACF" w:rsidRPr="00567FF0">
        <w:rPr>
          <w:b/>
          <w:bCs/>
          <w:color w:val="000000" w:themeColor="text1"/>
          <w:szCs w:val="24"/>
        </w:rPr>
        <w:t xml:space="preserve"> </w:t>
      </w:r>
      <w:r w:rsidR="00400ACF" w:rsidRPr="00D96A80">
        <w:rPr>
          <w:color w:val="000000" w:themeColor="text1"/>
          <w:szCs w:val="24"/>
        </w:rPr>
        <w:t>(9.C)</w:t>
      </w:r>
      <w:r w:rsidR="00414A52" w:rsidRPr="00D96A80">
        <w:rPr>
          <w:color w:val="000000" w:themeColor="text1"/>
          <w:szCs w:val="24"/>
        </w:rPr>
        <w:t>, Únik</w:t>
      </w:r>
      <w:r w:rsidR="00DA017C">
        <w:rPr>
          <w:color w:val="000000" w:themeColor="text1"/>
          <w:szCs w:val="24"/>
        </w:rPr>
        <w:t xml:space="preserve">ovou </w:t>
      </w:r>
      <w:r w:rsidR="00414A52" w:rsidRPr="00D96A80">
        <w:rPr>
          <w:color w:val="000000" w:themeColor="text1"/>
          <w:szCs w:val="24"/>
        </w:rPr>
        <w:t>hr</w:t>
      </w:r>
      <w:r w:rsidR="00DA017C">
        <w:rPr>
          <w:color w:val="000000" w:themeColor="text1"/>
          <w:szCs w:val="24"/>
        </w:rPr>
        <w:t>u</w:t>
      </w:r>
      <w:r w:rsidR="00414A52" w:rsidRPr="00D96A80">
        <w:rPr>
          <w:color w:val="000000" w:themeColor="text1"/>
          <w:szCs w:val="24"/>
        </w:rPr>
        <w:t xml:space="preserve"> na téma </w:t>
      </w:r>
      <w:r w:rsidR="00414A52" w:rsidRPr="00DA017C">
        <w:rPr>
          <w:i/>
          <w:iCs/>
          <w:color w:val="000000" w:themeColor="text1"/>
          <w:szCs w:val="24"/>
        </w:rPr>
        <w:t>K.</w:t>
      </w:r>
      <w:r w:rsidR="005B2F36">
        <w:rPr>
          <w:i/>
          <w:iCs/>
          <w:color w:val="000000" w:themeColor="text1"/>
          <w:szCs w:val="24"/>
        </w:rPr>
        <w:t xml:space="preserve"> </w:t>
      </w:r>
      <w:r w:rsidR="00414A52" w:rsidRPr="00DA017C">
        <w:rPr>
          <w:i/>
          <w:iCs/>
          <w:color w:val="000000" w:themeColor="text1"/>
          <w:szCs w:val="24"/>
        </w:rPr>
        <w:t>Columbus a Jumanji</w:t>
      </w:r>
      <w:r w:rsidR="00414A52" w:rsidRPr="00D96A80">
        <w:rPr>
          <w:color w:val="000000" w:themeColor="text1"/>
          <w:szCs w:val="24"/>
        </w:rPr>
        <w:t xml:space="preserve"> (5.C)</w:t>
      </w:r>
      <w:r w:rsidR="00DA017C">
        <w:rPr>
          <w:color w:val="000000" w:themeColor="text1"/>
          <w:szCs w:val="24"/>
        </w:rPr>
        <w:t xml:space="preserve"> nebo</w:t>
      </w:r>
      <w:r w:rsidR="009170EC" w:rsidRPr="00D96A80">
        <w:rPr>
          <w:color w:val="000000" w:themeColor="text1"/>
          <w:szCs w:val="24"/>
        </w:rPr>
        <w:t xml:space="preserve"> </w:t>
      </w:r>
      <w:r w:rsidR="008545D2">
        <w:rPr>
          <w:color w:val="000000" w:themeColor="text1"/>
          <w:szCs w:val="24"/>
        </w:rPr>
        <w:t>š</w:t>
      </w:r>
      <w:r w:rsidR="009170EC" w:rsidRPr="00D96A80">
        <w:rPr>
          <w:color w:val="000000" w:themeColor="text1"/>
          <w:szCs w:val="24"/>
        </w:rPr>
        <w:t>ifrovací hr</w:t>
      </w:r>
      <w:r w:rsidR="008545D2">
        <w:rPr>
          <w:color w:val="000000" w:themeColor="text1"/>
          <w:szCs w:val="24"/>
        </w:rPr>
        <w:t>u</w:t>
      </w:r>
      <w:r w:rsidR="009170EC" w:rsidRPr="00D96A80">
        <w:rPr>
          <w:color w:val="000000" w:themeColor="text1"/>
          <w:szCs w:val="24"/>
        </w:rPr>
        <w:t xml:space="preserve"> </w:t>
      </w:r>
      <w:r w:rsidR="009170EC" w:rsidRPr="008545D2">
        <w:rPr>
          <w:i/>
          <w:iCs/>
          <w:color w:val="000000" w:themeColor="text1"/>
          <w:szCs w:val="24"/>
        </w:rPr>
        <w:t xml:space="preserve">park </w:t>
      </w:r>
      <w:proofErr w:type="spellStart"/>
      <w:r w:rsidR="009170EC" w:rsidRPr="008545D2">
        <w:rPr>
          <w:i/>
          <w:iCs/>
          <w:color w:val="000000" w:themeColor="text1"/>
          <w:szCs w:val="24"/>
        </w:rPr>
        <w:t>Ladronka</w:t>
      </w:r>
      <w:proofErr w:type="spellEnd"/>
      <w:r w:rsidR="009170EC" w:rsidRPr="00D96A80">
        <w:rPr>
          <w:color w:val="000000" w:themeColor="text1"/>
          <w:szCs w:val="24"/>
        </w:rPr>
        <w:t xml:space="preserve"> (4.AE)</w:t>
      </w:r>
    </w:p>
    <w:p w14:paraId="52B6D576" w14:textId="6A528AF6" w:rsidR="00414A52" w:rsidRPr="00E2099C" w:rsidRDefault="00414A52" w:rsidP="00414A52">
      <w:pPr>
        <w:spacing w:line="240" w:lineRule="auto"/>
        <w:jc w:val="both"/>
        <w:rPr>
          <w:rFonts w:ascii="Palatino Linotype" w:hAnsi="Palatino Linotype" w:cs="Arial"/>
          <w:color w:val="000000"/>
          <w:sz w:val="18"/>
          <w:szCs w:val="18"/>
        </w:rPr>
      </w:pPr>
    </w:p>
    <w:p w14:paraId="15EE44B5" w14:textId="47C7EE15" w:rsidR="008D5F91" w:rsidRPr="00CB54F5" w:rsidRDefault="001673AC" w:rsidP="00CB54F5">
      <w:pPr>
        <w:pStyle w:val="Odstavecseseznamem"/>
        <w:ind w:left="720"/>
        <w:jc w:val="both"/>
        <w:rPr>
          <w:color w:val="000000" w:themeColor="text1"/>
          <w:szCs w:val="24"/>
        </w:rPr>
      </w:pPr>
      <w:r w:rsidRPr="00CB54F5">
        <w:rPr>
          <w:color w:val="000000" w:themeColor="text1"/>
          <w:szCs w:val="24"/>
        </w:rPr>
        <w:t>Dalšími aktivitami v rámci IT vzdělávání byl</w:t>
      </w:r>
      <w:r w:rsidR="00CB54F5">
        <w:rPr>
          <w:color w:val="000000" w:themeColor="text1"/>
          <w:szCs w:val="24"/>
        </w:rPr>
        <w:t>a akce</w:t>
      </w:r>
      <w:r w:rsidR="00597479" w:rsidRPr="00CB54F5">
        <w:rPr>
          <w:color w:val="000000" w:themeColor="text1"/>
          <w:szCs w:val="24"/>
        </w:rPr>
        <w:t xml:space="preserve"> </w:t>
      </w:r>
      <w:r w:rsidR="008D58D6" w:rsidRPr="00CB54F5">
        <w:rPr>
          <w:b/>
          <w:bCs/>
          <w:color w:val="000000" w:themeColor="text1"/>
          <w:szCs w:val="24"/>
        </w:rPr>
        <w:t>Q</w:t>
      </w:r>
      <w:r w:rsidR="00CB54F5" w:rsidRPr="00CB54F5">
        <w:rPr>
          <w:b/>
          <w:bCs/>
          <w:color w:val="000000" w:themeColor="text1"/>
          <w:szCs w:val="24"/>
        </w:rPr>
        <w:t>R</w:t>
      </w:r>
      <w:r w:rsidR="008D58D6" w:rsidRPr="00CB54F5">
        <w:rPr>
          <w:b/>
          <w:bCs/>
          <w:color w:val="000000" w:themeColor="text1"/>
          <w:szCs w:val="24"/>
        </w:rPr>
        <w:t xml:space="preserve"> kódy v informatice</w:t>
      </w:r>
      <w:r w:rsidR="008D58D6" w:rsidRPr="00CB54F5">
        <w:rPr>
          <w:color w:val="000000" w:themeColor="text1"/>
          <w:szCs w:val="24"/>
        </w:rPr>
        <w:t xml:space="preserve"> (7.A)</w:t>
      </w:r>
      <w:r w:rsidR="0064677E">
        <w:rPr>
          <w:color w:val="000000" w:themeColor="text1"/>
          <w:szCs w:val="24"/>
        </w:rPr>
        <w:t xml:space="preserve"> nebo </w:t>
      </w:r>
      <w:r w:rsidR="008D5F91" w:rsidRPr="0064677E">
        <w:rPr>
          <w:b/>
          <w:bCs/>
          <w:color w:val="000000" w:themeColor="text1"/>
          <w:szCs w:val="24"/>
        </w:rPr>
        <w:t>Workshop robotiky</w:t>
      </w:r>
      <w:r w:rsidR="008D5F91" w:rsidRPr="00CB54F5">
        <w:rPr>
          <w:color w:val="000000" w:themeColor="text1"/>
          <w:szCs w:val="24"/>
        </w:rPr>
        <w:t xml:space="preserve"> </w:t>
      </w:r>
      <w:r w:rsidR="0064677E">
        <w:rPr>
          <w:color w:val="000000" w:themeColor="text1"/>
          <w:szCs w:val="24"/>
        </w:rPr>
        <w:t xml:space="preserve">v Národní technické </w:t>
      </w:r>
      <w:r w:rsidR="0092119A">
        <w:rPr>
          <w:color w:val="000000" w:themeColor="text1"/>
          <w:szCs w:val="24"/>
        </w:rPr>
        <w:t>knihovně</w:t>
      </w:r>
      <w:r w:rsidR="0092119A" w:rsidRPr="00CB54F5">
        <w:rPr>
          <w:color w:val="000000" w:themeColor="text1"/>
          <w:szCs w:val="24"/>
        </w:rPr>
        <w:t xml:space="preserve"> (</w:t>
      </w:r>
      <w:r w:rsidR="008D5F91" w:rsidRPr="00CB54F5">
        <w:rPr>
          <w:color w:val="000000" w:themeColor="text1"/>
          <w:szCs w:val="24"/>
        </w:rPr>
        <w:t>6.C</w:t>
      </w:r>
      <w:r w:rsidR="00AA66E0" w:rsidRPr="00CB54F5">
        <w:rPr>
          <w:color w:val="000000" w:themeColor="text1"/>
          <w:szCs w:val="24"/>
        </w:rPr>
        <w:t>, 5.AE, 5.C</w:t>
      </w:r>
      <w:r w:rsidR="008D5F91" w:rsidRPr="00CB54F5">
        <w:rPr>
          <w:color w:val="000000" w:themeColor="text1"/>
          <w:szCs w:val="24"/>
        </w:rPr>
        <w:t>)</w:t>
      </w:r>
      <w:r w:rsidR="0064677E">
        <w:rPr>
          <w:color w:val="000000" w:themeColor="text1"/>
          <w:szCs w:val="24"/>
        </w:rPr>
        <w:t>.</w:t>
      </w:r>
    </w:p>
    <w:p w14:paraId="0D771EBA" w14:textId="77777777" w:rsidR="008B11AC" w:rsidRDefault="008B11AC" w:rsidP="008D5F91">
      <w:pPr>
        <w:spacing w:line="240" w:lineRule="auto"/>
        <w:jc w:val="both"/>
        <w:rPr>
          <w:rFonts w:ascii="Palatino Linotype" w:hAnsi="Palatino Linotype" w:cs="Arial"/>
          <w:szCs w:val="24"/>
        </w:rPr>
      </w:pPr>
    </w:p>
    <w:p w14:paraId="54866EA9" w14:textId="79842E07" w:rsidR="00FB2D68" w:rsidRPr="000A2251" w:rsidRDefault="00F80465" w:rsidP="00836CFB">
      <w:pPr>
        <w:pStyle w:val="Normlnweb"/>
        <w:numPr>
          <w:ilvl w:val="0"/>
          <w:numId w:val="10"/>
        </w:numPr>
        <w:rPr>
          <w:color w:val="000000" w:themeColor="text1"/>
        </w:rPr>
      </w:pPr>
      <w:r>
        <w:rPr>
          <w:color w:val="000000" w:themeColor="text1"/>
        </w:rPr>
        <w:t xml:space="preserve">4.AE navštívila </w:t>
      </w:r>
      <w:r w:rsidR="008B11AC" w:rsidRPr="00F80465">
        <w:rPr>
          <w:b/>
          <w:bCs/>
          <w:color w:val="000000" w:themeColor="text1"/>
        </w:rPr>
        <w:t>Ústav experimentální biologie při Akademii věd</w:t>
      </w:r>
      <w:r>
        <w:rPr>
          <w:color w:val="000000" w:themeColor="text1"/>
        </w:rPr>
        <w:t xml:space="preserve">, kde </w:t>
      </w:r>
      <w:r w:rsidR="000A2251">
        <w:rPr>
          <w:color w:val="000000" w:themeColor="text1"/>
        </w:rPr>
        <w:t>se</w:t>
      </w:r>
      <w:r w:rsidR="008B11AC" w:rsidRPr="0064677E">
        <w:rPr>
          <w:color w:val="000000" w:themeColor="text1"/>
        </w:rPr>
        <w:t xml:space="preserve"> </w:t>
      </w:r>
      <w:r w:rsidR="000A2251">
        <w:rPr>
          <w:color w:val="000000" w:themeColor="text1"/>
        </w:rPr>
        <w:t>z</w:t>
      </w:r>
      <w:r w:rsidR="008B11AC" w:rsidRPr="0064677E">
        <w:rPr>
          <w:color w:val="000000" w:themeColor="text1"/>
        </w:rPr>
        <w:t>ábavnou formou seznám</w:t>
      </w:r>
      <w:r w:rsidR="000A2251">
        <w:rPr>
          <w:color w:val="000000" w:themeColor="text1"/>
        </w:rPr>
        <w:t>ila</w:t>
      </w:r>
      <w:r w:rsidR="008B11AC" w:rsidRPr="0064677E">
        <w:rPr>
          <w:color w:val="000000" w:themeColor="text1"/>
        </w:rPr>
        <w:t xml:space="preserve"> s prací výzkumných pracovníků, mikroskopování</w:t>
      </w:r>
      <w:r w:rsidR="000A2251">
        <w:rPr>
          <w:color w:val="000000" w:themeColor="text1"/>
        </w:rPr>
        <w:t xml:space="preserve">m či </w:t>
      </w:r>
      <w:r w:rsidR="008B11AC" w:rsidRPr="0064677E">
        <w:rPr>
          <w:color w:val="000000" w:themeColor="text1"/>
        </w:rPr>
        <w:t>odebírání</w:t>
      </w:r>
      <w:r w:rsidR="000A2251">
        <w:rPr>
          <w:color w:val="000000" w:themeColor="text1"/>
        </w:rPr>
        <w:t>m</w:t>
      </w:r>
      <w:r w:rsidR="00152829">
        <w:rPr>
          <w:color w:val="000000" w:themeColor="text1"/>
        </w:rPr>
        <w:t xml:space="preserve"> </w:t>
      </w:r>
      <w:r w:rsidR="008B11AC" w:rsidRPr="0064677E">
        <w:rPr>
          <w:color w:val="000000" w:themeColor="text1"/>
        </w:rPr>
        <w:t>vzorků.</w:t>
      </w:r>
    </w:p>
    <w:p w14:paraId="3A932201" w14:textId="77777777" w:rsidR="006B3DBE" w:rsidRPr="004A527B" w:rsidRDefault="006B3DBE" w:rsidP="006B3DBE">
      <w:pPr>
        <w:ind w:left="720"/>
        <w:jc w:val="both"/>
        <w:rPr>
          <w:color w:val="C00000"/>
          <w:szCs w:val="24"/>
        </w:rPr>
      </w:pPr>
    </w:p>
    <w:p w14:paraId="4149FD72" w14:textId="4E8CE7FD" w:rsidR="006B3DBE" w:rsidRDefault="00C3161C" w:rsidP="00640651">
      <w:pPr>
        <w:rPr>
          <w:szCs w:val="24"/>
          <w:u w:val="single"/>
        </w:rPr>
      </w:pPr>
      <w:r w:rsidRPr="00D54F6A">
        <w:rPr>
          <w:szCs w:val="24"/>
          <w:u w:val="single"/>
        </w:rPr>
        <w:t>Sportovní akce a výjezdy</w:t>
      </w:r>
    </w:p>
    <w:p w14:paraId="450CBF6B" w14:textId="4A0387E2" w:rsidR="00B32484" w:rsidRPr="00B32484" w:rsidRDefault="00B32484" w:rsidP="00836CFB">
      <w:pPr>
        <w:pStyle w:val="Odstavecseseznamem"/>
        <w:numPr>
          <w:ilvl w:val="0"/>
          <w:numId w:val="10"/>
        </w:numPr>
        <w:rPr>
          <w:color w:val="000000" w:themeColor="text1"/>
          <w:szCs w:val="24"/>
        </w:rPr>
      </w:pPr>
      <w:r>
        <w:rPr>
          <w:color w:val="000000" w:themeColor="text1"/>
          <w:szCs w:val="24"/>
        </w:rPr>
        <w:t xml:space="preserve">Žáci 7. ročníků (doplnění o </w:t>
      </w:r>
      <w:r w:rsidR="006E3D90">
        <w:rPr>
          <w:color w:val="000000" w:themeColor="text1"/>
          <w:szCs w:val="24"/>
        </w:rPr>
        <w:t xml:space="preserve">zájemce z řad žáků 2. stupně) </w:t>
      </w:r>
      <w:r w:rsidR="00640651">
        <w:rPr>
          <w:color w:val="000000" w:themeColor="text1"/>
          <w:szCs w:val="24"/>
        </w:rPr>
        <w:t xml:space="preserve">absolvovali </w:t>
      </w:r>
      <w:r w:rsidR="00640651" w:rsidRPr="00640651">
        <w:rPr>
          <w:b/>
          <w:bCs/>
          <w:color w:val="000000" w:themeColor="text1"/>
          <w:szCs w:val="24"/>
        </w:rPr>
        <w:t>l</w:t>
      </w:r>
      <w:r w:rsidRPr="00640651">
        <w:rPr>
          <w:b/>
          <w:bCs/>
          <w:color w:val="000000" w:themeColor="text1"/>
          <w:szCs w:val="24"/>
        </w:rPr>
        <w:t>yžařský kurz</w:t>
      </w:r>
      <w:r w:rsidR="00640651">
        <w:rPr>
          <w:color w:val="000000" w:themeColor="text1"/>
          <w:szCs w:val="24"/>
        </w:rPr>
        <w:t xml:space="preserve"> v Rakousku.</w:t>
      </w:r>
    </w:p>
    <w:p w14:paraId="55D13051" w14:textId="7233A950" w:rsidR="003528F1" w:rsidRPr="00AE480A" w:rsidRDefault="00AE480A" w:rsidP="00836CFB">
      <w:pPr>
        <w:pStyle w:val="Odstavecseseznamem"/>
        <w:numPr>
          <w:ilvl w:val="0"/>
          <w:numId w:val="10"/>
        </w:numPr>
        <w:shd w:val="clear" w:color="auto" w:fill="FFFFFF"/>
        <w:textAlignment w:val="baseline"/>
        <w:rPr>
          <w:color w:val="000000" w:themeColor="text1"/>
          <w:szCs w:val="24"/>
        </w:rPr>
      </w:pPr>
      <w:r>
        <w:rPr>
          <w:color w:val="000000" w:themeColor="text1"/>
          <w:szCs w:val="24"/>
        </w:rPr>
        <w:t>Ú</w:t>
      </w:r>
      <w:r w:rsidR="003528F1" w:rsidRPr="00AE480A">
        <w:rPr>
          <w:color w:val="000000" w:themeColor="text1"/>
          <w:szCs w:val="24"/>
        </w:rPr>
        <w:t xml:space="preserve">častnili </w:t>
      </w:r>
      <w:r w:rsidR="00640651" w:rsidRPr="00AE480A">
        <w:rPr>
          <w:color w:val="000000" w:themeColor="text1"/>
          <w:szCs w:val="24"/>
        </w:rPr>
        <w:t xml:space="preserve">jsme se </w:t>
      </w:r>
      <w:r w:rsidR="003528F1" w:rsidRPr="00AE480A">
        <w:rPr>
          <w:color w:val="000000" w:themeColor="text1"/>
          <w:szCs w:val="24"/>
        </w:rPr>
        <w:t xml:space="preserve">fotbalové soutěže pořádané Goethe Institutem </w:t>
      </w:r>
      <w:r w:rsidR="00640651" w:rsidRPr="00AE480A">
        <w:rPr>
          <w:color w:val="000000" w:themeColor="text1"/>
          <w:szCs w:val="24"/>
        </w:rPr>
        <w:t xml:space="preserve">pod názvem </w:t>
      </w:r>
      <w:r w:rsidR="003528F1" w:rsidRPr="00AE480A">
        <w:rPr>
          <w:b/>
          <w:bCs/>
          <w:color w:val="000000" w:themeColor="text1"/>
          <w:szCs w:val="24"/>
        </w:rPr>
        <w:t xml:space="preserve">1:0 </w:t>
      </w:r>
      <w:proofErr w:type="spellStart"/>
      <w:r w:rsidR="003528F1" w:rsidRPr="00AE480A">
        <w:rPr>
          <w:b/>
          <w:bCs/>
          <w:color w:val="000000" w:themeColor="text1"/>
          <w:szCs w:val="24"/>
        </w:rPr>
        <w:t>für</w:t>
      </w:r>
      <w:proofErr w:type="spellEnd"/>
      <w:r w:rsidR="003528F1" w:rsidRPr="00AE480A">
        <w:rPr>
          <w:b/>
          <w:bCs/>
          <w:color w:val="000000" w:themeColor="text1"/>
          <w:szCs w:val="24"/>
        </w:rPr>
        <w:t xml:space="preserve"> </w:t>
      </w:r>
      <w:proofErr w:type="spellStart"/>
      <w:r w:rsidR="003528F1" w:rsidRPr="00AE480A">
        <w:rPr>
          <w:b/>
          <w:bCs/>
          <w:color w:val="000000" w:themeColor="text1"/>
          <w:szCs w:val="24"/>
        </w:rPr>
        <w:t>Deutsch</w:t>
      </w:r>
      <w:proofErr w:type="spellEnd"/>
      <w:r w:rsidR="00640651" w:rsidRPr="00AE480A">
        <w:rPr>
          <w:color w:val="000000" w:themeColor="text1"/>
          <w:szCs w:val="24"/>
        </w:rPr>
        <w:t>.</w:t>
      </w:r>
    </w:p>
    <w:p w14:paraId="2D772403" w14:textId="6252E753" w:rsidR="00C3161C" w:rsidRPr="00B32484" w:rsidRDefault="00C3161C" w:rsidP="00836CFB">
      <w:pPr>
        <w:numPr>
          <w:ilvl w:val="0"/>
          <w:numId w:val="10"/>
        </w:numPr>
        <w:jc w:val="both"/>
        <w:textAlignment w:val="baseline"/>
        <w:rPr>
          <w:color w:val="000000" w:themeColor="text1"/>
          <w:szCs w:val="24"/>
        </w:rPr>
      </w:pPr>
      <w:r w:rsidRPr="00B00A29">
        <w:rPr>
          <w:color w:val="000000" w:themeColor="text1"/>
          <w:szCs w:val="24"/>
        </w:rPr>
        <w:t xml:space="preserve">Žáci </w:t>
      </w:r>
      <w:r w:rsidR="00B00A29">
        <w:rPr>
          <w:color w:val="000000" w:themeColor="text1"/>
          <w:szCs w:val="24"/>
        </w:rPr>
        <w:t>1.A</w:t>
      </w:r>
      <w:r w:rsidRPr="00B00A29">
        <w:rPr>
          <w:color w:val="000000" w:themeColor="text1"/>
          <w:szCs w:val="24"/>
        </w:rPr>
        <w:t xml:space="preserve"> a 3</w:t>
      </w:r>
      <w:r w:rsidR="00082BE4" w:rsidRPr="00B00A29">
        <w:rPr>
          <w:color w:val="000000" w:themeColor="text1"/>
          <w:szCs w:val="24"/>
        </w:rPr>
        <w:t>.</w:t>
      </w:r>
      <w:r w:rsidRPr="00B00A29">
        <w:rPr>
          <w:color w:val="000000" w:themeColor="text1"/>
          <w:szCs w:val="24"/>
        </w:rPr>
        <w:t xml:space="preserve">A </w:t>
      </w:r>
      <w:r w:rsidR="006B3DBE" w:rsidRPr="00B00A29">
        <w:rPr>
          <w:color w:val="000000" w:themeColor="text1"/>
          <w:szCs w:val="24"/>
        </w:rPr>
        <w:t xml:space="preserve">absolvovali </w:t>
      </w:r>
      <w:r w:rsidRPr="00AE480A">
        <w:rPr>
          <w:b/>
          <w:bCs/>
          <w:color w:val="000000" w:themeColor="text1"/>
          <w:szCs w:val="24"/>
        </w:rPr>
        <w:t>jednodenní lyžování</w:t>
      </w:r>
      <w:r w:rsidR="006B3DBE" w:rsidRPr="00B00A29">
        <w:rPr>
          <w:color w:val="000000" w:themeColor="text1"/>
          <w:szCs w:val="24"/>
        </w:rPr>
        <w:t xml:space="preserve"> v</w:t>
      </w:r>
      <w:r w:rsidR="00B00A29" w:rsidRPr="00B00A29">
        <w:rPr>
          <w:color w:val="000000" w:themeColor="text1"/>
          <w:szCs w:val="24"/>
        </w:rPr>
        <w:t xml:space="preserve"> LŠ </w:t>
      </w:r>
      <w:proofErr w:type="spellStart"/>
      <w:r w:rsidR="00B00A29" w:rsidRPr="00B00A29">
        <w:rPr>
          <w:color w:val="000000" w:themeColor="text1"/>
          <w:szCs w:val="24"/>
        </w:rPr>
        <w:t>M</w:t>
      </w:r>
      <w:r w:rsidR="00AE480A">
        <w:rPr>
          <w:color w:val="000000" w:themeColor="text1"/>
          <w:szCs w:val="24"/>
        </w:rPr>
        <w:t>o</w:t>
      </w:r>
      <w:r w:rsidR="00B00A29" w:rsidRPr="00B00A29">
        <w:rPr>
          <w:color w:val="000000" w:themeColor="text1"/>
          <w:szCs w:val="24"/>
        </w:rPr>
        <w:t>nínec</w:t>
      </w:r>
      <w:proofErr w:type="spellEnd"/>
      <w:r w:rsidR="00AE480A">
        <w:rPr>
          <w:color w:val="000000" w:themeColor="text1"/>
          <w:szCs w:val="24"/>
        </w:rPr>
        <w:t xml:space="preserve"> pod vedením lyžařských instruktorů.</w:t>
      </w:r>
    </w:p>
    <w:p w14:paraId="03405153" w14:textId="1DB6CF8E" w:rsidR="0026770A" w:rsidRPr="004409F9" w:rsidRDefault="0090615D" w:rsidP="00836CFB">
      <w:pPr>
        <w:numPr>
          <w:ilvl w:val="0"/>
          <w:numId w:val="10"/>
        </w:numPr>
        <w:jc w:val="both"/>
        <w:textAlignment w:val="baseline"/>
        <w:rPr>
          <w:color w:val="000000" w:themeColor="text1"/>
          <w:szCs w:val="24"/>
        </w:rPr>
      </w:pPr>
      <w:r>
        <w:rPr>
          <w:color w:val="000000" w:themeColor="text1"/>
          <w:szCs w:val="24"/>
        </w:rPr>
        <w:lastRenderedPageBreak/>
        <w:t xml:space="preserve">Několik tříd </w:t>
      </w:r>
      <w:r w:rsidR="00D35608">
        <w:rPr>
          <w:color w:val="000000" w:themeColor="text1"/>
          <w:szCs w:val="24"/>
        </w:rPr>
        <w:t xml:space="preserve">si </w:t>
      </w:r>
      <w:r>
        <w:rPr>
          <w:color w:val="000000" w:themeColor="text1"/>
          <w:szCs w:val="24"/>
        </w:rPr>
        <w:t xml:space="preserve">v zimních měsících zpestřovalo hodiny </w:t>
      </w:r>
      <w:proofErr w:type="spellStart"/>
      <w:r>
        <w:rPr>
          <w:color w:val="000000" w:themeColor="text1"/>
          <w:szCs w:val="24"/>
        </w:rPr>
        <w:t>Tv</w:t>
      </w:r>
      <w:proofErr w:type="spellEnd"/>
      <w:r>
        <w:rPr>
          <w:color w:val="000000" w:themeColor="text1"/>
          <w:szCs w:val="24"/>
        </w:rPr>
        <w:t xml:space="preserve"> </w:t>
      </w:r>
      <w:r w:rsidR="00937D9F" w:rsidRPr="004409F9">
        <w:rPr>
          <w:b/>
          <w:bCs/>
          <w:color w:val="000000" w:themeColor="text1"/>
          <w:szCs w:val="24"/>
        </w:rPr>
        <w:t>bruslením</w:t>
      </w:r>
      <w:r w:rsidR="00937D9F">
        <w:rPr>
          <w:color w:val="000000" w:themeColor="text1"/>
          <w:szCs w:val="24"/>
        </w:rPr>
        <w:t xml:space="preserve"> na ledové ploše na V</w:t>
      </w:r>
      <w:r w:rsidR="00976ABD">
        <w:rPr>
          <w:color w:val="000000" w:themeColor="text1"/>
          <w:szCs w:val="24"/>
        </w:rPr>
        <w:t>y</w:t>
      </w:r>
      <w:r w:rsidR="00937D9F">
        <w:rPr>
          <w:color w:val="000000" w:themeColor="text1"/>
          <w:szCs w:val="24"/>
        </w:rPr>
        <w:t>pichu.</w:t>
      </w:r>
    </w:p>
    <w:p w14:paraId="00616323" w14:textId="089359BE" w:rsidR="00F34057" w:rsidRPr="00B32484" w:rsidRDefault="00F34057" w:rsidP="00836CFB">
      <w:pPr>
        <w:numPr>
          <w:ilvl w:val="0"/>
          <w:numId w:val="10"/>
        </w:numPr>
        <w:jc w:val="both"/>
        <w:textAlignment w:val="baseline"/>
        <w:rPr>
          <w:color w:val="000000" w:themeColor="text1"/>
          <w:szCs w:val="24"/>
        </w:rPr>
      </w:pPr>
      <w:r w:rsidRPr="00B32484">
        <w:rPr>
          <w:color w:val="000000" w:themeColor="text1"/>
          <w:szCs w:val="24"/>
        </w:rPr>
        <w:t xml:space="preserve">Pro zlepšení sociálních vazeb mezi </w:t>
      </w:r>
      <w:r w:rsidR="00D860A3" w:rsidRPr="00B32484">
        <w:rPr>
          <w:color w:val="000000" w:themeColor="text1"/>
          <w:szCs w:val="24"/>
        </w:rPr>
        <w:t>žáky i mezi žáky a jejich učiteli a zlepšení klimatu třídy zorga</w:t>
      </w:r>
      <w:r w:rsidR="009F1657" w:rsidRPr="00B32484">
        <w:rPr>
          <w:color w:val="000000" w:themeColor="text1"/>
          <w:szCs w:val="24"/>
        </w:rPr>
        <w:t xml:space="preserve">nizovalo několik tříd </w:t>
      </w:r>
      <w:r w:rsidR="009F1657" w:rsidRPr="004409F9">
        <w:rPr>
          <w:b/>
          <w:bCs/>
          <w:color w:val="000000" w:themeColor="text1"/>
          <w:szCs w:val="24"/>
        </w:rPr>
        <w:t>přespávání ve škole</w:t>
      </w:r>
      <w:r w:rsidR="009F1657" w:rsidRPr="00B32484">
        <w:rPr>
          <w:color w:val="000000" w:themeColor="text1"/>
          <w:szCs w:val="24"/>
        </w:rPr>
        <w:t>.</w:t>
      </w:r>
    </w:p>
    <w:p w14:paraId="7F569FE2" w14:textId="63E0E681" w:rsidR="00752985" w:rsidRPr="00871E4F" w:rsidRDefault="005D0AC6" w:rsidP="00836CFB">
      <w:pPr>
        <w:pStyle w:val="Odstavecseseznamem"/>
        <w:numPr>
          <w:ilvl w:val="0"/>
          <w:numId w:val="10"/>
        </w:numPr>
        <w:jc w:val="both"/>
        <w:rPr>
          <w:color w:val="000000" w:themeColor="text1"/>
          <w:szCs w:val="24"/>
        </w:rPr>
      </w:pPr>
      <w:r w:rsidRPr="004409F9">
        <w:rPr>
          <w:color w:val="000000" w:themeColor="text1"/>
          <w:szCs w:val="24"/>
        </w:rPr>
        <w:t xml:space="preserve">Jednotlivé třídy vyjeli i do několika </w:t>
      </w:r>
      <w:r w:rsidR="004409F9" w:rsidRPr="004409F9">
        <w:rPr>
          <w:color w:val="000000" w:themeColor="text1"/>
          <w:szCs w:val="24"/>
        </w:rPr>
        <w:t>sportovně – zábavných</w:t>
      </w:r>
      <w:r w:rsidR="001F30CB" w:rsidRPr="004409F9">
        <w:rPr>
          <w:color w:val="000000" w:themeColor="text1"/>
          <w:szCs w:val="24"/>
        </w:rPr>
        <w:t xml:space="preserve"> parků, jako například </w:t>
      </w:r>
      <w:r w:rsidR="003677D2" w:rsidRPr="004409F9">
        <w:rPr>
          <w:b/>
          <w:bCs/>
          <w:color w:val="000000" w:themeColor="text1"/>
          <w:szCs w:val="24"/>
        </w:rPr>
        <w:t>Šmoulího světa v</w:t>
      </w:r>
      <w:r w:rsidR="004409F9">
        <w:rPr>
          <w:b/>
          <w:bCs/>
          <w:color w:val="000000" w:themeColor="text1"/>
          <w:szCs w:val="24"/>
        </w:rPr>
        <w:t> </w:t>
      </w:r>
      <w:r w:rsidR="003677D2" w:rsidRPr="004409F9">
        <w:rPr>
          <w:b/>
          <w:bCs/>
          <w:color w:val="000000" w:themeColor="text1"/>
          <w:szCs w:val="24"/>
        </w:rPr>
        <w:t>Brně</w:t>
      </w:r>
      <w:r w:rsidR="004409F9">
        <w:rPr>
          <w:b/>
          <w:bCs/>
          <w:color w:val="000000" w:themeColor="text1"/>
          <w:szCs w:val="24"/>
        </w:rPr>
        <w:t xml:space="preserve">, </w:t>
      </w:r>
      <w:r w:rsidR="004409F9" w:rsidRPr="004409F9">
        <w:rPr>
          <w:color w:val="000000" w:themeColor="text1"/>
          <w:szCs w:val="24"/>
        </w:rPr>
        <w:t>což je</w:t>
      </w:r>
      <w:r w:rsidR="00852640" w:rsidRPr="004409F9">
        <w:rPr>
          <w:color w:val="000000" w:themeColor="text1"/>
          <w:szCs w:val="24"/>
        </w:rPr>
        <w:t xml:space="preserve"> interaktivní park pro děti zaměřený na environmentální výchovu</w:t>
      </w:r>
      <w:r w:rsidR="003677D2" w:rsidRPr="004409F9">
        <w:rPr>
          <w:color w:val="000000" w:themeColor="text1"/>
          <w:szCs w:val="24"/>
        </w:rPr>
        <w:t xml:space="preserve">, </w:t>
      </w:r>
      <w:r w:rsidR="00EB39FE" w:rsidRPr="004409F9">
        <w:rPr>
          <w:color w:val="000000" w:themeColor="text1"/>
          <w:szCs w:val="24"/>
        </w:rPr>
        <w:t>Zábavn</w:t>
      </w:r>
      <w:r w:rsidR="00982495">
        <w:rPr>
          <w:color w:val="000000" w:themeColor="text1"/>
          <w:szCs w:val="24"/>
        </w:rPr>
        <w:t>ího</w:t>
      </w:r>
      <w:r w:rsidR="00EB39FE" w:rsidRPr="004409F9">
        <w:rPr>
          <w:color w:val="000000" w:themeColor="text1"/>
          <w:szCs w:val="24"/>
        </w:rPr>
        <w:t xml:space="preserve"> park</w:t>
      </w:r>
      <w:r w:rsidR="00982495">
        <w:rPr>
          <w:color w:val="000000" w:themeColor="text1"/>
          <w:szCs w:val="24"/>
        </w:rPr>
        <w:t>u</w:t>
      </w:r>
      <w:r w:rsidR="00EB39FE" w:rsidRPr="004409F9">
        <w:rPr>
          <w:color w:val="000000" w:themeColor="text1"/>
          <w:szCs w:val="24"/>
        </w:rPr>
        <w:t xml:space="preserve"> </w:t>
      </w:r>
      <w:r w:rsidR="00EB39FE" w:rsidRPr="00982495">
        <w:rPr>
          <w:b/>
          <w:bCs/>
          <w:color w:val="000000" w:themeColor="text1"/>
          <w:szCs w:val="24"/>
        </w:rPr>
        <w:t>Robinson Jihlava</w:t>
      </w:r>
      <w:r w:rsidR="0017334A" w:rsidRPr="004409F9">
        <w:rPr>
          <w:color w:val="000000" w:themeColor="text1"/>
          <w:szCs w:val="24"/>
        </w:rPr>
        <w:t xml:space="preserve">, </w:t>
      </w:r>
      <w:r w:rsidR="0017334A" w:rsidRPr="00982495">
        <w:rPr>
          <w:b/>
          <w:bCs/>
          <w:color w:val="000000" w:themeColor="text1"/>
          <w:szCs w:val="24"/>
        </w:rPr>
        <w:t>Cirkus</w:t>
      </w:r>
      <w:r w:rsidR="00982495" w:rsidRPr="00982495">
        <w:rPr>
          <w:b/>
          <w:bCs/>
          <w:color w:val="000000" w:themeColor="text1"/>
          <w:szCs w:val="24"/>
        </w:rPr>
        <w:t>u</w:t>
      </w:r>
      <w:r w:rsidR="0017334A" w:rsidRPr="00982495">
        <w:rPr>
          <w:b/>
          <w:bCs/>
          <w:color w:val="000000" w:themeColor="text1"/>
          <w:szCs w:val="24"/>
        </w:rPr>
        <w:t xml:space="preserve"> Base</w:t>
      </w:r>
      <w:r w:rsidR="00645AB5">
        <w:rPr>
          <w:color w:val="000000" w:themeColor="text1"/>
          <w:szCs w:val="24"/>
        </w:rPr>
        <w:t xml:space="preserve"> </w:t>
      </w:r>
      <w:r w:rsidR="00982495">
        <w:rPr>
          <w:color w:val="000000" w:themeColor="text1"/>
          <w:szCs w:val="24"/>
        </w:rPr>
        <w:t xml:space="preserve">na </w:t>
      </w:r>
      <w:proofErr w:type="spellStart"/>
      <w:r w:rsidR="007E7379" w:rsidRPr="004409F9">
        <w:rPr>
          <w:color w:val="000000" w:themeColor="text1"/>
          <w:szCs w:val="24"/>
        </w:rPr>
        <w:t>Ladron</w:t>
      </w:r>
      <w:r w:rsidR="007E7379">
        <w:rPr>
          <w:color w:val="000000" w:themeColor="text1"/>
          <w:szCs w:val="24"/>
        </w:rPr>
        <w:t>ce</w:t>
      </w:r>
      <w:proofErr w:type="spellEnd"/>
      <w:r w:rsidR="007E7379">
        <w:rPr>
          <w:color w:val="000000" w:themeColor="text1"/>
          <w:szCs w:val="24"/>
        </w:rPr>
        <w:t xml:space="preserve"> – na</w:t>
      </w:r>
      <w:r w:rsidR="002171C1">
        <w:rPr>
          <w:color w:val="000000" w:themeColor="text1"/>
          <w:szCs w:val="24"/>
        </w:rPr>
        <w:t xml:space="preserve"> </w:t>
      </w:r>
      <w:r w:rsidR="00654F85">
        <w:rPr>
          <w:color w:val="000000" w:themeColor="text1"/>
          <w:szCs w:val="24"/>
        </w:rPr>
        <w:t>s</w:t>
      </w:r>
      <w:r w:rsidR="002171C1" w:rsidRPr="002171C1">
        <w:rPr>
          <w:color w:val="000000" w:themeColor="text1"/>
          <w:szCs w:val="24"/>
        </w:rPr>
        <w:t>portovní akc</w:t>
      </w:r>
      <w:r w:rsidR="00645AB5">
        <w:rPr>
          <w:color w:val="000000" w:themeColor="text1"/>
          <w:szCs w:val="24"/>
        </w:rPr>
        <w:t>i</w:t>
      </w:r>
      <w:r w:rsidR="002171C1" w:rsidRPr="002171C1">
        <w:rPr>
          <w:color w:val="000000" w:themeColor="text1"/>
          <w:szCs w:val="24"/>
        </w:rPr>
        <w:t xml:space="preserve"> zaměřen</w:t>
      </w:r>
      <w:r w:rsidR="005A4090">
        <w:rPr>
          <w:color w:val="000000" w:themeColor="text1"/>
          <w:szCs w:val="24"/>
        </w:rPr>
        <w:t>ou</w:t>
      </w:r>
      <w:r w:rsidR="002171C1" w:rsidRPr="002171C1">
        <w:rPr>
          <w:color w:val="000000" w:themeColor="text1"/>
          <w:szCs w:val="24"/>
        </w:rPr>
        <w:t xml:space="preserve"> na nové prvky moderního cirkusu</w:t>
      </w:r>
      <w:r w:rsidR="00A83456">
        <w:rPr>
          <w:color w:val="000000" w:themeColor="text1"/>
          <w:szCs w:val="24"/>
        </w:rPr>
        <w:t xml:space="preserve"> spolu s p</w:t>
      </w:r>
      <w:r w:rsidR="002171C1" w:rsidRPr="002171C1">
        <w:rPr>
          <w:color w:val="000000" w:themeColor="text1"/>
          <w:szCs w:val="24"/>
        </w:rPr>
        <w:t>raktický workshop</w:t>
      </w:r>
      <w:r w:rsidR="00A83456">
        <w:rPr>
          <w:color w:val="000000" w:themeColor="text1"/>
          <w:szCs w:val="24"/>
        </w:rPr>
        <w:t>em</w:t>
      </w:r>
      <w:r w:rsidR="002171C1" w:rsidRPr="002171C1">
        <w:rPr>
          <w:color w:val="000000" w:themeColor="text1"/>
          <w:szCs w:val="24"/>
        </w:rPr>
        <w:t xml:space="preserve"> </w:t>
      </w:r>
      <w:proofErr w:type="spellStart"/>
      <w:r w:rsidR="002171C1" w:rsidRPr="00A83456">
        <w:rPr>
          <w:i/>
          <w:iCs/>
          <w:color w:val="000000" w:themeColor="text1"/>
          <w:szCs w:val="24"/>
        </w:rPr>
        <w:t>Tělocirk</w:t>
      </w:r>
      <w:proofErr w:type="spellEnd"/>
      <w:r w:rsidR="002171C1" w:rsidRPr="00A83456">
        <w:rPr>
          <w:i/>
          <w:iCs/>
          <w:color w:val="000000" w:themeColor="text1"/>
          <w:szCs w:val="24"/>
        </w:rPr>
        <w:t>,</w:t>
      </w:r>
      <w:r w:rsidR="002171C1" w:rsidRPr="002171C1">
        <w:rPr>
          <w:color w:val="000000" w:themeColor="text1"/>
          <w:szCs w:val="24"/>
        </w:rPr>
        <w:t xml:space="preserve"> kde si děti zkusily různé akrobatické cviky ve dvojicích, žonglování, či balanční techniky a cviky na koordinaci</w:t>
      </w:r>
      <w:r w:rsidR="00424C23">
        <w:rPr>
          <w:color w:val="000000"/>
          <w:sz w:val="27"/>
          <w:szCs w:val="27"/>
        </w:rPr>
        <w:t>.</w:t>
      </w:r>
      <w:r w:rsidR="00F72029" w:rsidRPr="004409F9">
        <w:rPr>
          <w:color w:val="000000" w:themeColor="text1"/>
          <w:szCs w:val="24"/>
        </w:rPr>
        <w:t xml:space="preserve"> </w:t>
      </w:r>
      <w:proofErr w:type="spellStart"/>
      <w:r w:rsidR="00F72029" w:rsidRPr="00424C23">
        <w:rPr>
          <w:b/>
          <w:bCs/>
          <w:color w:val="000000" w:themeColor="text1"/>
          <w:szCs w:val="24"/>
        </w:rPr>
        <w:t>Jump</w:t>
      </w:r>
      <w:proofErr w:type="spellEnd"/>
      <w:r w:rsidR="00F72029" w:rsidRPr="00424C23">
        <w:rPr>
          <w:b/>
          <w:bCs/>
          <w:color w:val="000000" w:themeColor="text1"/>
          <w:szCs w:val="24"/>
        </w:rPr>
        <w:t xml:space="preserve"> park</w:t>
      </w:r>
      <w:r w:rsidR="00424C23" w:rsidRPr="00424C23">
        <w:rPr>
          <w:b/>
          <w:bCs/>
          <w:color w:val="000000" w:themeColor="text1"/>
          <w:szCs w:val="24"/>
        </w:rPr>
        <w:t>u</w:t>
      </w:r>
      <w:r w:rsidR="00F72029" w:rsidRPr="00424C23">
        <w:rPr>
          <w:b/>
          <w:bCs/>
          <w:color w:val="000000" w:themeColor="text1"/>
          <w:szCs w:val="24"/>
        </w:rPr>
        <w:t xml:space="preserve"> Jarov</w:t>
      </w:r>
      <w:r w:rsidR="00966ED2" w:rsidRPr="004409F9">
        <w:rPr>
          <w:color w:val="000000" w:themeColor="text1"/>
          <w:szCs w:val="24"/>
        </w:rPr>
        <w:t xml:space="preserve">, </w:t>
      </w:r>
      <w:r w:rsidR="00424C23">
        <w:rPr>
          <w:color w:val="000000" w:themeColor="text1"/>
          <w:szCs w:val="24"/>
        </w:rPr>
        <w:t>z</w:t>
      </w:r>
      <w:r w:rsidR="00966ED2" w:rsidRPr="004409F9">
        <w:rPr>
          <w:color w:val="000000" w:themeColor="text1"/>
          <w:szCs w:val="24"/>
        </w:rPr>
        <w:t>ábavn</w:t>
      </w:r>
      <w:r w:rsidR="00424C23">
        <w:rPr>
          <w:color w:val="000000" w:themeColor="text1"/>
          <w:szCs w:val="24"/>
        </w:rPr>
        <w:t>ího</w:t>
      </w:r>
      <w:r w:rsidR="00966ED2" w:rsidRPr="004409F9">
        <w:rPr>
          <w:color w:val="000000" w:themeColor="text1"/>
          <w:szCs w:val="24"/>
        </w:rPr>
        <w:t xml:space="preserve"> park </w:t>
      </w:r>
      <w:proofErr w:type="spellStart"/>
      <w:r w:rsidR="00966ED2" w:rsidRPr="00424C23">
        <w:rPr>
          <w:b/>
          <w:bCs/>
          <w:color w:val="000000" w:themeColor="text1"/>
          <w:szCs w:val="24"/>
        </w:rPr>
        <w:t>Futurento</w:t>
      </w:r>
      <w:proofErr w:type="spellEnd"/>
      <w:r w:rsidR="00966ED2" w:rsidRPr="00424C23">
        <w:rPr>
          <w:b/>
          <w:bCs/>
          <w:color w:val="000000" w:themeColor="text1"/>
          <w:szCs w:val="24"/>
        </w:rPr>
        <w:t xml:space="preserve"> Praha</w:t>
      </w:r>
      <w:r w:rsidR="00424C23">
        <w:rPr>
          <w:color w:val="000000" w:themeColor="text1"/>
          <w:szCs w:val="24"/>
        </w:rPr>
        <w:t xml:space="preserve"> či</w:t>
      </w:r>
      <w:r w:rsidR="00934382" w:rsidRPr="004409F9">
        <w:rPr>
          <w:color w:val="000000" w:themeColor="text1"/>
          <w:szCs w:val="24"/>
        </w:rPr>
        <w:t xml:space="preserve"> </w:t>
      </w:r>
      <w:r w:rsidR="00934382" w:rsidRPr="00424C23">
        <w:rPr>
          <w:b/>
          <w:bCs/>
          <w:color w:val="000000" w:themeColor="text1"/>
          <w:szCs w:val="24"/>
        </w:rPr>
        <w:t>minigolf</w:t>
      </w:r>
      <w:r w:rsidR="00424C23">
        <w:rPr>
          <w:b/>
          <w:bCs/>
          <w:color w:val="000000" w:themeColor="text1"/>
          <w:szCs w:val="24"/>
        </w:rPr>
        <w:t>u.</w:t>
      </w:r>
    </w:p>
    <w:p w14:paraId="7F9B7D87" w14:textId="77777777" w:rsidR="00752985" w:rsidRPr="004A527B" w:rsidRDefault="00752985" w:rsidP="00082BE4">
      <w:pPr>
        <w:ind w:left="720"/>
        <w:jc w:val="both"/>
        <w:textAlignment w:val="baseline"/>
        <w:rPr>
          <w:color w:val="C00000"/>
          <w:szCs w:val="24"/>
          <w:u w:val="single"/>
        </w:rPr>
      </w:pPr>
    </w:p>
    <w:p w14:paraId="6B2138F0" w14:textId="21A5C2EF" w:rsidR="00B80792" w:rsidRPr="00D54F6A" w:rsidRDefault="00C3161C" w:rsidP="006B3DBE">
      <w:pPr>
        <w:jc w:val="both"/>
        <w:rPr>
          <w:szCs w:val="24"/>
          <w:u w:val="single"/>
        </w:rPr>
      </w:pPr>
      <w:r w:rsidRPr="00D54F6A">
        <w:rPr>
          <w:szCs w:val="24"/>
          <w:u w:val="single"/>
        </w:rPr>
        <w:t>Návštěvy kulturních objektů</w:t>
      </w:r>
    </w:p>
    <w:p w14:paraId="54E77B3C" w14:textId="66813CC9" w:rsidR="00D40E89" w:rsidRPr="00871E4F" w:rsidRDefault="00C357D9" w:rsidP="00836CFB">
      <w:pPr>
        <w:pStyle w:val="Odstavecseseznamem"/>
        <w:numPr>
          <w:ilvl w:val="0"/>
          <w:numId w:val="10"/>
        </w:numPr>
        <w:jc w:val="both"/>
        <w:rPr>
          <w:color w:val="000000" w:themeColor="text1"/>
          <w:szCs w:val="24"/>
        </w:rPr>
      </w:pPr>
      <w:r w:rsidRPr="00871E4F">
        <w:rPr>
          <w:color w:val="000000" w:themeColor="text1"/>
          <w:szCs w:val="24"/>
        </w:rPr>
        <w:t>Žáci navštívili řadu muzeí</w:t>
      </w:r>
      <w:r w:rsidR="00AA080A" w:rsidRPr="00871E4F">
        <w:rPr>
          <w:color w:val="000000" w:themeColor="text1"/>
          <w:szCs w:val="24"/>
        </w:rPr>
        <w:t>.</w:t>
      </w:r>
      <w:r w:rsidR="00F31FF3" w:rsidRPr="00871E4F">
        <w:rPr>
          <w:color w:val="000000" w:themeColor="text1"/>
          <w:szCs w:val="24"/>
        </w:rPr>
        <w:t xml:space="preserve"> Třídy</w:t>
      </w:r>
      <w:r w:rsidR="00E75681" w:rsidRPr="00871E4F">
        <w:rPr>
          <w:color w:val="000000" w:themeColor="text1"/>
          <w:szCs w:val="24"/>
        </w:rPr>
        <w:t xml:space="preserve"> 4.AE, </w:t>
      </w:r>
      <w:r w:rsidR="00D40E89" w:rsidRPr="00871E4F">
        <w:rPr>
          <w:color w:val="000000" w:themeColor="text1"/>
          <w:szCs w:val="24"/>
        </w:rPr>
        <w:t xml:space="preserve">6.A </w:t>
      </w:r>
      <w:r w:rsidR="00F31FF3" w:rsidRPr="00871E4F">
        <w:rPr>
          <w:color w:val="000000" w:themeColor="text1"/>
          <w:szCs w:val="24"/>
        </w:rPr>
        <w:t xml:space="preserve">a </w:t>
      </w:r>
      <w:r w:rsidR="0087502E" w:rsidRPr="00871E4F">
        <w:rPr>
          <w:color w:val="000000" w:themeColor="text1"/>
          <w:szCs w:val="24"/>
        </w:rPr>
        <w:t>7.B</w:t>
      </w:r>
      <w:r w:rsidR="00F31FF3" w:rsidRPr="00871E4F">
        <w:rPr>
          <w:color w:val="000000" w:themeColor="text1"/>
          <w:szCs w:val="24"/>
        </w:rPr>
        <w:t xml:space="preserve"> </w:t>
      </w:r>
      <w:r w:rsidR="00F00791" w:rsidRPr="00871E4F">
        <w:rPr>
          <w:color w:val="000000" w:themeColor="text1"/>
          <w:szCs w:val="24"/>
        </w:rPr>
        <w:t xml:space="preserve">si prohlédly sbírky </w:t>
      </w:r>
      <w:r w:rsidR="00D40E89" w:rsidRPr="00DA246C">
        <w:rPr>
          <w:b/>
          <w:bCs/>
          <w:color w:val="000000" w:themeColor="text1"/>
          <w:szCs w:val="24"/>
        </w:rPr>
        <w:t>Národní</w:t>
      </w:r>
      <w:r w:rsidR="00F00791" w:rsidRPr="00DA246C">
        <w:rPr>
          <w:b/>
          <w:bCs/>
          <w:color w:val="000000" w:themeColor="text1"/>
          <w:szCs w:val="24"/>
        </w:rPr>
        <w:t>ho</w:t>
      </w:r>
      <w:r w:rsidR="00D40E89" w:rsidRPr="00DA246C">
        <w:rPr>
          <w:b/>
          <w:bCs/>
          <w:color w:val="000000" w:themeColor="text1"/>
          <w:szCs w:val="24"/>
        </w:rPr>
        <w:t xml:space="preserve"> muze</w:t>
      </w:r>
      <w:r w:rsidR="00F00791" w:rsidRPr="00DA246C">
        <w:rPr>
          <w:b/>
          <w:bCs/>
          <w:color w:val="000000" w:themeColor="text1"/>
          <w:szCs w:val="24"/>
        </w:rPr>
        <w:t>a</w:t>
      </w:r>
      <w:r w:rsidR="00E75681" w:rsidRPr="00871E4F">
        <w:rPr>
          <w:color w:val="000000" w:themeColor="text1"/>
          <w:szCs w:val="24"/>
        </w:rPr>
        <w:t xml:space="preserve"> i </w:t>
      </w:r>
      <w:r w:rsidR="00572EE9" w:rsidRPr="00871E4F">
        <w:rPr>
          <w:color w:val="000000" w:themeColor="text1"/>
          <w:szCs w:val="24"/>
        </w:rPr>
        <w:t>právě probíhající expozic</w:t>
      </w:r>
      <w:r w:rsidR="00713EFC" w:rsidRPr="00871E4F">
        <w:rPr>
          <w:color w:val="000000" w:themeColor="text1"/>
          <w:szCs w:val="24"/>
        </w:rPr>
        <w:t>e</w:t>
      </w:r>
      <w:r w:rsidR="00572EE9" w:rsidRPr="00871E4F">
        <w:rPr>
          <w:color w:val="000000" w:themeColor="text1"/>
          <w:szCs w:val="24"/>
        </w:rPr>
        <w:t xml:space="preserve"> </w:t>
      </w:r>
      <w:r w:rsidR="00572EE9" w:rsidRPr="00DA246C">
        <w:rPr>
          <w:i/>
          <w:iCs/>
          <w:color w:val="000000" w:themeColor="text1"/>
          <w:szCs w:val="24"/>
        </w:rPr>
        <w:t>Okna do Pravěku</w:t>
      </w:r>
      <w:r w:rsidR="00572EE9" w:rsidRPr="00871E4F">
        <w:rPr>
          <w:color w:val="000000" w:themeColor="text1"/>
          <w:szCs w:val="24"/>
        </w:rPr>
        <w:t xml:space="preserve"> a </w:t>
      </w:r>
      <w:r w:rsidR="00572EE9" w:rsidRPr="00DA246C">
        <w:rPr>
          <w:i/>
          <w:iCs/>
          <w:color w:val="000000" w:themeColor="text1"/>
          <w:szCs w:val="24"/>
        </w:rPr>
        <w:t>Zázraky evoluce</w:t>
      </w:r>
    </w:p>
    <w:p w14:paraId="6EEACD68" w14:textId="647ED9AC" w:rsidR="00C834A9" w:rsidRPr="007B7000" w:rsidRDefault="003C31A3" w:rsidP="007B7000">
      <w:pPr>
        <w:pStyle w:val="Odstavecseseznamem"/>
        <w:ind w:left="720"/>
        <w:jc w:val="both"/>
        <w:rPr>
          <w:color w:val="000000" w:themeColor="text1"/>
          <w:szCs w:val="24"/>
        </w:rPr>
      </w:pPr>
      <w:r w:rsidRPr="00871E4F">
        <w:rPr>
          <w:color w:val="000000" w:themeColor="text1"/>
          <w:szCs w:val="24"/>
        </w:rPr>
        <w:t>6.A</w:t>
      </w:r>
      <w:r w:rsidR="00F00791" w:rsidRPr="00871E4F">
        <w:rPr>
          <w:color w:val="000000" w:themeColor="text1"/>
          <w:szCs w:val="24"/>
        </w:rPr>
        <w:t>,</w:t>
      </w:r>
      <w:r w:rsidRPr="00871E4F">
        <w:rPr>
          <w:color w:val="000000" w:themeColor="text1"/>
          <w:szCs w:val="24"/>
        </w:rPr>
        <w:t xml:space="preserve"> </w:t>
      </w:r>
      <w:r w:rsidR="007E2C8B" w:rsidRPr="00871E4F">
        <w:rPr>
          <w:color w:val="000000" w:themeColor="text1"/>
          <w:szCs w:val="24"/>
        </w:rPr>
        <w:t>9.A</w:t>
      </w:r>
      <w:r w:rsidR="00F00791" w:rsidRPr="00871E4F">
        <w:rPr>
          <w:color w:val="000000" w:themeColor="text1"/>
          <w:szCs w:val="24"/>
        </w:rPr>
        <w:t>,</w:t>
      </w:r>
      <w:r w:rsidR="007E2C8B" w:rsidRPr="00871E4F">
        <w:rPr>
          <w:color w:val="000000" w:themeColor="text1"/>
          <w:szCs w:val="24"/>
        </w:rPr>
        <w:t xml:space="preserve"> 9.C </w:t>
      </w:r>
      <w:r w:rsidR="00F00791" w:rsidRPr="00871E4F">
        <w:rPr>
          <w:color w:val="000000" w:themeColor="text1"/>
          <w:szCs w:val="24"/>
        </w:rPr>
        <w:t xml:space="preserve">v </w:t>
      </w:r>
      <w:r w:rsidRPr="00E268F2">
        <w:rPr>
          <w:b/>
          <w:bCs/>
          <w:color w:val="000000" w:themeColor="text1"/>
          <w:szCs w:val="24"/>
        </w:rPr>
        <w:t>Muzeu literatury</w:t>
      </w:r>
      <w:r w:rsidR="00F73148" w:rsidRPr="00871E4F">
        <w:rPr>
          <w:color w:val="000000" w:themeColor="text1"/>
          <w:szCs w:val="24"/>
        </w:rPr>
        <w:t xml:space="preserve"> absolvovaly programy navazující na učivo příslušných ročníků </w:t>
      </w:r>
      <w:r w:rsidR="00C167D5" w:rsidRPr="00871E4F">
        <w:rPr>
          <w:color w:val="000000" w:themeColor="text1"/>
          <w:szCs w:val="24"/>
        </w:rPr>
        <w:t>zaměřené na rozvoj čtenářské gramotnosti</w:t>
      </w:r>
      <w:r w:rsidR="00735D9D" w:rsidRPr="00871E4F">
        <w:rPr>
          <w:color w:val="000000" w:themeColor="text1"/>
          <w:szCs w:val="24"/>
        </w:rPr>
        <w:t xml:space="preserve">. </w:t>
      </w:r>
      <w:r w:rsidR="00CA2975" w:rsidRPr="00871E4F">
        <w:rPr>
          <w:color w:val="000000" w:themeColor="text1"/>
          <w:szCs w:val="24"/>
        </w:rPr>
        <w:t>Jednalo se o komentovanou prohlídku, při které byli žáci stručně seznámeni s vývojem literatury v českých zemích. Zároveň byli také seznámeni se základními literárními směry.</w:t>
      </w:r>
      <w:r w:rsidR="00735D9D" w:rsidRPr="00871E4F">
        <w:rPr>
          <w:color w:val="000000" w:themeColor="text1"/>
          <w:szCs w:val="24"/>
        </w:rPr>
        <w:t>1.B</w:t>
      </w:r>
      <w:r w:rsidR="00892370" w:rsidRPr="00871E4F">
        <w:rPr>
          <w:color w:val="000000" w:themeColor="text1"/>
          <w:szCs w:val="24"/>
        </w:rPr>
        <w:t>, 9.C</w:t>
      </w:r>
      <w:r w:rsidR="00735D9D" w:rsidRPr="00871E4F">
        <w:rPr>
          <w:color w:val="000000" w:themeColor="text1"/>
          <w:szCs w:val="24"/>
        </w:rPr>
        <w:t xml:space="preserve"> a žáci s</w:t>
      </w:r>
      <w:r w:rsidR="00250C53" w:rsidRPr="00871E4F">
        <w:rPr>
          <w:color w:val="000000" w:themeColor="text1"/>
          <w:szCs w:val="24"/>
        </w:rPr>
        <w:t> </w:t>
      </w:r>
      <w:r w:rsidR="00735D9D" w:rsidRPr="00871E4F">
        <w:rPr>
          <w:color w:val="000000" w:themeColor="text1"/>
          <w:szCs w:val="24"/>
        </w:rPr>
        <w:t>OMJ</w:t>
      </w:r>
      <w:r w:rsidR="00250C53" w:rsidRPr="00871E4F">
        <w:rPr>
          <w:color w:val="000000" w:themeColor="text1"/>
          <w:szCs w:val="24"/>
        </w:rPr>
        <w:t xml:space="preserve"> zhlédli sbírky</w:t>
      </w:r>
      <w:r w:rsidR="00735D9D" w:rsidRPr="00871E4F">
        <w:rPr>
          <w:color w:val="000000" w:themeColor="text1"/>
          <w:szCs w:val="24"/>
        </w:rPr>
        <w:t xml:space="preserve"> </w:t>
      </w:r>
      <w:r w:rsidR="00735D9D" w:rsidRPr="00E268F2">
        <w:rPr>
          <w:b/>
          <w:bCs/>
          <w:color w:val="000000" w:themeColor="text1"/>
          <w:szCs w:val="24"/>
        </w:rPr>
        <w:t>Národní</w:t>
      </w:r>
      <w:r w:rsidR="00250C53" w:rsidRPr="00E268F2">
        <w:rPr>
          <w:b/>
          <w:bCs/>
          <w:color w:val="000000" w:themeColor="text1"/>
          <w:szCs w:val="24"/>
        </w:rPr>
        <w:t>ho</w:t>
      </w:r>
      <w:r w:rsidR="00735D9D" w:rsidRPr="00E268F2">
        <w:rPr>
          <w:b/>
          <w:bCs/>
          <w:color w:val="000000" w:themeColor="text1"/>
          <w:szCs w:val="24"/>
        </w:rPr>
        <w:t xml:space="preserve"> technické</w:t>
      </w:r>
      <w:r w:rsidR="00250C53" w:rsidRPr="00E268F2">
        <w:rPr>
          <w:b/>
          <w:bCs/>
          <w:color w:val="000000" w:themeColor="text1"/>
          <w:szCs w:val="24"/>
        </w:rPr>
        <w:t>ho</w:t>
      </w:r>
      <w:r w:rsidR="00735D9D" w:rsidRPr="00E268F2">
        <w:rPr>
          <w:b/>
          <w:bCs/>
          <w:color w:val="000000" w:themeColor="text1"/>
          <w:szCs w:val="24"/>
        </w:rPr>
        <w:t xml:space="preserve"> muze</w:t>
      </w:r>
      <w:r w:rsidR="00250C53" w:rsidRPr="00E268F2">
        <w:rPr>
          <w:b/>
          <w:bCs/>
          <w:color w:val="000000" w:themeColor="text1"/>
          <w:szCs w:val="24"/>
        </w:rPr>
        <w:t>a</w:t>
      </w:r>
      <w:r w:rsidR="00B15EA5">
        <w:rPr>
          <w:color w:val="000000" w:themeColor="text1"/>
          <w:szCs w:val="24"/>
        </w:rPr>
        <w:t>, kde proběhl</w:t>
      </w:r>
      <w:r w:rsidR="00515141" w:rsidRPr="00871E4F">
        <w:rPr>
          <w:color w:val="000000" w:themeColor="text1"/>
          <w:szCs w:val="24"/>
        </w:rPr>
        <w:t xml:space="preserve"> workshop </w:t>
      </w:r>
      <w:r w:rsidR="00515141" w:rsidRPr="00B15EA5">
        <w:rPr>
          <w:i/>
          <w:iCs/>
          <w:color w:val="000000" w:themeColor="text1"/>
          <w:szCs w:val="24"/>
        </w:rPr>
        <w:t>Koh-i-noor, Čas a Důlek</w:t>
      </w:r>
      <w:r w:rsidR="00C167D5" w:rsidRPr="00871E4F">
        <w:rPr>
          <w:color w:val="000000" w:themeColor="text1"/>
          <w:szCs w:val="24"/>
        </w:rPr>
        <w:t>.</w:t>
      </w:r>
      <w:r w:rsidR="00735D9D" w:rsidRPr="00871E4F">
        <w:rPr>
          <w:color w:val="000000" w:themeColor="text1"/>
          <w:szCs w:val="24"/>
        </w:rPr>
        <w:t xml:space="preserve"> </w:t>
      </w:r>
      <w:r w:rsidR="00E3481D" w:rsidRPr="00871E4F">
        <w:rPr>
          <w:color w:val="000000" w:themeColor="text1"/>
          <w:szCs w:val="24"/>
        </w:rPr>
        <w:t xml:space="preserve">V </w:t>
      </w:r>
      <w:r w:rsidR="00E3481D" w:rsidRPr="00B15EA5">
        <w:rPr>
          <w:b/>
          <w:bCs/>
          <w:color w:val="000000" w:themeColor="text1"/>
          <w:szCs w:val="24"/>
        </w:rPr>
        <w:t>Národním zemědělském muzeu</w:t>
      </w:r>
      <w:r w:rsidR="00E3481D" w:rsidRPr="00871E4F">
        <w:rPr>
          <w:color w:val="000000" w:themeColor="text1"/>
          <w:szCs w:val="24"/>
        </w:rPr>
        <w:t xml:space="preserve"> </w:t>
      </w:r>
      <w:r w:rsidR="002728C2" w:rsidRPr="00871E4F">
        <w:rPr>
          <w:color w:val="000000" w:themeColor="text1"/>
          <w:szCs w:val="24"/>
        </w:rPr>
        <w:t xml:space="preserve">si </w:t>
      </w:r>
      <w:r w:rsidR="00E3481D" w:rsidRPr="00871E4F">
        <w:rPr>
          <w:color w:val="000000" w:themeColor="text1"/>
          <w:szCs w:val="24"/>
        </w:rPr>
        <w:t>pak 4.AE</w:t>
      </w:r>
      <w:r w:rsidR="002728C2" w:rsidRPr="00871E4F">
        <w:rPr>
          <w:color w:val="000000" w:themeColor="text1"/>
          <w:szCs w:val="24"/>
        </w:rPr>
        <w:t xml:space="preserve"> prohlédla výstavu </w:t>
      </w:r>
      <w:r w:rsidR="00E3481D" w:rsidRPr="00B15EA5">
        <w:rPr>
          <w:i/>
          <w:iCs/>
          <w:color w:val="000000" w:themeColor="text1"/>
          <w:szCs w:val="24"/>
        </w:rPr>
        <w:t>Voda v krajině</w:t>
      </w:r>
      <w:r w:rsidR="00E3481D" w:rsidRPr="00871E4F">
        <w:rPr>
          <w:color w:val="000000" w:themeColor="text1"/>
          <w:szCs w:val="24"/>
        </w:rPr>
        <w:t>.</w:t>
      </w:r>
      <w:r w:rsidR="00415C7D" w:rsidRPr="00871E4F">
        <w:rPr>
          <w:color w:val="000000" w:themeColor="text1"/>
          <w:szCs w:val="24"/>
        </w:rPr>
        <w:t xml:space="preserve"> </w:t>
      </w:r>
      <w:r w:rsidR="00552F5B" w:rsidRPr="00871E4F">
        <w:rPr>
          <w:color w:val="000000" w:themeColor="text1"/>
          <w:szCs w:val="24"/>
        </w:rPr>
        <w:t xml:space="preserve">Ve </w:t>
      </w:r>
      <w:r w:rsidR="00223723" w:rsidRPr="00B15EA5">
        <w:rPr>
          <w:b/>
          <w:bCs/>
          <w:color w:val="000000" w:themeColor="text1"/>
          <w:szCs w:val="24"/>
        </w:rPr>
        <w:t>Středočeském muzeu Roztoky</w:t>
      </w:r>
      <w:r w:rsidR="00223723" w:rsidRPr="00871E4F">
        <w:rPr>
          <w:color w:val="000000" w:themeColor="text1"/>
          <w:szCs w:val="24"/>
        </w:rPr>
        <w:t xml:space="preserve"> žáci 4.AE absolvovali </w:t>
      </w:r>
      <w:r w:rsidR="00ED7226" w:rsidRPr="00871E4F">
        <w:rPr>
          <w:color w:val="000000" w:themeColor="text1"/>
          <w:szCs w:val="24"/>
        </w:rPr>
        <w:t>v</w:t>
      </w:r>
      <w:r w:rsidR="00223723" w:rsidRPr="00871E4F">
        <w:rPr>
          <w:color w:val="000000" w:themeColor="text1"/>
          <w:szCs w:val="24"/>
        </w:rPr>
        <w:t>ýstav</w:t>
      </w:r>
      <w:r w:rsidR="00ED7226" w:rsidRPr="00871E4F">
        <w:rPr>
          <w:color w:val="000000" w:themeColor="text1"/>
          <w:szCs w:val="24"/>
        </w:rPr>
        <w:t>u</w:t>
      </w:r>
      <w:r w:rsidR="00223723" w:rsidRPr="00871E4F">
        <w:rPr>
          <w:color w:val="000000" w:themeColor="text1"/>
          <w:szCs w:val="24"/>
        </w:rPr>
        <w:t xml:space="preserve"> </w:t>
      </w:r>
      <w:proofErr w:type="spellStart"/>
      <w:r w:rsidR="00415C7D" w:rsidRPr="00B15EA5">
        <w:rPr>
          <w:i/>
          <w:iCs/>
          <w:color w:val="000000" w:themeColor="text1"/>
          <w:szCs w:val="24"/>
        </w:rPr>
        <w:t>Archevita</w:t>
      </w:r>
      <w:proofErr w:type="spellEnd"/>
      <w:r w:rsidR="00415C7D" w:rsidRPr="00871E4F">
        <w:rPr>
          <w:color w:val="000000" w:themeColor="text1"/>
          <w:szCs w:val="24"/>
        </w:rPr>
        <w:t xml:space="preserve"> zaměřenou</w:t>
      </w:r>
      <w:r w:rsidR="00223723" w:rsidRPr="00871E4F">
        <w:rPr>
          <w:color w:val="000000" w:themeColor="text1"/>
          <w:szCs w:val="24"/>
        </w:rPr>
        <w:t xml:space="preserve"> na staré osídlení naší vlasti.</w:t>
      </w:r>
      <w:r w:rsidR="004214A1" w:rsidRPr="00871E4F">
        <w:rPr>
          <w:color w:val="000000" w:themeColor="text1"/>
          <w:szCs w:val="24"/>
        </w:rPr>
        <w:t xml:space="preserve"> Ověřit </w:t>
      </w:r>
      <w:r w:rsidR="00713EFC" w:rsidRPr="00871E4F">
        <w:rPr>
          <w:color w:val="000000" w:themeColor="text1"/>
          <w:szCs w:val="24"/>
        </w:rPr>
        <w:t xml:space="preserve">znalosti fyziky si pak mohly děti </w:t>
      </w:r>
      <w:r w:rsidR="00495588" w:rsidRPr="00871E4F">
        <w:rPr>
          <w:color w:val="000000" w:themeColor="text1"/>
          <w:szCs w:val="24"/>
        </w:rPr>
        <w:t xml:space="preserve">v </w:t>
      </w:r>
      <w:r w:rsidR="00495588" w:rsidRPr="00B15EA5">
        <w:rPr>
          <w:b/>
          <w:bCs/>
          <w:color w:val="000000" w:themeColor="text1"/>
          <w:szCs w:val="24"/>
        </w:rPr>
        <w:t>IQ LANDIA</w:t>
      </w:r>
      <w:r w:rsidR="00B15EA5" w:rsidRPr="00B15EA5">
        <w:rPr>
          <w:b/>
          <w:bCs/>
          <w:color w:val="000000" w:themeColor="text1"/>
          <w:szCs w:val="24"/>
        </w:rPr>
        <w:t xml:space="preserve"> Liberec</w:t>
      </w:r>
      <w:r w:rsidR="00B15EA5">
        <w:rPr>
          <w:color w:val="000000" w:themeColor="text1"/>
          <w:szCs w:val="24"/>
        </w:rPr>
        <w:t xml:space="preserve"> </w:t>
      </w:r>
      <w:r w:rsidR="00EE78CD" w:rsidRPr="00871E4F">
        <w:rPr>
          <w:color w:val="000000" w:themeColor="text1"/>
          <w:szCs w:val="24"/>
        </w:rPr>
        <w:t>(7.C</w:t>
      </w:r>
      <w:r w:rsidR="00F03929" w:rsidRPr="00871E4F">
        <w:rPr>
          <w:color w:val="000000" w:themeColor="text1"/>
          <w:szCs w:val="24"/>
        </w:rPr>
        <w:t>, 9.B</w:t>
      </w:r>
      <w:r w:rsidR="00EE78CD" w:rsidRPr="00871E4F">
        <w:rPr>
          <w:color w:val="000000" w:themeColor="text1"/>
          <w:szCs w:val="24"/>
        </w:rPr>
        <w:t>),</w:t>
      </w:r>
      <w:r w:rsidR="00495588" w:rsidRPr="00871E4F">
        <w:rPr>
          <w:color w:val="000000" w:themeColor="text1"/>
          <w:szCs w:val="24"/>
        </w:rPr>
        <w:t xml:space="preserve"> </w:t>
      </w:r>
      <w:r w:rsidR="00713EFC" w:rsidRPr="00871E4F">
        <w:rPr>
          <w:color w:val="000000" w:themeColor="text1"/>
          <w:szCs w:val="24"/>
        </w:rPr>
        <w:t xml:space="preserve">v </w:t>
      </w:r>
      <w:r w:rsidR="00713EFC" w:rsidRPr="00B15EA5">
        <w:rPr>
          <w:b/>
          <w:bCs/>
          <w:color w:val="000000" w:themeColor="text1"/>
          <w:szCs w:val="24"/>
        </w:rPr>
        <w:t>Muzeu smyslů</w:t>
      </w:r>
      <w:r w:rsidR="00713EFC" w:rsidRPr="00871E4F">
        <w:rPr>
          <w:color w:val="000000" w:themeColor="text1"/>
          <w:szCs w:val="24"/>
        </w:rPr>
        <w:t xml:space="preserve"> (1.A) a </w:t>
      </w:r>
      <w:r w:rsidR="00713EFC" w:rsidRPr="00B15EA5">
        <w:rPr>
          <w:b/>
          <w:bCs/>
          <w:color w:val="000000" w:themeColor="text1"/>
          <w:szCs w:val="24"/>
        </w:rPr>
        <w:t>Muzeu fantastických iluzí</w:t>
      </w:r>
      <w:r w:rsidR="00713EFC" w:rsidRPr="00871E4F">
        <w:rPr>
          <w:color w:val="000000" w:themeColor="text1"/>
          <w:szCs w:val="24"/>
        </w:rPr>
        <w:t xml:space="preserve"> (5.AE, 6.A, 7.A a 8.A)</w:t>
      </w:r>
      <w:r w:rsidR="00A43641">
        <w:rPr>
          <w:color w:val="000000" w:themeColor="text1"/>
          <w:szCs w:val="24"/>
        </w:rPr>
        <w:t>, nabyté</w:t>
      </w:r>
      <w:r w:rsidR="00615C22" w:rsidRPr="00871E4F">
        <w:rPr>
          <w:color w:val="000000" w:themeColor="text1"/>
          <w:szCs w:val="24"/>
        </w:rPr>
        <w:t xml:space="preserve"> </w:t>
      </w:r>
      <w:r w:rsidR="00A43641">
        <w:rPr>
          <w:color w:val="000000" w:themeColor="text1"/>
          <w:szCs w:val="24"/>
        </w:rPr>
        <w:t>poznatky</w:t>
      </w:r>
      <w:r w:rsidR="00615C22" w:rsidRPr="00871E4F">
        <w:rPr>
          <w:color w:val="000000" w:themeColor="text1"/>
          <w:szCs w:val="24"/>
        </w:rPr>
        <w:t xml:space="preserve"> následně uplatňoval</w:t>
      </w:r>
      <w:r w:rsidR="007B7000">
        <w:rPr>
          <w:color w:val="000000" w:themeColor="text1"/>
          <w:szCs w:val="24"/>
        </w:rPr>
        <w:t>y</w:t>
      </w:r>
      <w:r w:rsidR="00615C22" w:rsidRPr="00871E4F">
        <w:rPr>
          <w:color w:val="000000" w:themeColor="text1"/>
          <w:szCs w:val="24"/>
        </w:rPr>
        <w:t xml:space="preserve"> při výuce výtvarné výchovy.</w:t>
      </w:r>
    </w:p>
    <w:p w14:paraId="678745F7" w14:textId="19F9B838" w:rsidR="00E53616" w:rsidRPr="00382FCE" w:rsidRDefault="00F51D57" w:rsidP="00836CFB">
      <w:pPr>
        <w:pStyle w:val="Normlnweb"/>
        <w:numPr>
          <w:ilvl w:val="0"/>
          <w:numId w:val="10"/>
        </w:numPr>
        <w:jc w:val="both"/>
      </w:pPr>
      <w:r w:rsidRPr="00C65819">
        <w:t>Vybrané třídy ve školním roce 202</w:t>
      </w:r>
      <w:r w:rsidR="007B7000">
        <w:t>2</w:t>
      </w:r>
      <w:r w:rsidRPr="00C65819">
        <w:t>/2</w:t>
      </w:r>
      <w:r w:rsidR="007B7000">
        <w:t>3</w:t>
      </w:r>
      <w:r w:rsidRPr="00C65819">
        <w:t xml:space="preserve"> absolvovaly několik </w:t>
      </w:r>
      <w:r w:rsidRPr="00C65819">
        <w:rPr>
          <w:b/>
          <w:bCs/>
        </w:rPr>
        <w:t>výchovně vzdělávacích programů</w:t>
      </w:r>
      <w:r w:rsidR="0072611D">
        <w:t xml:space="preserve"> z různých oblastí kultury</w:t>
      </w:r>
      <w:r w:rsidR="00E60559">
        <w:t>.</w:t>
      </w:r>
      <w:r w:rsidR="00742E75">
        <w:t xml:space="preserve"> </w:t>
      </w:r>
      <w:r w:rsidR="00E60559">
        <w:t>Z </w:t>
      </w:r>
      <w:r w:rsidR="00E60559" w:rsidRPr="00C82D0A">
        <w:rPr>
          <w:b/>
          <w:bCs/>
        </w:rPr>
        <w:t>koncertů</w:t>
      </w:r>
      <w:r w:rsidR="00E60559">
        <w:t xml:space="preserve"> n</w:t>
      </w:r>
      <w:r w:rsidR="00742E75">
        <w:t xml:space="preserve">avštívily např. </w:t>
      </w:r>
      <w:r w:rsidR="005155CB" w:rsidRPr="00472314">
        <w:rPr>
          <w:i/>
          <w:iCs/>
          <w:color w:val="000000" w:themeColor="text1"/>
        </w:rPr>
        <w:t>K</w:t>
      </w:r>
      <w:r w:rsidR="0052591A" w:rsidRPr="00472314">
        <w:rPr>
          <w:i/>
          <w:iCs/>
          <w:color w:val="000000" w:themeColor="text1"/>
        </w:rPr>
        <w:t>arneval</w:t>
      </w:r>
      <w:r w:rsidR="005155CB" w:rsidRPr="00472314">
        <w:rPr>
          <w:i/>
          <w:iCs/>
          <w:color w:val="000000" w:themeColor="text1"/>
        </w:rPr>
        <w:t>ový</w:t>
      </w:r>
      <w:r w:rsidR="0052591A" w:rsidRPr="00472314">
        <w:rPr>
          <w:i/>
          <w:iCs/>
          <w:color w:val="000000" w:themeColor="text1"/>
        </w:rPr>
        <w:t xml:space="preserve"> koncert</w:t>
      </w:r>
      <w:r w:rsidR="00472314">
        <w:rPr>
          <w:color w:val="000000" w:themeColor="text1"/>
        </w:rPr>
        <w:t xml:space="preserve"> </w:t>
      </w:r>
      <w:r w:rsidR="005155CB">
        <w:rPr>
          <w:color w:val="000000" w:themeColor="text1"/>
        </w:rPr>
        <w:t xml:space="preserve">v </w:t>
      </w:r>
      <w:r w:rsidR="0052591A" w:rsidRPr="00742E75">
        <w:rPr>
          <w:color w:val="000000" w:themeColor="text1"/>
        </w:rPr>
        <w:t>Anežsk</w:t>
      </w:r>
      <w:r w:rsidR="005155CB">
        <w:rPr>
          <w:color w:val="000000" w:themeColor="text1"/>
        </w:rPr>
        <w:t>ém</w:t>
      </w:r>
      <w:r w:rsidR="0052591A" w:rsidRPr="00742E75">
        <w:rPr>
          <w:color w:val="000000" w:themeColor="text1"/>
        </w:rPr>
        <w:t xml:space="preserve"> klášte</w:t>
      </w:r>
      <w:r w:rsidR="005155CB">
        <w:rPr>
          <w:color w:val="000000" w:themeColor="text1"/>
        </w:rPr>
        <w:t>ře</w:t>
      </w:r>
      <w:r w:rsidR="00472314">
        <w:rPr>
          <w:color w:val="000000" w:themeColor="text1"/>
        </w:rPr>
        <w:t xml:space="preserve"> nebo</w:t>
      </w:r>
      <w:r w:rsidR="005F65CE">
        <w:rPr>
          <w:color w:val="000000" w:themeColor="text1"/>
        </w:rPr>
        <w:t xml:space="preserve"> v</w:t>
      </w:r>
      <w:r w:rsidR="00472314">
        <w:rPr>
          <w:color w:val="000000" w:themeColor="text1"/>
        </w:rPr>
        <w:t xml:space="preserve"> </w:t>
      </w:r>
      <w:r w:rsidR="00472314" w:rsidRPr="00E60559">
        <w:rPr>
          <w:i/>
          <w:iCs/>
          <w:color w:val="000000" w:themeColor="text1"/>
        </w:rPr>
        <w:t>k</w:t>
      </w:r>
      <w:r w:rsidR="005A6389" w:rsidRPr="00E60559">
        <w:rPr>
          <w:i/>
          <w:iCs/>
          <w:color w:val="000000" w:themeColor="text1"/>
        </w:rPr>
        <w:t xml:space="preserve">oncert Českého </w:t>
      </w:r>
      <w:r w:rsidR="00D87F14" w:rsidRPr="00E60559">
        <w:rPr>
          <w:i/>
          <w:iCs/>
          <w:color w:val="000000" w:themeColor="text1"/>
        </w:rPr>
        <w:t>rozhlasu</w:t>
      </w:r>
      <w:r w:rsidR="00D87F14">
        <w:rPr>
          <w:i/>
          <w:iCs/>
          <w:color w:val="000000" w:themeColor="text1"/>
        </w:rPr>
        <w:t xml:space="preserve"> – výchovný</w:t>
      </w:r>
      <w:r w:rsidR="005F65CE" w:rsidRPr="003D4BB3">
        <w:t xml:space="preserve"> koncert</w:t>
      </w:r>
      <w:r w:rsidR="005F65CE">
        <w:t>u</w:t>
      </w:r>
      <w:r w:rsidR="005F65CE" w:rsidRPr="003D4BB3">
        <w:t xml:space="preserve"> pro školy s nahráváním</w:t>
      </w:r>
      <w:r w:rsidR="00C82D0A">
        <w:rPr>
          <w:color w:val="000000" w:themeColor="text1"/>
        </w:rPr>
        <w:t>,</w:t>
      </w:r>
      <w:r w:rsidR="00E53616" w:rsidRPr="00C82D0A">
        <w:rPr>
          <w:color w:val="000000" w:themeColor="text1"/>
        </w:rPr>
        <w:t xml:space="preserve"> </w:t>
      </w:r>
      <w:r w:rsidR="00C82D0A" w:rsidRPr="00C82D0A">
        <w:rPr>
          <w:i/>
          <w:iCs/>
          <w:color w:val="000000" w:themeColor="text1"/>
        </w:rPr>
        <w:t>h</w:t>
      </w:r>
      <w:r w:rsidR="00E53616" w:rsidRPr="00C82D0A">
        <w:rPr>
          <w:i/>
          <w:iCs/>
          <w:color w:val="000000" w:themeColor="text1"/>
        </w:rPr>
        <w:t>udeb</w:t>
      </w:r>
      <w:r w:rsidR="00C82D0A" w:rsidRPr="00C82D0A">
        <w:rPr>
          <w:i/>
          <w:iCs/>
          <w:color w:val="000000" w:themeColor="text1"/>
        </w:rPr>
        <w:t xml:space="preserve">ní </w:t>
      </w:r>
      <w:r w:rsidR="00E53616" w:rsidRPr="00C82D0A">
        <w:rPr>
          <w:i/>
          <w:iCs/>
          <w:color w:val="000000" w:themeColor="text1"/>
        </w:rPr>
        <w:t>dílničky České filharm</w:t>
      </w:r>
      <w:r w:rsidR="00874F54" w:rsidRPr="00C82D0A">
        <w:rPr>
          <w:i/>
          <w:iCs/>
          <w:color w:val="000000" w:themeColor="text1"/>
        </w:rPr>
        <w:t>onie</w:t>
      </w:r>
      <w:r w:rsidR="00874F54" w:rsidRPr="00C82D0A">
        <w:rPr>
          <w:color w:val="000000" w:themeColor="text1"/>
        </w:rPr>
        <w:t xml:space="preserve"> v </w:t>
      </w:r>
      <w:r w:rsidR="00E53616" w:rsidRPr="00C82D0A">
        <w:rPr>
          <w:color w:val="000000" w:themeColor="text1"/>
        </w:rPr>
        <w:t>kostel</w:t>
      </w:r>
      <w:r w:rsidR="00874F54" w:rsidRPr="00C82D0A">
        <w:rPr>
          <w:color w:val="000000" w:themeColor="text1"/>
        </w:rPr>
        <w:t>e sv.</w:t>
      </w:r>
      <w:r w:rsidR="00E53616" w:rsidRPr="00C82D0A">
        <w:rPr>
          <w:color w:val="000000" w:themeColor="text1"/>
        </w:rPr>
        <w:t xml:space="preserve"> Šimona a Judy</w:t>
      </w:r>
      <w:r w:rsidR="00C82D0A">
        <w:rPr>
          <w:color w:val="000000" w:themeColor="text1"/>
        </w:rPr>
        <w:t xml:space="preserve"> nebo</w:t>
      </w:r>
      <w:r w:rsidR="001E2AB7" w:rsidRPr="00C82D0A">
        <w:rPr>
          <w:color w:val="000000" w:themeColor="text1"/>
        </w:rPr>
        <w:t xml:space="preserve"> </w:t>
      </w:r>
      <w:r w:rsidR="00C82D0A" w:rsidRPr="00C82D0A">
        <w:rPr>
          <w:i/>
          <w:iCs/>
          <w:color w:val="000000" w:themeColor="text1"/>
        </w:rPr>
        <w:t>H</w:t>
      </w:r>
      <w:r w:rsidR="001E2AB7" w:rsidRPr="00C82D0A">
        <w:rPr>
          <w:i/>
          <w:iCs/>
          <w:color w:val="000000" w:themeColor="text1"/>
        </w:rPr>
        <w:t>udební dílničky s Amálkou</w:t>
      </w:r>
      <w:r w:rsidR="001E2AB7" w:rsidRPr="00C82D0A">
        <w:rPr>
          <w:color w:val="000000" w:themeColor="text1"/>
        </w:rPr>
        <w:t> – praktický hudební workshop v Anežském klášteře</w:t>
      </w:r>
      <w:r w:rsidR="00C82D0A">
        <w:rPr>
          <w:color w:val="000000" w:themeColor="text1"/>
        </w:rPr>
        <w:t>.</w:t>
      </w:r>
      <w:r w:rsidR="00E66CF3">
        <w:rPr>
          <w:color w:val="000000" w:themeColor="text1"/>
        </w:rPr>
        <w:t xml:space="preserve"> Z </w:t>
      </w:r>
      <w:r w:rsidR="00E66CF3" w:rsidRPr="007661A6">
        <w:rPr>
          <w:b/>
          <w:bCs/>
          <w:color w:val="000000" w:themeColor="text1"/>
        </w:rPr>
        <w:t>výstav</w:t>
      </w:r>
      <w:r w:rsidR="00E66CF3">
        <w:rPr>
          <w:color w:val="000000" w:themeColor="text1"/>
        </w:rPr>
        <w:t xml:space="preserve"> navštívily </w:t>
      </w:r>
      <w:r w:rsidR="007661A6">
        <w:rPr>
          <w:color w:val="000000" w:themeColor="text1"/>
        </w:rPr>
        <w:t xml:space="preserve">ukrajinské třídy </w:t>
      </w:r>
      <w:r w:rsidR="00E66CF3">
        <w:rPr>
          <w:color w:val="000000" w:themeColor="text1"/>
        </w:rPr>
        <w:t>například</w:t>
      </w:r>
      <w:r w:rsidR="007661A6">
        <w:rPr>
          <w:color w:val="000000" w:themeColor="text1"/>
        </w:rPr>
        <w:t xml:space="preserve"> Dům u Kamenného zvonu</w:t>
      </w:r>
      <w:r w:rsidR="00945310">
        <w:rPr>
          <w:color w:val="000000" w:themeColor="text1"/>
        </w:rPr>
        <w:t xml:space="preserve">, </w:t>
      </w:r>
      <w:r w:rsidR="00945310" w:rsidRPr="005F65CE">
        <w:t>4.B</w:t>
      </w:r>
      <w:r w:rsidR="00864232">
        <w:t xml:space="preserve"> pak </w:t>
      </w:r>
      <w:r w:rsidR="00945310" w:rsidRPr="00864232">
        <w:rPr>
          <w:b/>
          <w:bCs/>
        </w:rPr>
        <w:t xml:space="preserve">Schwarzenberský </w:t>
      </w:r>
      <w:r w:rsidR="00F7740E" w:rsidRPr="00864232">
        <w:rPr>
          <w:b/>
          <w:bCs/>
        </w:rPr>
        <w:t>palác</w:t>
      </w:r>
      <w:r w:rsidR="00F7740E" w:rsidRPr="005F65CE">
        <w:t xml:space="preserve"> </w:t>
      </w:r>
      <w:r w:rsidR="00F7740E">
        <w:t>– program</w:t>
      </w:r>
      <w:r w:rsidR="00945310" w:rsidRPr="005F65CE">
        <w:t xml:space="preserve"> s výstavou na téma </w:t>
      </w:r>
      <w:r w:rsidR="00945310" w:rsidRPr="00864232">
        <w:rPr>
          <w:i/>
          <w:iCs/>
        </w:rPr>
        <w:t>Co si šeptají andělé</w:t>
      </w:r>
      <w:r w:rsidR="00945310" w:rsidRPr="005F65CE">
        <w:t xml:space="preserve">. Slečna průvodkyně s dětmi probírala téma narození Ježíška, následné pojetí </w:t>
      </w:r>
      <w:r w:rsidR="00D87F14" w:rsidRPr="005F65CE">
        <w:t>Ježíše</w:t>
      </w:r>
      <w:r w:rsidR="00945310" w:rsidRPr="005F65CE">
        <w:t xml:space="preserve"> Krista a </w:t>
      </w:r>
      <w:r w:rsidR="00945310" w:rsidRPr="005F65CE">
        <w:lastRenderedPageBreak/>
        <w:t>spojení s tradicí Vánoc</w:t>
      </w:r>
      <w:r w:rsidR="00AE2B82">
        <w:t xml:space="preserve"> nebo expozice </w:t>
      </w:r>
      <w:r w:rsidR="00491F04">
        <w:t xml:space="preserve">ve </w:t>
      </w:r>
      <w:r w:rsidR="00491F04" w:rsidRPr="00491F04">
        <w:rPr>
          <w:b/>
          <w:bCs/>
        </w:rPr>
        <w:t>Strahovském klášteře</w:t>
      </w:r>
      <w:r w:rsidR="00491F04">
        <w:t xml:space="preserve">, </w:t>
      </w:r>
      <w:r w:rsidR="00491F04" w:rsidRPr="00491F04">
        <w:rPr>
          <w:b/>
          <w:bCs/>
        </w:rPr>
        <w:t>Trojském zámku</w:t>
      </w:r>
      <w:r w:rsidR="00491F04">
        <w:t xml:space="preserve"> </w:t>
      </w:r>
      <w:r w:rsidR="00C91DC7">
        <w:t xml:space="preserve">či </w:t>
      </w:r>
      <w:r w:rsidR="00491F04" w:rsidRPr="00C91DC7">
        <w:rPr>
          <w:b/>
          <w:bCs/>
        </w:rPr>
        <w:t>Anežském klášteře</w:t>
      </w:r>
      <w:r w:rsidR="00491F04">
        <w:t>.</w:t>
      </w:r>
    </w:p>
    <w:p w14:paraId="2D154391" w14:textId="145E9914" w:rsidR="008D4632" w:rsidRPr="007661A6" w:rsidRDefault="001B12C8" w:rsidP="00836CFB">
      <w:pPr>
        <w:pStyle w:val="Odstavecseseznamem"/>
        <w:numPr>
          <w:ilvl w:val="0"/>
          <w:numId w:val="10"/>
        </w:numPr>
        <w:jc w:val="both"/>
        <w:rPr>
          <w:szCs w:val="24"/>
        </w:rPr>
      </w:pPr>
      <w:r w:rsidRPr="007661A6">
        <w:rPr>
          <w:szCs w:val="24"/>
        </w:rPr>
        <w:t xml:space="preserve">Pro rozvoj čtenářské gramotnosti pořádáme návštěvy </w:t>
      </w:r>
      <w:r w:rsidRPr="00377338">
        <w:rPr>
          <w:b/>
          <w:bCs/>
          <w:szCs w:val="24"/>
        </w:rPr>
        <w:t>knihoven</w:t>
      </w:r>
      <w:r w:rsidRPr="007661A6">
        <w:rPr>
          <w:szCs w:val="24"/>
        </w:rPr>
        <w:t xml:space="preserve"> – místní pobočky MK i </w:t>
      </w:r>
      <w:r w:rsidR="00D40375" w:rsidRPr="007661A6">
        <w:rPr>
          <w:szCs w:val="24"/>
        </w:rPr>
        <w:t>centrální pobočky na Mariánském náměstí, kde js</w:t>
      </w:r>
      <w:r w:rsidR="00485A79" w:rsidRPr="007661A6">
        <w:rPr>
          <w:szCs w:val="24"/>
        </w:rPr>
        <w:t>o</w:t>
      </w:r>
      <w:r w:rsidR="00D40375" w:rsidRPr="007661A6">
        <w:rPr>
          <w:szCs w:val="24"/>
        </w:rPr>
        <w:t>u pro děti připraveny různé programy</w:t>
      </w:r>
      <w:r w:rsidR="00DC34AC" w:rsidRPr="007661A6">
        <w:rPr>
          <w:szCs w:val="24"/>
        </w:rPr>
        <w:t xml:space="preserve"> např. na téma </w:t>
      </w:r>
      <w:r w:rsidR="00377338">
        <w:rPr>
          <w:i/>
          <w:iCs/>
          <w:szCs w:val="24"/>
        </w:rPr>
        <w:t>I</w:t>
      </w:r>
      <w:r w:rsidR="00DC34AC" w:rsidRPr="00377338">
        <w:rPr>
          <w:i/>
          <w:iCs/>
          <w:szCs w:val="24"/>
        </w:rPr>
        <w:t xml:space="preserve">lustrace v dětských </w:t>
      </w:r>
      <w:r w:rsidR="003521A0" w:rsidRPr="00377338">
        <w:rPr>
          <w:i/>
          <w:iCs/>
          <w:szCs w:val="24"/>
        </w:rPr>
        <w:t>knihách</w:t>
      </w:r>
      <w:r w:rsidR="003521A0">
        <w:rPr>
          <w:szCs w:val="24"/>
        </w:rPr>
        <w:t xml:space="preserve"> – žáci</w:t>
      </w:r>
      <w:r w:rsidR="00DC34AC" w:rsidRPr="007661A6">
        <w:rPr>
          <w:szCs w:val="24"/>
        </w:rPr>
        <w:t xml:space="preserve"> byli seznámeni se základními ilustračními technikami, jejich funkcí a k čemu ilustrace slouží.</w:t>
      </w:r>
    </w:p>
    <w:p w14:paraId="29DA1879" w14:textId="7FF41C7A" w:rsidR="00380CB7" w:rsidRPr="00E66CF3" w:rsidRDefault="008D4632" w:rsidP="000D1024">
      <w:pPr>
        <w:pStyle w:val="xmsolistparagraph"/>
        <w:shd w:val="clear" w:color="auto" w:fill="FFFFFF"/>
        <w:spacing w:before="0" w:beforeAutospacing="0" w:after="0" w:afterAutospacing="0" w:line="360" w:lineRule="auto"/>
        <w:ind w:left="720"/>
      </w:pPr>
      <w:r w:rsidRPr="00E66CF3">
        <w:t xml:space="preserve">Zapojili jsme se i do </w:t>
      </w:r>
      <w:r w:rsidR="000D1024">
        <w:t>p</w:t>
      </w:r>
      <w:r w:rsidRPr="00E66CF3">
        <w:t xml:space="preserve">rojektu </w:t>
      </w:r>
      <w:r w:rsidRPr="000D1024">
        <w:rPr>
          <w:i/>
          <w:iCs/>
        </w:rPr>
        <w:t>Noc s</w:t>
      </w:r>
      <w:r w:rsidR="000D1024">
        <w:rPr>
          <w:i/>
          <w:iCs/>
        </w:rPr>
        <w:t> </w:t>
      </w:r>
      <w:r w:rsidRPr="000D1024">
        <w:rPr>
          <w:i/>
          <w:iCs/>
        </w:rPr>
        <w:t>Andersenem</w:t>
      </w:r>
      <w:r w:rsidR="000D1024">
        <w:t xml:space="preserve"> </w:t>
      </w:r>
      <w:r w:rsidR="00380CB7" w:rsidRPr="00E66CF3">
        <w:t>– přespávání ve škole s dramatickou četbou</w:t>
      </w:r>
    </w:p>
    <w:p w14:paraId="7A916E89" w14:textId="77777777" w:rsidR="00545EA1" w:rsidRDefault="001C2518" w:rsidP="00836CFB">
      <w:pPr>
        <w:pStyle w:val="Odstavecseseznamem"/>
        <w:numPr>
          <w:ilvl w:val="0"/>
          <w:numId w:val="10"/>
        </w:numPr>
        <w:shd w:val="clear" w:color="auto" w:fill="FFFFFF"/>
        <w:jc w:val="both"/>
        <w:textAlignment w:val="baseline"/>
        <w:rPr>
          <w:szCs w:val="24"/>
        </w:rPr>
      </w:pPr>
      <w:r w:rsidRPr="00593E32">
        <w:rPr>
          <w:szCs w:val="24"/>
        </w:rPr>
        <w:t xml:space="preserve">Výuku cizích jazyků </w:t>
      </w:r>
      <w:r w:rsidR="004E0A8E" w:rsidRPr="00593E32">
        <w:rPr>
          <w:szCs w:val="24"/>
        </w:rPr>
        <w:t xml:space="preserve">obohacujeme o návštěvu </w:t>
      </w:r>
      <w:r w:rsidR="004E0A8E" w:rsidRPr="00593E32">
        <w:rPr>
          <w:b/>
          <w:bCs/>
          <w:szCs w:val="24"/>
        </w:rPr>
        <w:t xml:space="preserve">kulturních institucí </w:t>
      </w:r>
      <w:r w:rsidR="00FC0DE8" w:rsidRPr="00593E32">
        <w:rPr>
          <w:b/>
          <w:bCs/>
          <w:szCs w:val="24"/>
        </w:rPr>
        <w:t>cizích zemí</w:t>
      </w:r>
      <w:r w:rsidR="002C03BC" w:rsidRPr="00593E32">
        <w:rPr>
          <w:szCs w:val="24"/>
        </w:rPr>
        <w:t>. Ž</w:t>
      </w:r>
      <w:r w:rsidR="00FC0DE8" w:rsidRPr="00593E32">
        <w:rPr>
          <w:szCs w:val="24"/>
        </w:rPr>
        <w:t xml:space="preserve">áci </w:t>
      </w:r>
      <w:r w:rsidR="002C03BC" w:rsidRPr="00593E32">
        <w:rPr>
          <w:szCs w:val="24"/>
        </w:rPr>
        <w:t xml:space="preserve">se seznamují s možností </w:t>
      </w:r>
      <w:r w:rsidR="00DA2E17" w:rsidRPr="00593E32">
        <w:rPr>
          <w:szCs w:val="24"/>
        </w:rPr>
        <w:t xml:space="preserve">navštěvovat </w:t>
      </w:r>
      <w:r w:rsidR="00FC0DE8" w:rsidRPr="00593E32">
        <w:rPr>
          <w:szCs w:val="24"/>
        </w:rPr>
        <w:t xml:space="preserve">například </w:t>
      </w:r>
      <w:r w:rsidR="006E39D8" w:rsidRPr="00593E32">
        <w:rPr>
          <w:szCs w:val="24"/>
        </w:rPr>
        <w:t>zahraniční knihovn</w:t>
      </w:r>
      <w:r w:rsidR="00DA2E17" w:rsidRPr="00593E32">
        <w:rPr>
          <w:szCs w:val="24"/>
        </w:rPr>
        <w:t>u</w:t>
      </w:r>
      <w:r w:rsidR="006E39D8" w:rsidRPr="00593E32">
        <w:rPr>
          <w:szCs w:val="24"/>
        </w:rPr>
        <w:t xml:space="preserve">, ale i </w:t>
      </w:r>
      <w:r w:rsidR="00DA2E17" w:rsidRPr="00593E32">
        <w:rPr>
          <w:szCs w:val="24"/>
        </w:rPr>
        <w:t xml:space="preserve">nejrůznější kulturní akce daných zemí – například výstavy, filmové projekce, divadelní představení i jazykové kurzy. </w:t>
      </w:r>
    </w:p>
    <w:p w14:paraId="5D6497CF" w14:textId="5EA1A706" w:rsidR="008B04D7" w:rsidRPr="00593E32" w:rsidRDefault="00BA1EAD" w:rsidP="00545EA1">
      <w:pPr>
        <w:pStyle w:val="Odstavecseseznamem"/>
        <w:shd w:val="clear" w:color="auto" w:fill="FFFFFF"/>
        <w:ind w:left="720"/>
        <w:jc w:val="both"/>
        <w:textAlignment w:val="baseline"/>
        <w:rPr>
          <w:szCs w:val="24"/>
        </w:rPr>
      </w:pPr>
      <w:r w:rsidRPr="00593E32">
        <w:rPr>
          <w:szCs w:val="24"/>
        </w:rPr>
        <w:t>Žáci německého jazyka</w:t>
      </w:r>
      <w:r w:rsidR="00F05882" w:rsidRPr="00593E32">
        <w:rPr>
          <w:szCs w:val="24"/>
        </w:rPr>
        <w:t xml:space="preserve"> opakovaně</w:t>
      </w:r>
      <w:r w:rsidR="00D71380" w:rsidRPr="00593E32">
        <w:rPr>
          <w:szCs w:val="24"/>
        </w:rPr>
        <w:t xml:space="preserve"> navš</w:t>
      </w:r>
      <w:r w:rsidR="00F05882" w:rsidRPr="00593E32">
        <w:rPr>
          <w:szCs w:val="24"/>
        </w:rPr>
        <w:t>těvují</w:t>
      </w:r>
      <w:r w:rsidR="00D71380" w:rsidRPr="00593E32">
        <w:rPr>
          <w:szCs w:val="24"/>
        </w:rPr>
        <w:t xml:space="preserve"> </w:t>
      </w:r>
      <w:r w:rsidR="00D71380" w:rsidRPr="00593E32">
        <w:rPr>
          <w:b/>
          <w:bCs/>
          <w:szCs w:val="24"/>
        </w:rPr>
        <w:t>Goethe Institut</w:t>
      </w:r>
      <w:r w:rsidR="00D71380" w:rsidRPr="00593E32">
        <w:rPr>
          <w:szCs w:val="24"/>
        </w:rPr>
        <w:t xml:space="preserve">, </w:t>
      </w:r>
      <w:r w:rsidR="005E3A2F" w:rsidRPr="00593E32">
        <w:rPr>
          <w:szCs w:val="24"/>
        </w:rPr>
        <w:t xml:space="preserve">kde se </w:t>
      </w:r>
      <w:r w:rsidR="008B04D7" w:rsidRPr="00593E32">
        <w:rPr>
          <w:szCs w:val="24"/>
        </w:rPr>
        <w:t xml:space="preserve">3.AE zúčastnila </w:t>
      </w:r>
      <w:r w:rsidR="00F673C1" w:rsidRPr="00593E32">
        <w:rPr>
          <w:szCs w:val="24"/>
        </w:rPr>
        <w:t>w</w:t>
      </w:r>
      <w:r w:rsidR="008B04D7" w:rsidRPr="00593E32">
        <w:rPr>
          <w:szCs w:val="24"/>
        </w:rPr>
        <w:t>orkshop</w:t>
      </w:r>
      <w:r w:rsidR="00F673C1" w:rsidRPr="00593E32">
        <w:rPr>
          <w:szCs w:val="24"/>
        </w:rPr>
        <w:t>u</w:t>
      </w:r>
      <w:r w:rsidR="00EE6629" w:rsidRPr="00593E32">
        <w:rPr>
          <w:szCs w:val="24"/>
        </w:rPr>
        <w:t xml:space="preserve"> </w:t>
      </w:r>
      <w:proofErr w:type="spellStart"/>
      <w:r w:rsidR="0055643B" w:rsidRPr="00593E32">
        <w:rPr>
          <w:i/>
          <w:iCs/>
          <w:szCs w:val="24"/>
        </w:rPr>
        <w:t>Otfrieda</w:t>
      </w:r>
      <w:proofErr w:type="spellEnd"/>
      <w:r w:rsidR="0055643B" w:rsidRPr="00593E32">
        <w:rPr>
          <w:i/>
          <w:iCs/>
          <w:szCs w:val="24"/>
        </w:rPr>
        <w:t xml:space="preserve"> </w:t>
      </w:r>
      <w:proofErr w:type="spellStart"/>
      <w:r w:rsidR="00E85F13" w:rsidRPr="00593E32">
        <w:rPr>
          <w:i/>
          <w:iCs/>
          <w:szCs w:val="24"/>
        </w:rPr>
        <w:t>Preusslera</w:t>
      </w:r>
      <w:proofErr w:type="spellEnd"/>
      <w:r w:rsidR="00E85F13" w:rsidRPr="00593E32">
        <w:rPr>
          <w:szCs w:val="24"/>
        </w:rPr>
        <w:t xml:space="preserve"> – výrob</w:t>
      </w:r>
      <w:r w:rsidR="00593E32" w:rsidRPr="00593E32">
        <w:rPr>
          <w:szCs w:val="24"/>
        </w:rPr>
        <w:t>y</w:t>
      </w:r>
      <w:r w:rsidR="0055643B" w:rsidRPr="00593E32">
        <w:rPr>
          <w:szCs w:val="24"/>
        </w:rPr>
        <w:t xml:space="preserve"> loutek z jeho knih a divadelní scénk</w:t>
      </w:r>
      <w:r w:rsidR="00593E32" w:rsidRPr="00593E32">
        <w:rPr>
          <w:szCs w:val="24"/>
        </w:rPr>
        <w:t>y</w:t>
      </w:r>
      <w:r w:rsidR="00F673C1" w:rsidRPr="00593E32">
        <w:rPr>
          <w:szCs w:val="24"/>
        </w:rPr>
        <w:t>.</w:t>
      </w:r>
      <w:r w:rsidR="00DF1828" w:rsidRPr="00593E32">
        <w:rPr>
          <w:szCs w:val="24"/>
        </w:rPr>
        <w:t xml:space="preserve"> 2.AE</w:t>
      </w:r>
      <w:r w:rsidR="00D67CCF" w:rsidRPr="00593E32">
        <w:rPr>
          <w:szCs w:val="24"/>
        </w:rPr>
        <w:t xml:space="preserve">, </w:t>
      </w:r>
      <w:r w:rsidR="00F673C1" w:rsidRPr="00593E32">
        <w:rPr>
          <w:szCs w:val="24"/>
        </w:rPr>
        <w:t>3.AE</w:t>
      </w:r>
      <w:r w:rsidR="00D67CCF" w:rsidRPr="00593E32">
        <w:rPr>
          <w:szCs w:val="24"/>
        </w:rPr>
        <w:t xml:space="preserve">, </w:t>
      </w:r>
      <w:r w:rsidR="006746E6" w:rsidRPr="00593E32">
        <w:rPr>
          <w:szCs w:val="24"/>
        </w:rPr>
        <w:t>4.AE</w:t>
      </w:r>
      <w:r w:rsidR="007A32E8" w:rsidRPr="00593E32">
        <w:rPr>
          <w:szCs w:val="24"/>
        </w:rPr>
        <w:t>, 5.AE</w:t>
      </w:r>
      <w:r w:rsidR="00F673C1" w:rsidRPr="00593E32">
        <w:rPr>
          <w:szCs w:val="24"/>
        </w:rPr>
        <w:t xml:space="preserve"> </w:t>
      </w:r>
      <w:r w:rsidR="00453B7E" w:rsidRPr="00593E32">
        <w:rPr>
          <w:szCs w:val="24"/>
        </w:rPr>
        <w:t>secvičil</w:t>
      </w:r>
      <w:r w:rsidR="00DF1828" w:rsidRPr="00593E32">
        <w:rPr>
          <w:szCs w:val="24"/>
        </w:rPr>
        <w:t>y</w:t>
      </w:r>
      <w:r w:rsidR="00453B7E" w:rsidRPr="00593E32">
        <w:rPr>
          <w:szCs w:val="24"/>
        </w:rPr>
        <w:t xml:space="preserve"> divadelní představení v rámci </w:t>
      </w:r>
      <w:r w:rsidR="00D14CB8" w:rsidRPr="00593E32">
        <w:rPr>
          <w:i/>
          <w:iCs/>
          <w:szCs w:val="24"/>
        </w:rPr>
        <w:t>festivalu školních divadel</w:t>
      </w:r>
      <w:r w:rsidR="00D14CB8" w:rsidRPr="00593E32">
        <w:rPr>
          <w:szCs w:val="24"/>
        </w:rPr>
        <w:t>.</w:t>
      </w:r>
      <w:r w:rsidR="00BF08C6" w:rsidRPr="00593E32">
        <w:rPr>
          <w:szCs w:val="24"/>
        </w:rPr>
        <w:t xml:space="preserve"> Žáci ukrajinských tříd </w:t>
      </w:r>
      <w:r w:rsidR="00374D41" w:rsidRPr="00593E32">
        <w:rPr>
          <w:szCs w:val="24"/>
        </w:rPr>
        <w:t xml:space="preserve">se zúčastnili programu </w:t>
      </w:r>
      <w:proofErr w:type="spellStart"/>
      <w:r w:rsidR="00374D41" w:rsidRPr="00545EA1">
        <w:rPr>
          <w:i/>
          <w:iCs/>
          <w:szCs w:val="24"/>
        </w:rPr>
        <w:t>Bibliothek</w:t>
      </w:r>
      <w:proofErr w:type="spellEnd"/>
      <w:r w:rsidR="00374D41" w:rsidRPr="00545EA1">
        <w:rPr>
          <w:i/>
          <w:iCs/>
          <w:szCs w:val="24"/>
        </w:rPr>
        <w:t xml:space="preserve"> </w:t>
      </w:r>
      <w:proofErr w:type="spellStart"/>
      <w:r w:rsidR="00374D41" w:rsidRPr="00545EA1">
        <w:rPr>
          <w:i/>
          <w:iCs/>
          <w:szCs w:val="24"/>
        </w:rPr>
        <w:t>Ralley</w:t>
      </w:r>
      <w:proofErr w:type="spellEnd"/>
      <w:r w:rsidR="00545EA1">
        <w:rPr>
          <w:szCs w:val="24"/>
        </w:rPr>
        <w:t>.</w:t>
      </w:r>
    </w:p>
    <w:p w14:paraId="7D4A5794" w14:textId="56964155" w:rsidR="0084796C" w:rsidRPr="000D1024" w:rsidRDefault="00594FF5" w:rsidP="001C1177">
      <w:pPr>
        <w:ind w:left="708"/>
        <w:jc w:val="both"/>
        <w:rPr>
          <w:szCs w:val="24"/>
        </w:rPr>
      </w:pPr>
      <w:r w:rsidRPr="000D1024">
        <w:rPr>
          <w:szCs w:val="24"/>
        </w:rPr>
        <w:t xml:space="preserve">Anglický jazyk byl rozvíjen </w:t>
      </w:r>
      <w:r w:rsidR="00BD3CEE" w:rsidRPr="00BD3CEE">
        <w:rPr>
          <w:b/>
          <w:bCs/>
          <w:szCs w:val="24"/>
        </w:rPr>
        <w:t>k</w:t>
      </w:r>
      <w:r w:rsidRPr="00BD3CEE">
        <w:rPr>
          <w:b/>
          <w:bCs/>
          <w:szCs w:val="24"/>
        </w:rPr>
        <w:t>onverzační nesoutěžní přehlídk</w:t>
      </w:r>
      <w:r w:rsidR="00476B01">
        <w:rPr>
          <w:b/>
          <w:bCs/>
          <w:szCs w:val="24"/>
        </w:rPr>
        <w:t>ou</w:t>
      </w:r>
      <w:r w:rsidRPr="00BD3CEE">
        <w:rPr>
          <w:b/>
          <w:bCs/>
          <w:szCs w:val="24"/>
        </w:rPr>
        <w:t xml:space="preserve"> v anglickém </w:t>
      </w:r>
      <w:r w:rsidR="00BD3CEE" w:rsidRPr="00BD3CEE">
        <w:rPr>
          <w:b/>
          <w:bCs/>
          <w:szCs w:val="24"/>
        </w:rPr>
        <w:t>jazyce</w:t>
      </w:r>
      <w:r w:rsidR="00EE0219">
        <w:rPr>
          <w:b/>
          <w:bCs/>
          <w:szCs w:val="24"/>
        </w:rPr>
        <w:t xml:space="preserve">, </w:t>
      </w:r>
      <w:r w:rsidR="00EE0219" w:rsidRPr="00EE0219">
        <w:rPr>
          <w:szCs w:val="24"/>
        </w:rPr>
        <w:t>k</w:t>
      </w:r>
      <w:r w:rsidR="00EE0219">
        <w:rPr>
          <w:szCs w:val="24"/>
        </w:rPr>
        <w:t>teré se zúčastnili</w:t>
      </w:r>
      <w:r w:rsidR="00BD3CEE" w:rsidRPr="000D1024">
        <w:rPr>
          <w:szCs w:val="24"/>
        </w:rPr>
        <w:t xml:space="preserve"> vybraní</w:t>
      </w:r>
      <w:r w:rsidRPr="000D1024">
        <w:rPr>
          <w:szCs w:val="24"/>
        </w:rPr>
        <w:t xml:space="preserve"> žáci 7.-9. ročníku</w:t>
      </w:r>
      <w:r w:rsidR="00020240">
        <w:rPr>
          <w:szCs w:val="24"/>
        </w:rPr>
        <w:t xml:space="preserve">, dále pak </w:t>
      </w:r>
      <w:proofErr w:type="spellStart"/>
      <w:r w:rsidR="0084796C" w:rsidRPr="00020240">
        <w:rPr>
          <w:b/>
          <w:bCs/>
          <w:szCs w:val="24"/>
        </w:rPr>
        <w:t>English</w:t>
      </w:r>
      <w:proofErr w:type="spellEnd"/>
      <w:r w:rsidR="0084796C" w:rsidRPr="00020240">
        <w:rPr>
          <w:b/>
          <w:bCs/>
          <w:szCs w:val="24"/>
        </w:rPr>
        <w:t xml:space="preserve"> </w:t>
      </w:r>
      <w:proofErr w:type="spellStart"/>
      <w:r w:rsidR="0084796C" w:rsidRPr="00020240">
        <w:rPr>
          <w:b/>
          <w:bCs/>
          <w:szCs w:val="24"/>
        </w:rPr>
        <w:t>Maths</w:t>
      </w:r>
      <w:proofErr w:type="spellEnd"/>
      <w:r w:rsidR="0084796C" w:rsidRPr="00020240">
        <w:rPr>
          <w:b/>
          <w:bCs/>
          <w:szCs w:val="24"/>
        </w:rPr>
        <w:t xml:space="preserve"> </w:t>
      </w:r>
      <w:proofErr w:type="spellStart"/>
      <w:r w:rsidR="00476B01" w:rsidRPr="00020240">
        <w:rPr>
          <w:b/>
          <w:bCs/>
          <w:szCs w:val="24"/>
        </w:rPr>
        <w:t>Competition</w:t>
      </w:r>
      <w:proofErr w:type="spellEnd"/>
      <w:r w:rsidR="00476B01" w:rsidRPr="000D1024">
        <w:rPr>
          <w:szCs w:val="24"/>
        </w:rPr>
        <w:t xml:space="preserve"> – matematickou</w:t>
      </w:r>
      <w:r w:rsidR="0084796C" w:rsidRPr="000D1024">
        <w:rPr>
          <w:szCs w:val="24"/>
        </w:rPr>
        <w:t xml:space="preserve"> soutěž</w:t>
      </w:r>
      <w:r w:rsidR="00A64E5C">
        <w:rPr>
          <w:szCs w:val="24"/>
        </w:rPr>
        <w:t>í</w:t>
      </w:r>
      <w:r w:rsidR="0084796C" w:rsidRPr="000D1024">
        <w:rPr>
          <w:szCs w:val="24"/>
        </w:rPr>
        <w:t xml:space="preserve"> v </w:t>
      </w:r>
      <w:r w:rsidR="00476B01" w:rsidRPr="000D1024">
        <w:rPr>
          <w:szCs w:val="24"/>
        </w:rPr>
        <w:t>angličtině – vybraní</w:t>
      </w:r>
      <w:r w:rsidR="0084796C" w:rsidRPr="000D1024">
        <w:rPr>
          <w:szCs w:val="24"/>
        </w:rPr>
        <w:t xml:space="preserve"> žáci 9. ročníku</w:t>
      </w:r>
      <w:r w:rsidR="00A64E5C">
        <w:rPr>
          <w:szCs w:val="24"/>
        </w:rPr>
        <w:t xml:space="preserve"> zde rozvíjeli k</w:t>
      </w:r>
      <w:r w:rsidR="0084796C" w:rsidRPr="000D1024">
        <w:rPr>
          <w:szCs w:val="24"/>
        </w:rPr>
        <w:t>omunikační a matematick</w:t>
      </w:r>
      <w:r w:rsidR="00A64E5C">
        <w:rPr>
          <w:szCs w:val="24"/>
        </w:rPr>
        <w:t>é</w:t>
      </w:r>
      <w:r w:rsidR="0084796C" w:rsidRPr="000D1024">
        <w:rPr>
          <w:szCs w:val="24"/>
        </w:rPr>
        <w:t xml:space="preserve"> dovednost</w:t>
      </w:r>
      <w:r w:rsidR="00476B01">
        <w:rPr>
          <w:szCs w:val="24"/>
        </w:rPr>
        <w:t>i</w:t>
      </w:r>
      <w:r w:rsidR="0084796C" w:rsidRPr="000D1024">
        <w:rPr>
          <w:szCs w:val="24"/>
        </w:rPr>
        <w:t xml:space="preserve"> v cizím jazyce</w:t>
      </w:r>
      <w:r w:rsidR="001C1177">
        <w:rPr>
          <w:szCs w:val="24"/>
        </w:rPr>
        <w:t xml:space="preserve">. Proběhl i </w:t>
      </w:r>
      <w:r w:rsidR="00601C78" w:rsidRPr="001C1177">
        <w:rPr>
          <w:b/>
          <w:bCs/>
          <w:szCs w:val="24"/>
        </w:rPr>
        <w:t xml:space="preserve">Den pro </w:t>
      </w:r>
      <w:r w:rsidR="009E7266" w:rsidRPr="001C1177">
        <w:rPr>
          <w:b/>
          <w:bCs/>
          <w:szCs w:val="24"/>
        </w:rPr>
        <w:t>školu</w:t>
      </w:r>
      <w:r w:rsidR="009E7266" w:rsidRPr="000D1024">
        <w:rPr>
          <w:szCs w:val="24"/>
        </w:rPr>
        <w:t xml:space="preserve"> – beseda</w:t>
      </w:r>
      <w:r w:rsidR="00601C78" w:rsidRPr="000D1024">
        <w:rPr>
          <w:szCs w:val="24"/>
        </w:rPr>
        <w:t xml:space="preserve"> v anglickém jazyce pro deváté ročníky</w:t>
      </w:r>
      <w:r w:rsidR="006A138E">
        <w:rPr>
          <w:szCs w:val="24"/>
        </w:rPr>
        <w:t>.</w:t>
      </w:r>
    </w:p>
    <w:p w14:paraId="6A4EE0B3" w14:textId="77777777" w:rsidR="00B512AF" w:rsidRDefault="006A138E" w:rsidP="001B0E1E">
      <w:pPr>
        <w:pStyle w:val="Normlnweb"/>
        <w:ind w:left="708"/>
      </w:pPr>
      <w:r>
        <w:t xml:space="preserve">Vybrané třídy se </w:t>
      </w:r>
      <w:r w:rsidR="003D4BB3">
        <w:t>z</w:t>
      </w:r>
      <w:r w:rsidR="001F1641" w:rsidRPr="000D1024">
        <w:t>účastnil</w:t>
      </w:r>
      <w:r w:rsidR="003D4BB3">
        <w:t>y</w:t>
      </w:r>
      <w:r w:rsidR="001F1641" w:rsidRPr="000D1024">
        <w:t xml:space="preserve"> </w:t>
      </w:r>
      <w:r w:rsidR="001F1641" w:rsidRPr="003D4BB3">
        <w:rPr>
          <w:b/>
          <w:bCs/>
        </w:rPr>
        <w:t>Evropského dne jazyků</w:t>
      </w:r>
      <w:r w:rsidR="001F1641" w:rsidRPr="000D1024">
        <w:t xml:space="preserve"> na Kampusu Hybernská. Žáci si během dne vyzkoušeli různé jazykové hry a navštívili přednášky o romštině a katalánštině.</w:t>
      </w:r>
    </w:p>
    <w:p w14:paraId="1339CCE7" w14:textId="6D8E8427" w:rsidR="001C2518" w:rsidRDefault="00D71380" w:rsidP="001B0E1E">
      <w:pPr>
        <w:pStyle w:val="Normlnweb"/>
        <w:ind w:left="708"/>
      </w:pPr>
      <w:r w:rsidRPr="003D4BB3">
        <w:t>francouz</w:t>
      </w:r>
      <w:r w:rsidR="003B39BD" w:rsidRPr="003D4BB3">
        <w:t xml:space="preserve">štináři </w:t>
      </w:r>
      <w:r w:rsidR="00836CFB">
        <w:t>navštěvují</w:t>
      </w:r>
      <w:r w:rsidR="003B39BD" w:rsidRPr="003D4BB3">
        <w:t xml:space="preserve"> </w:t>
      </w:r>
      <w:r w:rsidR="003B39BD" w:rsidRPr="003D4BB3">
        <w:rPr>
          <w:b/>
          <w:bCs/>
        </w:rPr>
        <w:t>Francouzský institut v</w:t>
      </w:r>
      <w:r w:rsidR="005E3A2F" w:rsidRPr="003D4BB3">
        <w:rPr>
          <w:b/>
          <w:bCs/>
        </w:rPr>
        <w:t> </w:t>
      </w:r>
      <w:r w:rsidR="003B39BD" w:rsidRPr="003D4BB3">
        <w:rPr>
          <w:b/>
          <w:bCs/>
        </w:rPr>
        <w:t>Praze</w:t>
      </w:r>
      <w:r w:rsidR="005E3A2F" w:rsidRPr="003D4BB3">
        <w:t xml:space="preserve"> (2.AE</w:t>
      </w:r>
      <w:r w:rsidR="00DF1828" w:rsidRPr="003D4BB3">
        <w:t>, 3.AE</w:t>
      </w:r>
      <w:r w:rsidR="00D67CCF" w:rsidRPr="003D4BB3">
        <w:t>, 4.AE</w:t>
      </w:r>
      <w:r w:rsidR="000F0608" w:rsidRPr="003D4BB3">
        <w:t>, 6.B</w:t>
      </w:r>
      <w:r w:rsidR="000615D6" w:rsidRPr="003D4BB3">
        <w:t>, 6.C</w:t>
      </w:r>
      <w:r w:rsidR="003D4BB3">
        <w:t>, kde se účastní aktuálních kulturně – vzdělávacích programů.</w:t>
      </w:r>
    </w:p>
    <w:p w14:paraId="5DA68B74" w14:textId="6130B78E" w:rsidR="00382FCE" w:rsidRPr="003D4BB3" w:rsidRDefault="00CA661D" w:rsidP="00836CFB">
      <w:pPr>
        <w:pStyle w:val="Normlnweb"/>
        <w:numPr>
          <w:ilvl w:val="0"/>
          <w:numId w:val="10"/>
        </w:numPr>
      </w:pPr>
      <w:r>
        <w:t xml:space="preserve">V rámci občanské výchovy některé třídy </w:t>
      </w:r>
      <w:r w:rsidR="00AE2B82">
        <w:t xml:space="preserve">navštívily další důležité instituce – například </w:t>
      </w:r>
      <w:r w:rsidR="00AE2B82" w:rsidRPr="005F65CE">
        <w:t>Parlament ČR</w:t>
      </w:r>
      <w:r w:rsidR="00AE2B82">
        <w:t xml:space="preserve">, </w:t>
      </w:r>
      <w:r w:rsidR="00AE2B82" w:rsidRPr="005F65CE">
        <w:t>Městský úřad Praha 6</w:t>
      </w:r>
      <w:r w:rsidR="00AE2B82">
        <w:t>,</w:t>
      </w:r>
      <w:r w:rsidR="00AE2B82" w:rsidRPr="00AE2B82">
        <w:t xml:space="preserve"> </w:t>
      </w:r>
      <w:r w:rsidR="00AE2B82">
        <w:t xml:space="preserve">Českou národní banku, </w:t>
      </w:r>
      <w:r w:rsidR="00C91DC7">
        <w:t>v</w:t>
      </w:r>
      <w:r w:rsidR="00AE2B82" w:rsidRPr="005F65CE">
        <w:t>elvysl</w:t>
      </w:r>
      <w:r w:rsidR="00C91DC7">
        <w:t xml:space="preserve">anectví </w:t>
      </w:r>
      <w:r w:rsidR="00AE2B82" w:rsidRPr="005F65CE">
        <w:t>Spojeného království V</w:t>
      </w:r>
      <w:r w:rsidR="0098226D">
        <w:t xml:space="preserve">elké </w:t>
      </w:r>
      <w:r w:rsidR="00AE2B82" w:rsidRPr="005F65CE">
        <w:t>B</w:t>
      </w:r>
      <w:r w:rsidR="0098226D">
        <w:t>ritánie</w:t>
      </w:r>
      <w:r w:rsidR="00AE2B82" w:rsidRPr="005F65CE">
        <w:t xml:space="preserve"> a Sev</w:t>
      </w:r>
      <w:r w:rsidR="0098226D">
        <w:t xml:space="preserve">erního </w:t>
      </w:r>
      <w:r w:rsidR="00AE2B82" w:rsidRPr="005F65CE">
        <w:t>Irska</w:t>
      </w:r>
      <w:r w:rsidR="0098226D">
        <w:t>, kde měli možnost sledovat, jak fungují instituce státní správy.</w:t>
      </w:r>
    </w:p>
    <w:p w14:paraId="3C64AD24" w14:textId="28FD6123" w:rsidR="00B402BB" w:rsidRPr="0098226D" w:rsidRDefault="00F51D57" w:rsidP="00836CFB">
      <w:pPr>
        <w:pStyle w:val="Odstavecseseznamem"/>
        <w:numPr>
          <w:ilvl w:val="0"/>
          <w:numId w:val="10"/>
        </w:numPr>
        <w:jc w:val="both"/>
        <w:rPr>
          <w:i/>
          <w:iCs/>
          <w:color w:val="000000" w:themeColor="text1"/>
        </w:rPr>
      </w:pPr>
      <w:r w:rsidRPr="0098226D">
        <w:rPr>
          <w:color w:val="000000" w:themeColor="text1"/>
          <w:szCs w:val="24"/>
        </w:rPr>
        <w:t xml:space="preserve">První stupeň zhlédl celou řadu </w:t>
      </w:r>
      <w:r w:rsidRPr="0098226D">
        <w:rPr>
          <w:b/>
          <w:bCs/>
          <w:color w:val="000000" w:themeColor="text1"/>
          <w:szCs w:val="24"/>
        </w:rPr>
        <w:t>divadelních představení</w:t>
      </w:r>
      <w:r w:rsidR="00C73687" w:rsidRPr="0098226D">
        <w:rPr>
          <w:b/>
          <w:bCs/>
          <w:color w:val="000000" w:themeColor="text1"/>
          <w:szCs w:val="24"/>
        </w:rPr>
        <w:t xml:space="preserve"> </w:t>
      </w:r>
      <w:r w:rsidR="00C73687" w:rsidRPr="0098226D">
        <w:rPr>
          <w:color w:val="000000" w:themeColor="text1"/>
          <w:szCs w:val="24"/>
        </w:rPr>
        <w:t>v</w:t>
      </w:r>
      <w:r w:rsidR="009A08F0" w:rsidRPr="0098226D">
        <w:rPr>
          <w:color w:val="000000" w:themeColor="text1"/>
          <w:szCs w:val="24"/>
        </w:rPr>
        <w:t> divadle</w:t>
      </w:r>
      <w:r w:rsidR="003A2CC8" w:rsidRPr="0098226D">
        <w:rPr>
          <w:color w:val="000000" w:themeColor="text1"/>
          <w:szCs w:val="24"/>
        </w:rPr>
        <w:t>ch</w:t>
      </w:r>
      <w:r w:rsidR="009A08F0" w:rsidRPr="0098226D">
        <w:rPr>
          <w:color w:val="000000" w:themeColor="text1"/>
          <w:szCs w:val="24"/>
        </w:rPr>
        <w:t xml:space="preserve"> Minor, Minaret, </w:t>
      </w:r>
      <w:r w:rsidR="006958FE" w:rsidRPr="0098226D">
        <w:rPr>
          <w:color w:val="000000" w:themeColor="text1"/>
          <w:szCs w:val="24"/>
        </w:rPr>
        <w:t>b</w:t>
      </w:r>
      <w:r w:rsidR="009A08F0" w:rsidRPr="0098226D">
        <w:rPr>
          <w:color w:val="000000" w:themeColor="text1"/>
          <w:szCs w:val="24"/>
        </w:rPr>
        <w:t>řevnovském divadle</w:t>
      </w:r>
      <w:r w:rsidRPr="0098226D">
        <w:rPr>
          <w:b/>
          <w:bCs/>
          <w:color w:val="000000" w:themeColor="text1"/>
          <w:szCs w:val="24"/>
        </w:rPr>
        <w:t xml:space="preserve"> </w:t>
      </w:r>
      <w:r w:rsidR="003160E8" w:rsidRPr="0098226D">
        <w:rPr>
          <w:color w:val="000000" w:themeColor="text1"/>
          <w:szCs w:val="24"/>
        </w:rPr>
        <w:t>U Kaštanu</w:t>
      </w:r>
      <w:r w:rsidR="003160E8" w:rsidRPr="0098226D">
        <w:rPr>
          <w:b/>
          <w:bCs/>
          <w:color w:val="000000" w:themeColor="text1"/>
          <w:szCs w:val="24"/>
        </w:rPr>
        <w:t xml:space="preserve"> </w:t>
      </w:r>
      <w:r w:rsidRPr="0098226D">
        <w:rPr>
          <w:color w:val="000000" w:themeColor="text1"/>
          <w:szCs w:val="24"/>
        </w:rPr>
        <w:t>např.</w:t>
      </w:r>
      <w:r w:rsidR="00082BE4" w:rsidRPr="0098226D">
        <w:rPr>
          <w:color w:val="000000" w:themeColor="text1"/>
          <w:szCs w:val="24"/>
        </w:rPr>
        <w:t xml:space="preserve"> představení </w:t>
      </w:r>
      <w:r w:rsidR="0037723F" w:rsidRPr="0098226D">
        <w:rPr>
          <w:rFonts w:ascii="Palatino Linotype" w:hAnsi="Palatino Linotype" w:cs="Arial"/>
          <w:i/>
          <w:iCs/>
          <w:color w:val="000000" w:themeColor="text1"/>
          <w:szCs w:val="24"/>
        </w:rPr>
        <w:t xml:space="preserve">Kouzelný les, </w:t>
      </w:r>
      <w:r w:rsidR="001368EF" w:rsidRPr="0098226D">
        <w:rPr>
          <w:rFonts w:ascii="Palatino Linotype" w:hAnsi="Palatino Linotype" w:cs="Arial"/>
          <w:i/>
          <w:iCs/>
          <w:color w:val="000000" w:themeColor="text1"/>
          <w:szCs w:val="24"/>
        </w:rPr>
        <w:t>Ze života hmyzu</w:t>
      </w:r>
      <w:r w:rsidR="00D42BB5" w:rsidRPr="0098226D">
        <w:rPr>
          <w:rFonts w:ascii="Palatino Linotype" w:hAnsi="Palatino Linotype" w:cs="Arial"/>
          <w:i/>
          <w:iCs/>
          <w:color w:val="000000" w:themeColor="text1"/>
          <w:szCs w:val="24"/>
        </w:rPr>
        <w:t xml:space="preserve">, </w:t>
      </w:r>
      <w:r w:rsidR="00D42BB5" w:rsidRPr="0098226D">
        <w:rPr>
          <w:rFonts w:ascii="Palatino Linotype" w:hAnsi="Palatino Linotype" w:cs="Arial"/>
          <w:i/>
          <w:iCs/>
          <w:color w:val="000000" w:themeColor="text1"/>
          <w:szCs w:val="24"/>
        </w:rPr>
        <w:lastRenderedPageBreak/>
        <w:t>Tajemství jezírka</w:t>
      </w:r>
      <w:r w:rsidR="003160E8" w:rsidRPr="0098226D">
        <w:rPr>
          <w:rFonts w:ascii="Palatino Linotype" w:hAnsi="Palatino Linotype" w:cs="Arial"/>
          <w:i/>
          <w:iCs/>
          <w:color w:val="000000" w:themeColor="text1"/>
          <w:szCs w:val="24"/>
        </w:rPr>
        <w:t xml:space="preserve">, </w:t>
      </w:r>
      <w:r w:rsidR="004F1843" w:rsidRPr="0098226D">
        <w:rPr>
          <w:rFonts w:ascii="Palatino Linotype" w:hAnsi="Palatino Linotype" w:cs="Arial"/>
          <w:i/>
          <w:iCs/>
          <w:color w:val="000000" w:themeColor="text1"/>
          <w:szCs w:val="24"/>
        </w:rPr>
        <w:t>S</w:t>
      </w:r>
      <w:r w:rsidR="003160E8" w:rsidRPr="0098226D">
        <w:rPr>
          <w:rFonts w:ascii="Palatino Linotype" w:hAnsi="Palatino Linotype" w:cs="Arial"/>
          <w:i/>
          <w:iCs/>
          <w:color w:val="000000" w:themeColor="text1"/>
          <w:szCs w:val="24"/>
        </w:rPr>
        <w:t>vátek má maminka</w:t>
      </w:r>
      <w:r w:rsidR="00B95B5E" w:rsidRPr="0098226D">
        <w:rPr>
          <w:rFonts w:ascii="Palatino Linotype" w:hAnsi="Palatino Linotype" w:cs="Arial"/>
          <w:i/>
          <w:iCs/>
          <w:color w:val="000000" w:themeColor="text1"/>
          <w:szCs w:val="24"/>
        </w:rPr>
        <w:t>.</w:t>
      </w:r>
      <w:r w:rsidR="00B95B5E" w:rsidRPr="0098226D">
        <w:rPr>
          <w:rFonts w:ascii="Palatino Linotype" w:hAnsi="Palatino Linotype" w:cs="Arial"/>
          <w:color w:val="000000" w:themeColor="text1"/>
          <w:szCs w:val="24"/>
        </w:rPr>
        <w:t xml:space="preserve"> </w:t>
      </w:r>
      <w:r w:rsidR="006A4C2F" w:rsidRPr="0098226D">
        <w:rPr>
          <w:rFonts w:ascii="Palatino Linotype" w:hAnsi="Palatino Linotype" w:cs="Arial"/>
          <w:color w:val="000000" w:themeColor="text1"/>
          <w:szCs w:val="24"/>
        </w:rPr>
        <w:t xml:space="preserve">Vybrané </w:t>
      </w:r>
      <w:r w:rsidR="00B95B5E" w:rsidRPr="0098226D">
        <w:rPr>
          <w:rFonts w:ascii="Palatino Linotype" w:hAnsi="Palatino Linotype" w:cs="Arial"/>
          <w:color w:val="000000" w:themeColor="text1"/>
          <w:szCs w:val="24"/>
        </w:rPr>
        <w:t>ukrajinsk</w:t>
      </w:r>
      <w:r w:rsidR="006A4C2F" w:rsidRPr="0098226D">
        <w:rPr>
          <w:rFonts w:ascii="Palatino Linotype" w:hAnsi="Palatino Linotype" w:cs="Arial"/>
          <w:color w:val="000000" w:themeColor="text1"/>
          <w:szCs w:val="24"/>
        </w:rPr>
        <w:t>é</w:t>
      </w:r>
      <w:r w:rsidR="00B95B5E" w:rsidRPr="0098226D">
        <w:rPr>
          <w:rFonts w:ascii="Palatino Linotype" w:hAnsi="Palatino Linotype" w:cs="Arial"/>
          <w:color w:val="000000" w:themeColor="text1"/>
          <w:szCs w:val="24"/>
        </w:rPr>
        <w:t xml:space="preserve"> tříd</w:t>
      </w:r>
      <w:r w:rsidR="006A4C2F" w:rsidRPr="0098226D">
        <w:rPr>
          <w:rFonts w:ascii="Palatino Linotype" w:hAnsi="Palatino Linotype" w:cs="Arial"/>
          <w:color w:val="000000" w:themeColor="text1"/>
          <w:szCs w:val="24"/>
        </w:rPr>
        <w:t>y</w:t>
      </w:r>
      <w:r w:rsidR="00B95B5E" w:rsidRPr="0098226D">
        <w:rPr>
          <w:rFonts w:ascii="Palatino Linotype" w:hAnsi="Palatino Linotype" w:cs="Arial"/>
          <w:color w:val="000000" w:themeColor="text1"/>
          <w:szCs w:val="24"/>
        </w:rPr>
        <w:t xml:space="preserve"> pak navštívili </w:t>
      </w:r>
      <w:r w:rsidR="00B95B5E" w:rsidRPr="006858AE">
        <w:rPr>
          <w:rFonts w:ascii="Palatino Linotype" w:hAnsi="Palatino Linotype" w:cs="Arial"/>
          <w:i/>
          <w:iCs/>
          <w:color w:val="000000"/>
          <w:szCs w:val="24"/>
        </w:rPr>
        <w:t>Pražský komorní balet</w:t>
      </w:r>
      <w:r w:rsidR="00042851" w:rsidRPr="006858AE">
        <w:rPr>
          <w:rFonts w:ascii="Palatino Linotype" w:hAnsi="Palatino Linotype" w:cs="Arial"/>
          <w:i/>
          <w:iCs/>
          <w:color w:val="000000"/>
          <w:szCs w:val="24"/>
        </w:rPr>
        <w:t xml:space="preserve"> </w:t>
      </w:r>
      <w:r w:rsidR="006858AE" w:rsidRPr="006858AE">
        <w:rPr>
          <w:rFonts w:ascii="Palatino Linotype" w:hAnsi="Palatino Linotype" w:cs="Arial"/>
          <w:color w:val="000000"/>
          <w:szCs w:val="24"/>
        </w:rPr>
        <w:t>a</w:t>
      </w:r>
      <w:r w:rsidR="00042851" w:rsidRPr="006858AE">
        <w:rPr>
          <w:rFonts w:ascii="Palatino Linotype" w:hAnsi="Palatino Linotype" w:cs="Arial"/>
          <w:i/>
          <w:iCs/>
          <w:color w:val="000000"/>
          <w:szCs w:val="24"/>
        </w:rPr>
        <w:t xml:space="preserve"> Českou mši vánoční</w:t>
      </w:r>
      <w:r w:rsidR="00042851" w:rsidRPr="0098226D">
        <w:rPr>
          <w:rFonts w:ascii="Palatino Linotype" w:hAnsi="Palatino Linotype" w:cs="Arial"/>
          <w:color w:val="000000"/>
          <w:szCs w:val="24"/>
        </w:rPr>
        <w:t>.</w:t>
      </w:r>
    </w:p>
    <w:p w14:paraId="1F575733" w14:textId="7B82A261" w:rsidR="00DB015A" w:rsidRPr="00562328" w:rsidRDefault="00FF3E62" w:rsidP="00836CFB">
      <w:pPr>
        <w:numPr>
          <w:ilvl w:val="0"/>
          <w:numId w:val="10"/>
        </w:numPr>
        <w:jc w:val="both"/>
        <w:rPr>
          <w:i/>
          <w:iCs/>
          <w:color w:val="000000" w:themeColor="text1"/>
        </w:rPr>
      </w:pPr>
      <w:r>
        <w:rPr>
          <w:color w:val="000000" w:themeColor="text1"/>
          <w:szCs w:val="24"/>
        </w:rPr>
        <w:t>V předvánočním čase a na konci školního roku zhlédl</w:t>
      </w:r>
      <w:r w:rsidR="00F1036B">
        <w:rPr>
          <w:color w:val="000000" w:themeColor="text1"/>
          <w:szCs w:val="24"/>
        </w:rPr>
        <w:t>y</w:t>
      </w:r>
      <w:r>
        <w:rPr>
          <w:color w:val="000000" w:themeColor="text1"/>
          <w:szCs w:val="24"/>
        </w:rPr>
        <w:t xml:space="preserve"> téměř všechny třídy školy vybrané filmové představení.</w:t>
      </w:r>
    </w:p>
    <w:p w14:paraId="0BEFA4B1" w14:textId="77777777" w:rsidR="00562328" w:rsidRPr="00E565A3" w:rsidRDefault="00562328" w:rsidP="00562328">
      <w:pPr>
        <w:ind w:left="720"/>
        <w:jc w:val="both"/>
        <w:rPr>
          <w:i/>
          <w:iCs/>
          <w:color w:val="000000" w:themeColor="text1"/>
        </w:rPr>
      </w:pPr>
    </w:p>
    <w:p w14:paraId="45A69B45" w14:textId="728DA581" w:rsidR="00C216B7" w:rsidRPr="00665520" w:rsidRDefault="00741C59" w:rsidP="00836CFB">
      <w:pPr>
        <w:pStyle w:val="Nadpis1"/>
        <w:numPr>
          <w:ilvl w:val="0"/>
          <w:numId w:val="7"/>
        </w:numPr>
        <w:spacing w:after="0"/>
        <w:jc w:val="both"/>
        <w:rPr>
          <w:i/>
        </w:rPr>
      </w:pPr>
      <w:bookmarkStart w:id="83" w:name="_Toc53577634"/>
      <w:bookmarkStart w:id="84" w:name="_Toc115884367"/>
      <w:bookmarkStart w:id="85" w:name="_Toc148050375"/>
      <w:r w:rsidRPr="00A15FBD">
        <w:t>Výsledky kontrol ČŠI, případně jiných kontrol</w:t>
      </w:r>
      <w:bookmarkEnd w:id="83"/>
      <w:bookmarkEnd w:id="84"/>
      <w:bookmarkEnd w:id="85"/>
      <w:r w:rsidR="006E240D" w:rsidRPr="00F169C2">
        <w:t xml:space="preserve"> </w:t>
      </w:r>
      <w:r w:rsidR="005B307E">
        <w:t xml:space="preserve"> </w:t>
      </w:r>
    </w:p>
    <w:p w14:paraId="177DA5E7" w14:textId="77777777" w:rsidR="00375D55" w:rsidRPr="002518C6" w:rsidRDefault="00375D55" w:rsidP="00375D55">
      <w:pPr>
        <w:jc w:val="both"/>
        <w:rPr>
          <w:bCs/>
          <w:szCs w:val="24"/>
          <w:u w:val="single"/>
        </w:rPr>
      </w:pPr>
      <w:r w:rsidRPr="002518C6">
        <w:rPr>
          <w:bCs/>
          <w:szCs w:val="24"/>
          <w:u w:val="single"/>
        </w:rPr>
        <w:t>Protokoly z níže uvedených kontrol jsou k dispozici k nahlédnutí v kanceláří ředitelky školy:</w:t>
      </w:r>
    </w:p>
    <w:p w14:paraId="4A5257F9" w14:textId="77777777" w:rsidR="00375D55" w:rsidRPr="002518C6" w:rsidRDefault="00375D55" w:rsidP="00836CFB">
      <w:pPr>
        <w:numPr>
          <w:ilvl w:val="0"/>
          <w:numId w:val="8"/>
        </w:numPr>
        <w:jc w:val="both"/>
        <w:rPr>
          <w:bCs/>
          <w:szCs w:val="24"/>
        </w:rPr>
      </w:pPr>
      <w:r>
        <w:rPr>
          <w:bCs/>
          <w:szCs w:val="24"/>
        </w:rPr>
        <w:t>Protokol o kontrole plateb pojistného na veřejné zdravotní pojištění a dodržování ostatních povinností plátce pojistného č. j. VZP-22-04129398-S845 ze dne 09.09.2022</w:t>
      </w:r>
    </w:p>
    <w:p w14:paraId="5405C91E" w14:textId="77777777" w:rsidR="00375D55" w:rsidRDefault="00375D55" w:rsidP="00836CFB">
      <w:pPr>
        <w:numPr>
          <w:ilvl w:val="0"/>
          <w:numId w:val="8"/>
        </w:numPr>
        <w:jc w:val="both"/>
        <w:rPr>
          <w:bCs/>
          <w:szCs w:val="24"/>
        </w:rPr>
      </w:pPr>
      <w:r>
        <w:rPr>
          <w:bCs/>
          <w:szCs w:val="24"/>
        </w:rPr>
        <w:t>Inspekční zpráva Čj. ČŠIA-3306/22-A</w:t>
      </w:r>
    </w:p>
    <w:p w14:paraId="7D015FAF" w14:textId="77777777" w:rsidR="00375D55" w:rsidRPr="002518C6" w:rsidRDefault="00375D55" w:rsidP="00836CFB">
      <w:pPr>
        <w:numPr>
          <w:ilvl w:val="0"/>
          <w:numId w:val="8"/>
        </w:numPr>
        <w:jc w:val="both"/>
        <w:rPr>
          <w:bCs/>
          <w:szCs w:val="24"/>
        </w:rPr>
      </w:pPr>
      <w:r>
        <w:rPr>
          <w:bCs/>
          <w:szCs w:val="24"/>
        </w:rPr>
        <w:t>Protokol o kontrole Čj. ČŠIA-3307/22-A</w:t>
      </w:r>
    </w:p>
    <w:p w14:paraId="2F328D81" w14:textId="77777777" w:rsidR="00D706DE" w:rsidRPr="002E1DFE" w:rsidRDefault="00D706DE" w:rsidP="00D706DE">
      <w:pPr>
        <w:pStyle w:val="Odstavecseseznamem"/>
        <w:ind w:left="0"/>
        <w:jc w:val="both"/>
        <w:rPr>
          <w:szCs w:val="24"/>
        </w:rPr>
      </w:pPr>
    </w:p>
    <w:p w14:paraId="5ACE0011" w14:textId="7DAF088B" w:rsidR="00EB07E7" w:rsidRDefault="00741C59" w:rsidP="00836CFB">
      <w:pPr>
        <w:pStyle w:val="Nadpis1"/>
        <w:numPr>
          <w:ilvl w:val="0"/>
          <w:numId w:val="7"/>
        </w:numPr>
        <w:spacing w:after="0"/>
        <w:jc w:val="both"/>
      </w:pPr>
      <w:bookmarkStart w:id="86" w:name="_Toc53577635"/>
      <w:bookmarkStart w:id="87" w:name="_Toc115884368"/>
      <w:bookmarkStart w:id="88" w:name="_Toc148050376"/>
      <w:r w:rsidRPr="004D4BE6">
        <w:t>Účast žáků v soutěžích</w:t>
      </w:r>
      <w:bookmarkEnd w:id="86"/>
      <w:bookmarkEnd w:id="87"/>
      <w:bookmarkEnd w:id="88"/>
      <w:r w:rsidRPr="00F759E0">
        <w:t xml:space="preserve"> </w:t>
      </w:r>
      <w:r w:rsidR="001637AE" w:rsidRPr="00F759E0">
        <w:t xml:space="preserve"> </w:t>
      </w: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275"/>
        <w:gridCol w:w="1436"/>
        <w:gridCol w:w="1545"/>
        <w:gridCol w:w="1690"/>
      </w:tblGrid>
      <w:tr w:rsidR="00D06F90" w:rsidRPr="00F37D03" w14:paraId="4A107654" w14:textId="77777777" w:rsidTr="002A361D">
        <w:tc>
          <w:tcPr>
            <w:tcW w:w="1484" w:type="dxa"/>
            <w:shd w:val="clear" w:color="auto" w:fill="auto"/>
          </w:tcPr>
          <w:p w14:paraId="2C678988" w14:textId="77777777" w:rsidR="00D06F90" w:rsidRPr="00D06F90" w:rsidRDefault="00D06F90" w:rsidP="000A6969">
            <w:pPr>
              <w:rPr>
                <w:b/>
                <w:szCs w:val="24"/>
              </w:rPr>
            </w:pPr>
            <w:r w:rsidRPr="00D06F90">
              <w:rPr>
                <w:b/>
                <w:szCs w:val="24"/>
              </w:rPr>
              <w:t>Typ soutěže</w:t>
            </w:r>
          </w:p>
          <w:p w14:paraId="1B1401F9" w14:textId="522F1864" w:rsidR="00D06F90" w:rsidRPr="00D06F90" w:rsidRDefault="00D06F90" w:rsidP="000A6969">
            <w:pPr>
              <w:rPr>
                <w:szCs w:val="24"/>
              </w:rPr>
            </w:pPr>
          </w:p>
        </w:tc>
        <w:tc>
          <w:tcPr>
            <w:tcW w:w="2876" w:type="dxa"/>
            <w:shd w:val="clear" w:color="auto" w:fill="auto"/>
          </w:tcPr>
          <w:p w14:paraId="699C5F95" w14:textId="77777777" w:rsidR="00D06F90" w:rsidRPr="00D06F90" w:rsidRDefault="00D06F90" w:rsidP="000A6969">
            <w:pPr>
              <w:rPr>
                <w:b/>
                <w:szCs w:val="24"/>
              </w:rPr>
            </w:pPr>
            <w:r w:rsidRPr="00D06F90">
              <w:rPr>
                <w:b/>
                <w:szCs w:val="24"/>
              </w:rPr>
              <w:t xml:space="preserve">celý název soutěže </w:t>
            </w:r>
          </w:p>
        </w:tc>
        <w:tc>
          <w:tcPr>
            <w:tcW w:w="1624" w:type="dxa"/>
            <w:shd w:val="clear" w:color="auto" w:fill="auto"/>
          </w:tcPr>
          <w:p w14:paraId="2F0BC4D3" w14:textId="77777777" w:rsidR="00D06F90" w:rsidRPr="00D06F90" w:rsidRDefault="00D06F90" w:rsidP="000A6969">
            <w:pPr>
              <w:rPr>
                <w:b/>
                <w:szCs w:val="24"/>
              </w:rPr>
            </w:pPr>
            <w:r w:rsidRPr="00D06F90">
              <w:rPr>
                <w:b/>
                <w:szCs w:val="24"/>
              </w:rPr>
              <w:t>Počet účastníků z naší školy</w:t>
            </w:r>
          </w:p>
        </w:tc>
        <w:tc>
          <w:tcPr>
            <w:tcW w:w="1581" w:type="dxa"/>
            <w:shd w:val="clear" w:color="auto" w:fill="auto"/>
          </w:tcPr>
          <w:p w14:paraId="718AA97E" w14:textId="1DF34DD7" w:rsidR="00D06F90" w:rsidRPr="00D06F90" w:rsidRDefault="00D06F90" w:rsidP="000A6969">
            <w:pPr>
              <w:ind w:left="60" w:hanging="204"/>
              <w:rPr>
                <w:b/>
                <w:bCs/>
                <w:szCs w:val="24"/>
              </w:rPr>
            </w:pPr>
            <w:r>
              <w:rPr>
                <w:b/>
                <w:bCs/>
                <w:szCs w:val="24"/>
              </w:rPr>
              <w:t xml:space="preserve">  Kolo</w:t>
            </w:r>
          </w:p>
        </w:tc>
        <w:tc>
          <w:tcPr>
            <w:tcW w:w="1690" w:type="dxa"/>
            <w:shd w:val="clear" w:color="auto" w:fill="auto"/>
          </w:tcPr>
          <w:p w14:paraId="6F95349E" w14:textId="77777777" w:rsidR="00D06F90" w:rsidRPr="00D06F90" w:rsidRDefault="00D06F90" w:rsidP="000A6969">
            <w:pPr>
              <w:ind w:left="594" w:hanging="594"/>
              <w:rPr>
                <w:b/>
                <w:szCs w:val="24"/>
              </w:rPr>
            </w:pPr>
            <w:r w:rsidRPr="00D06F90">
              <w:rPr>
                <w:b/>
                <w:szCs w:val="24"/>
              </w:rPr>
              <w:t>Umístění</w:t>
            </w:r>
          </w:p>
        </w:tc>
      </w:tr>
      <w:tr w:rsidR="00B87CCB" w:rsidRPr="00F37D03" w14:paraId="56007404"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7EFECC3C" w14:textId="63515537" w:rsidR="00B87CCB" w:rsidRPr="00D06F90" w:rsidRDefault="00B87CCB" w:rsidP="000A6969">
            <w:pPr>
              <w:rPr>
                <w:bCs/>
                <w:szCs w:val="24"/>
              </w:rPr>
            </w:pPr>
            <w:r w:rsidRPr="00D06F90">
              <w:rPr>
                <w:bCs/>
                <w:szCs w:val="24"/>
              </w:rPr>
              <w:t>olympiáda</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0FEE25FE" w14:textId="77777777" w:rsidR="00B87CCB" w:rsidRPr="00D06F90" w:rsidRDefault="00B87CCB" w:rsidP="000A6969">
            <w:pPr>
              <w:rPr>
                <w:bCs/>
                <w:szCs w:val="24"/>
              </w:rPr>
            </w:pPr>
            <w:r w:rsidRPr="00D06F90">
              <w:rPr>
                <w:bCs/>
                <w:szCs w:val="24"/>
              </w:rPr>
              <w:t>Olympiáda v českém jazyce</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3E342F0E" w14:textId="77777777" w:rsidR="00B87CCB" w:rsidRPr="00D06F90" w:rsidRDefault="00B87CCB" w:rsidP="00B87CCB">
            <w:pPr>
              <w:jc w:val="center"/>
              <w:rPr>
                <w:bCs/>
                <w:szCs w:val="24"/>
              </w:rPr>
            </w:pPr>
            <w:r w:rsidRPr="00D06F90">
              <w:rPr>
                <w:bCs/>
                <w:szCs w:val="24"/>
              </w:rPr>
              <w:t>8</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72FE053F" w14:textId="77777777" w:rsidR="00B87CCB" w:rsidRPr="00D06F90" w:rsidRDefault="00B87CCB" w:rsidP="000A6969">
            <w:pPr>
              <w:ind w:left="594" w:hanging="594"/>
              <w:rPr>
                <w:bCs/>
                <w:szCs w:val="24"/>
              </w:rPr>
            </w:pPr>
            <w:r w:rsidRPr="00D06F90">
              <w:rPr>
                <w:bCs/>
                <w:szCs w:val="24"/>
              </w:rPr>
              <w:t>školní</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61C47F0" w14:textId="3A9B1503" w:rsidR="00B87CCB" w:rsidRPr="00D06F90" w:rsidRDefault="0017364B" w:rsidP="0023663D">
            <w:pPr>
              <w:ind w:left="594" w:hanging="594"/>
              <w:jc w:val="center"/>
              <w:rPr>
                <w:bCs/>
                <w:szCs w:val="24"/>
              </w:rPr>
            </w:pPr>
            <w:r>
              <w:rPr>
                <w:bCs/>
                <w:szCs w:val="24"/>
              </w:rPr>
              <w:t>b</w:t>
            </w:r>
            <w:r w:rsidR="00B87CCB" w:rsidRPr="00D06F90">
              <w:rPr>
                <w:bCs/>
                <w:szCs w:val="24"/>
              </w:rPr>
              <w:t>ez postupu</w:t>
            </w:r>
          </w:p>
        </w:tc>
      </w:tr>
      <w:tr w:rsidR="00B87CCB" w:rsidRPr="00F37D03" w14:paraId="77022272"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6A6F8F46" w14:textId="746F0CF7" w:rsidR="00B87CCB" w:rsidRPr="00D06F90" w:rsidRDefault="0017364B" w:rsidP="000A6969">
            <w:pPr>
              <w:rPr>
                <w:bCs/>
                <w:szCs w:val="24"/>
              </w:rPr>
            </w:pPr>
            <w:r>
              <w:rPr>
                <w:bCs/>
                <w:szCs w:val="24"/>
              </w:rPr>
              <w:t>d</w:t>
            </w:r>
            <w:r w:rsidR="00B87CCB" w:rsidRPr="00D06F90">
              <w:rPr>
                <w:bCs/>
                <w:szCs w:val="24"/>
              </w:rPr>
              <w:t xml:space="preserve">opravní výchova </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54D857C1" w14:textId="77777777" w:rsidR="00B87CCB" w:rsidRPr="00D06F90" w:rsidRDefault="00B87CCB" w:rsidP="000A6969">
            <w:pPr>
              <w:rPr>
                <w:bCs/>
                <w:szCs w:val="24"/>
              </w:rPr>
            </w:pPr>
            <w:r w:rsidRPr="00D06F90">
              <w:rPr>
                <w:bCs/>
                <w:szCs w:val="24"/>
              </w:rPr>
              <w:t xml:space="preserve">Dopravní výchova </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0AAB7377" w14:textId="77777777" w:rsidR="00B87CCB" w:rsidRPr="00D06F90" w:rsidRDefault="00B87CCB" w:rsidP="00B87CCB">
            <w:pPr>
              <w:jc w:val="center"/>
              <w:rPr>
                <w:bCs/>
                <w:szCs w:val="24"/>
              </w:rPr>
            </w:pPr>
            <w:r w:rsidRPr="00D06F90">
              <w:rPr>
                <w:bCs/>
                <w:szCs w:val="24"/>
              </w:rPr>
              <w:t>8</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6E79425E" w14:textId="7061A2FC" w:rsidR="00B87CCB" w:rsidRPr="00D06F90" w:rsidRDefault="006A13FF" w:rsidP="000A6969">
            <w:pPr>
              <w:ind w:left="594" w:hanging="594"/>
              <w:rPr>
                <w:bCs/>
                <w:szCs w:val="24"/>
              </w:rPr>
            </w:pPr>
            <w:r>
              <w:rPr>
                <w:bCs/>
                <w:szCs w:val="24"/>
              </w:rPr>
              <w:t>k</w:t>
            </w:r>
            <w:r w:rsidR="00B87CCB" w:rsidRPr="00D06F90">
              <w:rPr>
                <w:bCs/>
                <w:szCs w:val="24"/>
              </w:rPr>
              <w:t>rajské</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CF3FB72" w14:textId="7DD8812E" w:rsidR="00B87CCB" w:rsidRPr="00D06F90" w:rsidRDefault="00B87CCB" w:rsidP="0023663D">
            <w:pPr>
              <w:ind w:left="594" w:hanging="594"/>
              <w:jc w:val="center"/>
              <w:rPr>
                <w:bCs/>
                <w:szCs w:val="24"/>
              </w:rPr>
            </w:pPr>
            <w:r w:rsidRPr="00D06F90">
              <w:rPr>
                <w:bCs/>
                <w:szCs w:val="24"/>
              </w:rPr>
              <w:t>4</w:t>
            </w:r>
            <w:r w:rsidR="00746E71">
              <w:rPr>
                <w:bCs/>
                <w:szCs w:val="24"/>
              </w:rPr>
              <w:t>.</w:t>
            </w:r>
            <w:r w:rsidRPr="00D06F90">
              <w:rPr>
                <w:bCs/>
                <w:szCs w:val="24"/>
              </w:rPr>
              <w:t xml:space="preserve"> a 8</w:t>
            </w:r>
            <w:r w:rsidR="00746E71">
              <w:rPr>
                <w:bCs/>
                <w:szCs w:val="24"/>
              </w:rPr>
              <w:t>.</w:t>
            </w:r>
          </w:p>
        </w:tc>
      </w:tr>
      <w:tr w:rsidR="00B87CCB" w:rsidRPr="00F37D03" w14:paraId="012D83FC" w14:textId="77777777" w:rsidTr="002A361D">
        <w:tc>
          <w:tcPr>
            <w:tcW w:w="1484" w:type="dxa"/>
            <w:shd w:val="clear" w:color="auto" w:fill="auto"/>
          </w:tcPr>
          <w:p w14:paraId="27F06E0B" w14:textId="34374CE3" w:rsidR="00B87CCB" w:rsidRPr="00D06F90" w:rsidRDefault="0017364B" w:rsidP="000A6969">
            <w:pPr>
              <w:rPr>
                <w:bCs/>
                <w:szCs w:val="24"/>
              </w:rPr>
            </w:pPr>
            <w:r>
              <w:rPr>
                <w:bCs/>
                <w:szCs w:val="24"/>
              </w:rPr>
              <w:t>p</w:t>
            </w:r>
            <w:r w:rsidRPr="00D06F90">
              <w:rPr>
                <w:bCs/>
                <w:szCs w:val="24"/>
              </w:rPr>
              <w:t>řehlídka</w:t>
            </w:r>
          </w:p>
        </w:tc>
        <w:tc>
          <w:tcPr>
            <w:tcW w:w="2876" w:type="dxa"/>
            <w:shd w:val="clear" w:color="auto" w:fill="auto"/>
          </w:tcPr>
          <w:p w14:paraId="4DBA74EF" w14:textId="2D2E1709" w:rsidR="00B87CCB" w:rsidRPr="00D06F90" w:rsidRDefault="0017364B" w:rsidP="000A6969">
            <w:pPr>
              <w:rPr>
                <w:bCs/>
                <w:szCs w:val="24"/>
              </w:rPr>
            </w:pPr>
            <w:r w:rsidRPr="00D06F90">
              <w:rPr>
                <w:bCs/>
                <w:szCs w:val="24"/>
              </w:rPr>
              <w:t xml:space="preserve">Festival des </w:t>
            </w:r>
            <w:proofErr w:type="spellStart"/>
            <w:r w:rsidRPr="00D06F90">
              <w:rPr>
                <w:bCs/>
                <w:szCs w:val="24"/>
              </w:rPr>
              <w:t>Deutschen</w:t>
            </w:r>
            <w:proofErr w:type="spellEnd"/>
            <w:r w:rsidRPr="00D06F90">
              <w:rPr>
                <w:bCs/>
                <w:szCs w:val="24"/>
              </w:rPr>
              <w:t xml:space="preserve"> </w:t>
            </w:r>
            <w:proofErr w:type="spellStart"/>
            <w:r w:rsidRPr="00D06F90">
              <w:rPr>
                <w:bCs/>
                <w:szCs w:val="24"/>
              </w:rPr>
              <w:t>Theaters</w:t>
            </w:r>
            <w:proofErr w:type="spellEnd"/>
            <w:r w:rsidRPr="00D06F90">
              <w:rPr>
                <w:bCs/>
                <w:szCs w:val="24"/>
              </w:rPr>
              <w:t xml:space="preserve"> </w:t>
            </w:r>
            <w:proofErr w:type="spellStart"/>
            <w:r w:rsidRPr="00D06F90">
              <w:rPr>
                <w:bCs/>
                <w:szCs w:val="24"/>
              </w:rPr>
              <w:t>Goetheinstitut</w:t>
            </w:r>
            <w:proofErr w:type="spellEnd"/>
          </w:p>
        </w:tc>
        <w:tc>
          <w:tcPr>
            <w:tcW w:w="1624" w:type="dxa"/>
            <w:shd w:val="clear" w:color="auto" w:fill="auto"/>
          </w:tcPr>
          <w:p w14:paraId="0524E5F8" w14:textId="77777777" w:rsidR="00B87CCB" w:rsidRPr="00D06F90" w:rsidRDefault="00B87CCB" w:rsidP="000A6969">
            <w:pPr>
              <w:jc w:val="center"/>
              <w:rPr>
                <w:bCs/>
                <w:szCs w:val="24"/>
              </w:rPr>
            </w:pPr>
            <w:r w:rsidRPr="00D06F90">
              <w:rPr>
                <w:bCs/>
                <w:szCs w:val="24"/>
              </w:rPr>
              <w:t>23</w:t>
            </w:r>
          </w:p>
        </w:tc>
        <w:tc>
          <w:tcPr>
            <w:tcW w:w="1581" w:type="dxa"/>
            <w:shd w:val="clear" w:color="auto" w:fill="auto"/>
          </w:tcPr>
          <w:p w14:paraId="73971935" w14:textId="310E8BB1" w:rsidR="00B87CCB" w:rsidRPr="00D06F90" w:rsidRDefault="006A13FF" w:rsidP="000045E9">
            <w:pPr>
              <w:ind w:left="594" w:hanging="594"/>
              <w:rPr>
                <w:bCs/>
                <w:szCs w:val="24"/>
              </w:rPr>
            </w:pPr>
            <w:r>
              <w:rPr>
                <w:bCs/>
                <w:szCs w:val="24"/>
              </w:rPr>
              <w:t>n</w:t>
            </w:r>
            <w:r w:rsidR="00B87CCB" w:rsidRPr="00D06F90">
              <w:rPr>
                <w:bCs/>
                <w:szCs w:val="24"/>
              </w:rPr>
              <w:t>esoutěžn</w:t>
            </w:r>
            <w:r w:rsidR="000045E9">
              <w:rPr>
                <w:bCs/>
                <w:szCs w:val="24"/>
              </w:rPr>
              <w:t xml:space="preserve">í </w:t>
            </w:r>
            <w:r w:rsidR="00B87CCB" w:rsidRPr="00D06F90">
              <w:rPr>
                <w:bCs/>
                <w:szCs w:val="24"/>
              </w:rPr>
              <w:t>část</w:t>
            </w:r>
          </w:p>
        </w:tc>
        <w:tc>
          <w:tcPr>
            <w:tcW w:w="1690" w:type="dxa"/>
            <w:shd w:val="clear" w:color="auto" w:fill="auto"/>
          </w:tcPr>
          <w:p w14:paraId="5BE267CE" w14:textId="77777777" w:rsidR="00B033F3" w:rsidRDefault="00B033F3" w:rsidP="0023663D">
            <w:pPr>
              <w:ind w:left="594" w:hanging="594"/>
              <w:jc w:val="center"/>
              <w:rPr>
                <w:b/>
                <w:szCs w:val="24"/>
              </w:rPr>
            </w:pPr>
          </w:p>
          <w:p w14:paraId="06AEF65A" w14:textId="6A29AD18" w:rsidR="00B87CCB" w:rsidRPr="00D06F90" w:rsidRDefault="00B033F3" w:rsidP="0023663D">
            <w:pPr>
              <w:ind w:left="594" w:hanging="594"/>
              <w:jc w:val="center"/>
              <w:rPr>
                <w:b/>
                <w:szCs w:val="24"/>
              </w:rPr>
            </w:pPr>
            <w:r>
              <w:rPr>
                <w:b/>
                <w:szCs w:val="24"/>
              </w:rPr>
              <w:t>-</w:t>
            </w:r>
          </w:p>
        </w:tc>
      </w:tr>
      <w:tr w:rsidR="00B87CCB" w:rsidRPr="00B87CCB" w14:paraId="6AE889AC"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395944EE" w14:textId="77777777" w:rsidR="00B87CCB" w:rsidRPr="00B87CCB" w:rsidRDefault="00B87CCB" w:rsidP="00B87CCB">
            <w:pPr>
              <w:rPr>
                <w:bCs/>
                <w:szCs w:val="24"/>
              </w:rPr>
            </w:pPr>
            <w:r w:rsidRPr="00B87CCB">
              <w:rPr>
                <w:bCs/>
                <w:szCs w:val="24"/>
              </w:rPr>
              <w:t>jazyková</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30B63647" w14:textId="77777777" w:rsidR="00B87CCB" w:rsidRPr="00B87CCB" w:rsidRDefault="00B87CCB" w:rsidP="00B87CCB">
            <w:pPr>
              <w:rPr>
                <w:bCs/>
                <w:szCs w:val="24"/>
              </w:rPr>
            </w:pPr>
            <w:r w:rsidRPr="00B87CCB">
              <w:rPr>
                <w:bCs/>
                <w:szCs w:val="24"/>
              </w:rPr>
              <w:t>Konverzační nesoutěžní přehlídka v anglickém jazyce</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594D1723" w14:textId="77777777" w:rsidR="00B87CCB" w:rsidRPr="00B87CCB" w:rsidRDefault="00B87CCB" w:rsidP="00B87CCB">
            <w:pPr>
              <w:jc w:val="center"/>
              <w:rPr>
                <w:bCs/>
                <w:szCs w:val="24"/>
              </w:rPr>
            </w:pPr>
            <w:r w:rsidRPr="00B87CCB">
              <w:rPr>
                <w:bCs/>
                <w:szCs w:val="24"/>
              </w:rPr>
              <w:t>10</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7D7D6F48" w14:textId="77777777" w:rsidR="00B87CCB" w:rsidRPr="00B87CCB" w:rsidRDefault="00B87CCB" w:rsidP="00B87CCB">
            <w:pPr>
              <w:ind w:left="594" w:hanging="594"/>
              <w:rPr>
                <w:bCs/>
                <w:szCs w:val="24"/>
              </w:rPr>
            </w:pPr>
            <w:r w:rsidRPr="00B87CCB">
              <w:rPr>
                <w:bCs/>
                <w:szCs w:val="24"/>
              </w:rPr>
              <w:t xml:space="preserve">okresní </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502307A1" w14:textId="28557C34" w:rsidR="00B87CCB" w:rsidRPr="00B87CCB" w:rsidRDefault="00B87CCB" w:rsidP="0023663D">
            <w:pPr>
              <w:ind w:left="594" w:hanging="594"/>
              <w:jc w:val="center"/>
              <w:rPr>
                <w:bCs/>
                <w:szCs w:val="24"/>
              </w:rPr>
            </w:pPr>
            <w:r w:rsidRPr="00B87CCB">
              <w:rPr>
                <w:bCs/>
                <w:szCs w:val="24"/>
              </w:rPr>
              <w:t>1</w:t>
            </w:r>
            <w:r w:rsidR="004523E1">
              <w:rPr>
                <w:bCs/>
                <w:szCs w:val="24"/>
              </w:rPr>
              <w:t>.</w:t>
            </w:r>
          </w:p>
        </w:tc>
      </w:tr>
      <w:tr w:rsidR="00B87CCB" w:rsidRPr="00B87CCB" w14:paraId="2380269D"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75F671AF" w14:textId="77777777" w:rsidR="00B87CCB" w:rsidRPr="00B87CCB" w:rsidRDefault="00B87CCB" w:rsidP="00B87CCB">
            <w:pPr>
              <w:rPr>
                <w:bCs/>
                <w:szCs w:val="24"/>
              </w:rPr>
            </w:pPr>
            <w:r w:rsidRPr="00B87CCB">
              <w:rPr>
                <w:bCs/>
                <w:szCs w:val="24"/>
              </w:rPr>
              <w:t>jazyková</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0A743D7D" w14:textId="77777777" w:rsidR="00B87CCB" w:rsidRPr="00B87CCB" w:rsidRDefault="00B87CCB" w:rsidP="00B87CCB">
            <w:pPr>
              <w:rPr>
                <w:bCs/>
                <w:szCs w:val="24"/>
              </w:rPr>
            </w:pPr>
            <w:r w:rsidRPr="00B87CCB">
              <w:rPr>
                <w:bCs/>
                <w:szCs w:val="24"/>
              </w:rPr>
              <w:t xml:space="preserve">Festival des </w:t>
            </w:r>
            <w:proofErr w:type="spellStart"/>
            <w:r w:rsidRPr="00B87CCB">
              <w:rPr>
                <w:bCs/>
                <w:szCs w:val="24"/>
              </w:rPr>
              <w:t>Deutschen</w:t>
            </w:r>
            <w:proofErr w:type="spellEnd"/>
            <w:r w:rsidRPr="00B87CCB">
              <w:rPr>
                <w:bCs/>
                <w:szCs w:val="24"/>
              </w:rPr>
              <w:t xml:space="preserve"> </w:t>
            </w:r>
            <w:proofErr w:type="spellStart"/>
            <w:r w:rsidRPr="00B87CCB">
              <w:rPr>
                <w:bCs/>
                <w:szCs w:val="24"/>
              </w:rPr>
              <w:t>Theaters</w:t>
            </w:r>
            <w:proofErr w:type="spellEnd"/>
            <w:r w:rsidRPr="00B87CCB">
              <w:rPr>
                <w:bCs/>
                <w:szCs w:val="24"/>
              </w:rPr>
              <w:t xml:space="preserve"> </w:t>
            </w:r>
            <w:proofErr w:type="spellStart"/>
            <w:r w:rsidRPr="00B87CCB">
              <w:rPr>
                <w:bCs/>
                <w:szCs w:val="24"/>
              </w:rPr>
              <w:t>Goetheinstitut</w:t>
            </w:r>
            <w:proofErr w:type="spellEnd"/>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2867A214" w14:textId="77777777" w:rsidR="00B87CCB" w:rsidRPr="00B87CCB" w:rsidRDefault="00B87CCB" w:rsidP="00B87CCB">
            <w:pPr>
              <w:jc w:val="center"/>
              <w:rPr>
                <w:bCs/>
                <w:szCs w:val="24"/>
              </w:rPr>
            </w:pPr>
            <w:r w:rsidRPr="00B87CCB">
              <w:rPr>
                <w:bCs/>
                <w:szCs w:val="24"/>
              </w:rPr>
              <w:t>10</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2AC19F8D" w14:textId="77777777" w:rsidR="00B87CCB" w:rsidRPr="00B87CCB" w:rsidRDefault="00B87CCB" w:rsidP="00B87CCB">
            <w:pPr>
              <w:ind w:left="594" w:hanging="594"/>
              <w:rPr>
                <w:bCs/>
                <w:szCs w:val="24"/>
              </w:rPr>
            </w:pPr>
            <w:r w:rsidRPr="00B87CCB">
              <w:rPr>
                <w:bCs/>
                <w:szCs w:val="24"/>
              </w:rPr>
              <w:t>krajské</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112A63C" w14:textId="728A97DA" w:rsidR="00B87CCB" w:rsidRPr="00B87CCB" w:rsidRDefault="00B87CCB" w:rsidP="0023663D">
            <w:pPr>
              <w:ind w:left="594" w:hanging="594"/>
              <w:jc w:val="center"/>
              <w:rPr>
                <w:bCs/>
                <w:szCs w:val="24"/>
              </w:rPr>
            </w:pPr>
            <w:r w:rsidRPr="00B87CCB">
              <w:rPr>
                <w:bCs/>
                <w:szCs w:val="24"/>
              </w:rPr>
              <w:t>2</w:t>
            </w:r>
            <w:r w:rsidR="004523E1">
              <w:rPr>
                <w:bCs/>
                <w:szCs w:val="24"/>
              </w:rPr>
              <w:t>.</w:t>
            </w:r>
          </w:p>
        </w:tc>
      </w:tr>
      <w:tr w:rsidR="00B87CCB" w:rsidRPr="00B87CCB" w14:paraId="73A7E72B"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06560E36" w14:textId="77777777" w:rsidR="00B87CCB" w:rsidRPr="00B87CCB" w:rsidRDefault="00B87CCB" w:rsidP="00B87CCB">
            <w:pPr>
              <w:rPr>
                <w:bCs/>
                <w:szCs w:val="24"/>
              </w:rPr>
            </w:pPr>
            <w:r w:rsidRPr="00B87CCB">
              <w:rPr>
                <w:bCs/>
                <w:szCs w:val="24"/>
              </w:rPr>
              <w:t>kulturní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2E6BD16F" w14:textId="77777777" w:rsidR="00B87CCB" w:rsidRPr="00B87CCB" w:rsidRDefault="00B87CCB" w:rsidP="00B87CCB">
            <w:pPr>
              <w:rPr>
                <w:bCs/>
                <w:szCs w:val="24"/>
              </w:rPr>
            </w:pPr>
            <w:r w:rsidRPr="00B87CCB">
              <w:rPr>
                <w:bCs/>
                <w:szCs w:val="24"/>
              </w:rPr>
              <w:t>Soutěž o nejkrásnější vánoční nástěnku a dveře</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794E626B" w14:textId="77777777" w:rsidR="00B87CCB" w:rsidRPr="00B87CCB" w:rsidRDefault="00B87CCB" w:rsidP="00B87CCB">
            <w:pPr>
              <w:jc w:val="center"/>
              <w:rPr>
                <w:bCs/>
                <w:szCs w:val="24"/>
              </w:rPr>
            </w:pPr>
            <w:r w:rsidRPr="00B87CCB">
              <w:rPr>
                <w:bCs/>
                <w:szCs w:val="24"/>
              </w:rPr>
              <w:t>všichni</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F228D92" w14:textId="46F4F663" w:rsidR="00B87CCB" w:rsidRPr="00B87CCB" w:rsidRDefault="006A13FF" w:rsidP="00B87CCB">
            <w:pPr>
              <w:ind w:left="594" w:hanging="594"/>
              <w:rPr>
                <w:bCs/>
                <w:szCs w:val="24"/>
              </w:rPr>
            </w:pPr>
            <w:r>
              <w:rPr>
                <w:bCs/>
                <w:szCs w:val="24"/>
              </w:rPr>
              <w:t>š</w:t>
            </w:r>
            <w:r w:rsidR="00B87CCB" w:rsidRPr="00B87CCB">
              <w:rPr>
                <w:bCs/>
                <w:szCs w:val="24"/>
              </w:rPr>
              <w:t>kolní</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B9DE6B0" w14:textId="159AA120" w:rsidR="005B5556" w:rsidRPr="00B87CCB" w:rsidRDefault="005B5556" w:rsidP="00490F42">
            <w:pPr>
              <w:jc w:val="center"/>
              <w:rPr>
                <w:bCs/>
                <w:szCs w:val="24"/>
              </w:rPr>
            </w:pPr>
            <w:r>
              <w:rPr>
                <w:bCs/>
                <w:szCs w:val="24"/>
              </w:rPr>
              <w:t>-</w:t>
            </w:r>
          </w:p>
        </w:tc>
      </w:tr>
      <w:tr w:rsidR="00B87CCB" w:rsidRPr="00F37D03" w14:paraId="0EDDCC3C" w14:textId="77777777" w:rsidTr="002A361D">
        <w:tc>
          <w:tcPr>
            <w:tcW w:w="1484" w:type="dxa"/>
            <w:shd w:val="clear" w:color="auto" w:fill="auto"/>
          </w:tcPr>
          <w:p w14:paraId="0B5C58EE" w14:textId="50774733" w:rsidR="00B87CCB" w:rsidRPr="00D06F90" w:rsidRDefault="00062E8C" w:rsidP="000A6969">
            <w:pPr>
              <w:rPr>
                <w:bCs/>
                <w:szCs w:val="24"/>
              </w:rPr>
            </w:pPr>
            <w:r>
              <w:rPr>
                <w:bCs/>
                <w:szCs w:val="24"/>
              </w:rPr>
              <w:t>p</w:t>
            </w:r>
            <w:r w:rsidR="00B87CCB" w:rsidRPr="00D06F90">
              <w:rPr>
                <w:bCs/>
                <w:szCs w:val="24"/>
              </w:rPr>
              <w:t xml:space="preserve">ěvecká </w:t>
            </w:r>
          </w:p>
        </w:tc>
        <w:tc>
          <w:tcPr>
            <w:tcW w:w="2876" w:type="dxa"/>
            <w:shd w:val="clear" w:color="auto" w:fill="auto"/>
          </w:tcPr>
          <w:p w14:paraId="70CC631F" w14:textId="77777777" w:rsidR="00B87CCB" w:rsidRPr="00D06F90" w:rsidRDefault="00B87CCB" w:rsidP="000A6969">
            <w:pPr>
              <w:rPr>
                <w:bCs/>
                <w:szCs w:val="24"/>
              </w:rPr>
            </w:pPr>
            <w:proofErr w:type="spellStart"/>
            <w:r w:rsidRPr="00D06F90">
              <w:rPr>
                <w:bCs/>
                <w:szCs w:val="24"/>
              </w:rPr>
              <w:t>Viva</w:t>
            </w:r>
            <w:proofErr w:type="spellEnd"/>
            <w:r w:rsidRPr="00D06F90">
              <w:rPr>
                <w:bCs/>
                <w:szCs w:val="24"/>
              </w:rPr>
              <w:t xml:space="preserve"> Musica</w:t>
            </w:r>
          </w:p>
        </w:tc>
        <w:tc>
          <w:tcPr>
            <w:tcW w:w="1624" w:type="dxa"/>
            <w:shd w:val="clear" w:color="auto" w:fill="auto"/>
          </w:tcPr>
          <w:p w14:paraId="6C039318" w14:textId="77777777" w:rsidR="00B87CCB" w:rsidRPr="00D06F90" w:rsidRDefault="00B87CCB" w:rsidP="000A6969">
            <w:pPr>
              <w:jc w:val="center"/>
              <w:rPr>
                <w:bCs/>
                <w:szCs w:val="24"/>
              </w:rPr>
            </w:pPr>
            <w:r w:rsidRPr="00D06F90">
              <w:rPr>
                <w:bCs/>
                <w:szCs w:val="24"/>
              </w:rPr>
              <w:t>35</w:t>
            </w:r>
          </w:p>
        </w:tc>
        <w:tc>
          <w:tcPr>
            <w:tcW w:w="1581" w:type="dxa"/>
            <w:shd w:val="clear" w:color="auto" w:fill="auto"/>
          </w:tcPr>
          <w:p w14:paraId="602F0337" w14:textId="22DB275D" w:rsidR="00B87CCB" w:rsidRPr="00D06F90" w:rsidRDefault="006A13FF" w:rsidP="006A13FF">
            <w:pPr>
              <w:ind w:left="594" w:hanging="594"/>
              <w:rPr>
                <w:bCs/>
                <w:szCs w:val="24"/>
              </w:rPr>
            </w:pPr>
            <w:r>
              <w:rPr>
                <w:bCs/>
                <w:szCs w:val="24"/>
              </w:rPr>
              <w:t>š</w:t>
            </w:r>
            <w:r w:rsidR="00B87CCB" w:rsidRPr="00D06F90">
              <w:rPr>
                <w:bCs/>
                <w:szCs w:val="24"/>
              </w:rPr>
              <w:t xml:space="preserve">kolní </w:t>
            </w:r>
          </w:p>
        </w:tc>
        <w:tc>
          <w:tcPr>
            <w:tcW w:w="1690" w:type="dxa"/>
            <w:shd w:val="clear" w:color="auto" w:fill="auto"/>
          </w:tcPr>
          <w:p w14:paraId="069B4CCB" w14:textId="68240338" w:rsidR="00B87CCB" w:rsidRPr="00D06F90" w:rsidRDefault="005B5556" w:rsidP="0023663D">
            <w:pPr>
              <w:ind w:left="594" w:hanging="594"/>
              <w:jc w:val="center"/>
              <w:rPr>
                <w:bCs/>
                <w:szCs w:val="24"/>
              </w:rPr>
            </w:pPr>
            <w:r>
              <w:rPr>
                <w:bCs/>
                <w:szCs w:val="24"/>
              </w:rPr>
              <w:t>-</w:t>
            </w:r>
          </w:p>
        </w:tc>
      </w:tr>
      <w:tr w:rsidR="00B87CCB" w:rsidRPr="00F37D03" w14:paraId="21551114" w14:textId="77777777" w:rsidTr="002A361D">
        <w:tc>
          <w:tcPr>
            <w:tcW w:w="1484" w:type="dxa"/>
            <w:shd w:val="clear" w:color="auto" w:fill="auto"/>
          </w:tcPr>
          <w:p w14:paraId="4B4D75A0" w14:textId="4D0F2084" w:rsidR="00B87CCB" w:rsidRPr="00D06F90" w:rsidRDefault="0017364B" w:rsidP="000A6969">
            <w:pPr>
              <w:rPr>
                <w:bCs/>
                <w:szCs w:val="24"/>
              </w:rPr>
            </w:pPr>
            <w:r>
              <w:rPr>
                <w:bCs/>
                <w:szCs w:val="24"/>
              </w:rPr>
              <w:lastRenderedPageBreak/>
              <w:t>r</w:t>
            </w:r>
            <w:r w:rsidR="00B87CCB" w:rsidRPr="00D06F90">
              <w:rPr>
                <w:bCs/>
                <w:szCs w:val="24"/>
              </w:rPr>
              <w:t>ecitační soutěž AJ</w:t>
            </w:r>
          </w:p>
        </w:tc>
        <w:tc>
          <w:tcPr>
            <w:tcW w:w="2876" w:type="dxa"/>
            <w:shd w:val="clear" w:color="auto" w:fill="auto"/>
          </w:tcPr>
          <w:p w14:paraId="75A65F60" w14:textId="77777777" w:rsidR="00B87CCB" w:rsidRPr="00D06F90" w:rsidRDefault="00B87CCB" w:rsidP="000A6969">
            <w:pPr>
              <w:rPr>
                <w:bCs/>
                <w:szCs w:val="24"/>
              </w:rPr>
            </w:pPr>
            <w:proofErr w:type="spellStart"/>
            <w:r w:rsidRPr="00D06F90">
              <w:rPr>
                <w:bCs/>
                <w:szCs w:val="24"/>
              </w:rPr>
              <w:t>Come</w:t>
            </w:r>
            <w:proofErr w:type="spellEnd"/>
            <w:r w:rsidRPr="00D06F90">
              <w:rPr>
                <w:bCs/>
                <w:szCs w:val="24"/>
              </w:rPr>
              <w:t xml:space="preserve"> and Show (organ. Dolní Chabry)</w:t>
            </w:r>
          </w:p>
        </w:tc>
        <w:tc>
          <w:tcPr>
            <w:tcW w:w="1624" w:type="dxa"/>
            <w:shd w:val="clear" w:color="auto" w:fill="auto"/>
          </w:tcPr>
          <w:p w14:paraId="0AA5E76E" w14:textId="77777777" w:rsidR="00B87CCB" w:rsidRPr="00D06F90" w:rsidRDefault="00B87CCB" w:rsidP="000A6969">
            <w:pPr>
              <w:jc w:val="center"/>
              <w:rPr>
                <w:bCs/>
                <w:szCs w:val="24"/>
              </w:rPr>
            </w:pPr>
            <w:r w:rsidRPr="00D06F90">
              <w:rPr>
                <w:bCs/>
                <w:szCs w:val="24"/>
              </w:rPr>
              <w:t>10</w:t>
            </w:r>
          </w:p>
        </w:tc>
        <w:tc>
          <w:tcPr>
            <w:tcW w:w="1581" w:type="dxa"/>
            <w:shd w:val="clear" w:color="auto" w:fill="auto"/>
          </w:tcPr>
          <w:p w14:paraId="19AC1CB0" w14:textId="3F2E8E10" w:rsidR="00B87CCB" w:rsidRPr="00D06F90" w:rsidRDefault="0017364B" w:rsidP="0017364B">
            <w:pPr>
              <w:ind w:left="594" w:hanging="594"/>
              <w:rPr>
                <w:bCs/>
                <w:szCs w:val="24"/>
              </w:rPr>
            </w:pPr>
            <w:r>
              <w:rPr>
                <w:bCs/>
                <w:szCs w:val="24"/>
              </w:rPr>
              <w:t>krajské</w:t>
            </w:r>
            <w:r w:rsidR="00B87CCB" w:rsidRPr="00D06F90">
              <w:rPr>
                <w:bCs/>
                <w:szCs w:val="24"/>
              </w:rPr>
              <w:t xml:space="preserve"> </w:t>
            </w:r>
          </w:p>
        </w:tc>
        <w:tc>
          <w:tcPr>
            <w:tcW w:w="1690" w:type="dxa"/>
            <w:shd w:val="clear" w:color="auto" w:fill="auto"/>
          </w:tcPr>
          <w:p w14:paraId="7AD5487A" w14:textId="77777777" w:rsidR="00B87CCB" w:rsidRPr="00D06F90" w:rsidRDefault="00B87CCB" w:rsidP="0023663D">
            <w:pPr>
              <w:ind w:left="594" w:hanging="594"/>
              <w:jc w:val="center"/>
              <w:rPr>
                <w:bCs/>
                <w:szCs w:val="24"/>
              </w:rPr>
            </w:pPr>
            <w:r w:rsidRPr="00D06F90">
              <w:rPr>
                <w:bCs/>
                <w:szCs w:val="24"/>
              </w:rPr>
              <w:t>2x1. místo</w:t>
            </w:r>
          </w:p>
          <w:p w14:paraId="634A6788" w14:textId="77777777" w:rsidR="00B87CCB" w:rsidRPr="00D06F90" w:rsidRDefault="00B87CCB" w:rsidP="0023663D">
            <w:pPr>
              <w:ind w:left="594" w:hanging="594"/>
              <w:jc w:val="center"/>
              <w:rPr>
                <w:bCs/>
                <w:szCs w:val="24"/>
              </w:rPr>
            </w:pPr>
            <w:r w:rsidRPr="00D06F90">
              <w:rPr>
                <w:bCs/>
                <w:szCs w:val="24"/>
              </w:rPr>
              <w:t>1x2.místo</w:t>
            </w:r>
          </w:p>
          <w:p w14:paraId="3872A5F2" w14:textId="77777777" w:rsidR="00B87CCB" w:rsidRPr="00D06F90" w:rsidRDefault="00B87CCB" w:rsidP="0023663D">
            <w:pPr>
              <w:ind w:left="594" w:hanging="594"/>
              <w:jc w:val="center"/>
              <w:rPr>
                <w:bCs/>
                <w:szCs w:val="24"/>
              </w:rPr>
            </w:pPr>
            <w:r w:rsidRPr="00D06F90">
              <w:rPr>
                <w:bCs/>
                <w:szCs w:val="24"/>
              </w:rPr>
              <w:t>1x 3.místo</w:t>
            </w:r>
          </w:p>
        </w:tc>
      </w:tr>
      <w:tr w:rsidR="00B87CCB" w:rsidRPr="00F37D03" w14:paraId="552CF7C5" w14:textId="77777777" w:rsidTr="002A361D">
        <w:tc>
          <w:tcPr>
            <w:tcW w:w="1484" w:type="dxa"/>
            <w:shd w:val="clear" w:color="auto" w:fill="auto"/>
          </w:tcPr>
          <w:p w14:paraId="577CEFC6" w14:textId="6060EB7D" w:rsidR="00B87CCB" w:rsidRPr="00D06F90" w:rsidRDefault="00EF4302" w:rsidP="000A6969">
            <w:pPr>
              <w:rPr>
                <w:bCs/>
                <w:szCs w:val="24"/>
              </w:rPr>
            </w:pPr>
            <w:r>
              <w:rPr>
                <w:bCs/>
                <w:szCs w:val="24"/>
              </w:rPr>
              <w:t>s</w:t>
            </w:r>
            <w:r w:rsidR="00B87CCB" w:rsidRPr="00D06F90">
              <w:rPr>
                <w:bCs/>
                <w:szCs w:val="24"/>
              </w:rPr>
              <w:t>portovní</w:t>
            </w:r>
          </w:p>
        </w:tc>
        <w:tc>
          <w:tcPr>
            <w:tcW w:w="2876" w:type="dxa"/>
            <w:shd w:val="clear" w:color="auto" w:fill="auto"/>
          </w:tcPr>
          <w:p w14:paraId="6F077204" w14:textId="77777777" w:rsidR="00B87CCB" w:rsidRPr="00D06F90" w:rsidRDefault="00B87CCB" w:rsidP="000A6969">
            <w:pPr>
              <w:rPr>
                <w:bCs/>
                <w:szCs w:val="24"/>
              </w:rPr>
            </w:pPr>
            <w:r w:rsidRPr="00D06F90">
              <w:rPr>
                <w:bCs/>
                <w:szCs w:val="24"/>
              </w:rPr>
              <w:t xml:space="preserve">Nohejbal ml. žáci </w:t>
            </w:r>
          </w:p>
        </w:tc>
        <w:tc>
          <w:tcPr>
            <w:tcW w:w="1624" w:type="dxa"/>
            <w:shd w:val="clear" w:color="auto" w:fill="auto"/>
          </w:tcPr>
          <w:p w14:paraId="0BAE03A9" w14:textId="77777777" w:rsidR="00B87CCB" w:rsidRPr="00D06F90" w:rsidRDefault="00B87CCB" w:rsidP="000A6969">
            <w:pPr>
              <w:jc w:val="center"/>
              <w:rPr>
                <w:bCs/>
                <w:szCs w:val="24"/>
              </w:rPr>
            </w:pPr>
            <w:r w:rsidRPr="00D06F90">
              <w:rPr>
                <w:bCs/>
                <w:szCs w:val="24"/>
              </w:rPr>
              <w:t>5</w:t>
            </w:r>
          </w:p>
        </w:tc>
        <w:tc>
          <w:tcPr>
            <w:tcW w:w="1581" w:type="dxa"/>
            <w:shd w:val="clear" w:color="auto" w:fill="auto"/>
          </w:tcPr>
          <w:p w14:paraId="2DCF15C8" w14:textId="46D01D06" w:rsidR="00B87CCB" w:rsidRPr="00D06F90" w:rsidRDefault="00EF4302" w:rsidP="00EF4302">
            <w:pPr>
              <w:ind w:left="594" w:hanging="594"/>
              <w:rPr>
                <w:bCs/>
                <w:szCs w:val="24"/>
              </w:rPr>
            </w:pPr>
            <w:r>
              <w:rPr>
                <w:bCs/>
                <w:szCs w:val="24"/>
              </w:rPr>
              <w:t>o</w:t>
            </w:r>
            <w:r w:rsidR="00B87CCB" w:rsidRPr="00D06F90">
              <w:rPr>
                <w:bCs/>
                <w:szCs w:val="24"/>
              </w:rPr>
              <w:t>kr</w:t>
            </w:r>
            <w:r>
              <w:rPr>
                <w:bCs/>
                <w:szCs w:val="24"/>
              </w:rPr>
              <w:t>esní</w:t>
            </w:r>
          </w:p>
        </w:tc>
        <w:tc>
          <w:tcPr>
            <w:tcW w:w="1690" w:type="dxa"/>
            <w:shd w:val="clear" w:color="auto" w:fill="auto"/>
          </w:tcPr>
          <w:p w14:paraId="7C8353A6" w14:textId="77777777" w:rsidR="00B87CCB" w:rsidRPr="00D06F90" w:rsidRDefault="00B87CCB" w:rsidP="0023663D">
            <w:pPr>
              <w:ind w:left="594" w:hanging="594"/>
              <w:jc w:val="center"/>
              <w:rPr>
                <w:bCs/>
                <w:szCs w:val="24"/>
              </w:rPr>
            </w:pPr>
            <w:r w:rsidRPr="00D06F90">
              <w:rPr>
                <w:bCs/>
                <w:szCs w:val="24"/>
              </w:rPr>
              <w:t>2.</w:t>
            </w:r>
          </w:p>
        </w:tc>
      </w:tr>
      <w:tr w:rsidR="00B87CCB" w:rsidRPr="00F37D03" w14:paraId="633D0669" w14:textId="77777777" w:rsidTr="002A361D">
        <w:tc>
          <w:tcPr>
            <w:tcW w:w="1484" w:type="dxa"/>
            <w:shd w:val="clear" w:color="auto" w:fill="auto"/>
          </w:tcPr>
          <w:p w14:paraId="392A3322" w14:textId="5DB1FB96" w:rsidR="00B87CCB" w:rsidRPr="00D06F90" w:rsidRDefault="00EF4302" w:rsidP="000A6969">
            <w:pPr>
              <w:rPr>
                <w:bCs/>
                <w:szCs w:val="24"/>
              </w:rPr>
            </w:pPr>
            <w:r>
              <w:rPr>
                <w:bCs/>
                <w:szCs w:val="24"/>
              </w:rPr>
              <w:t>s</w:t>
            </w:r>
            <w:r w:rsidR="00B87CCB" w:rsidRPr="00D06F90">
              <w:rPr>
                <w:bCs/>
                <w:szCs w:val="24"/>
              </w:rPr>
              <w:t>portovní</w:t>
            </w:r>
          </w:p>
        </w:tc>
        <w:tc>
          <w:tcPr>
            <w:tcW w:w="2876" w:type="dxa"/>
            <w:shd w:val="clear" w:color="auto" w:fill="auto"/>
          </w:tcPr>
          <w:p w14:paraId="22F86EC7" w14:textId="156AAD72" w:rsidR="00B87CCB" w:rsidRPr="00D06F90" w:rsidRDefault="00B87CCB" w:rsidP="000A6969">
            <w:pPr>
              <w:rPr>
                <w:bCs/>
                <w:szCs w:val="24"/>
              </w:rPr>
            </w:pPr>
            <w:r w:rsidRPr="00D06F90">
              <w:rPr>
                <w:bCs/>
                <w:szCs w:val="24"/>
              </w:rPr>
              <w:t xml:space="preserve">Nohejbal st. </w:t>
            </w:r>
            <w:r w:rsidR="00B40E5E">
              <w:rPr>
                <w:bCs/>
                <w:szCs w:val="24"/>
              </w:rPr>
              <w:t>ž</w:t>
            </w:r>
            <w:r w:rsidRPr="00D06F90">
              <w:rPr>
                <w:bCs/>
                <w:szCs w:val="24"/>
              </w:rPr>
              <w:t>áci</w:t>
            </w:r>
          </w:p>
        </w:tc>
        <w:tc>
          <w:tcPr>
            <w:tcW w:w="1624" w:type="dxa"/>
            <w:shd w:val="clear" w:color="auto" w:fill="auto"/>
          </w:tcPr>
          <w:p w14:paraId="2FBE9073" w14:textId="77777777" w:rsidR="00B87CCB" w:rsidRPr="00D06F90" w:rsidRDefault="00B87CCB" w:rsidP="000A6969">
            <w:pPr>
              <w:jc w:val="center"/>
              <w:rPr>
                <w:bCs/>
                <w:szCs w:val="24"/>
              </w:rPr>
            </w:pPr>
            <w:r w:rsidRPr="00D06F90">
              <w:rPr>
                <w:bCs/>
                <w:szCs w:val="24"/>
              </w:rPr>
              <w:t>5</w:t>
            </w:r>
          </w:p>
        </w:tc>
        <w:tc>
          <w:tcPr>
            <w:tcW w:w="1581" w:type="dxa"/>
            <w:shd w:val="clear" w:color="auto" w:fill="auto"/>
          </w:tcPr>
          <w:p w14:paraId="3CB8628B" w14:textId="79716F7F" w:rsidR="00B87CCB" w:rsidRPr="00D06F90" w:rsidRDefault="00304727" w:rsidP="00304727">
            <w:pPr>
              <w:ind w:left="594" w:hanging="594"/>
              <w:rPr>
                <w:bCs/>
                <w:szCs w:val="24"/>
              </w:rPr>
            </w:pPr>
            <w:r>
              <w:rPr>
                <w:bCs/>
                <w:szCs w:val="24"/>
              </w:rPr>
              <w:t>o</w:t>
            </w:r>
            <w:r w:rsidR="00B87CCB" w:rsidRPr="00D06F90">
              <w:rPr>
                <w:bCs/>
                <w:szCs w:val="24"/>
              </w:rPr>
              <w:t>kr</w:t>
            </w:r>
            <w:r w:rsidR="00EF4302">
              <w:rPr>
                <w:bCs/>
                <w:szCs w:val="24"/>
              </w:rPr>
              <w:t>esní</w:t>
            </w:r>
          </w:p>
        </w:tc>
        <w:tc>
          <w:tcPr>
            <w:tcW w:w="1690" w:type="dxa"/>
            <w:shd w:val="clear" w:color="auto" w:fill="auto"/>
          </w:tcPr>
          <w:p w14:paraId="08A95560" w14:textId="77777777" w:rsidR="00B87CCB" w:rsidRPr="00D06F90" w:rsidRDefault="00B87CCB" w:rsidP="0023663D">
            <w:pPr>
              <w:ind w:left="594" w:hanging="594"/>
              <w:jc w:val="center"/>
              <w:rPr>
                <w:bCs/>
                <w:szCs w:val="24"/>
              </w:rPr>
            </w:pPr>
            <w:r w:rsidRPr="00D06F90">
              <w:rPr>
                <w:bCs/>
                <w:szCs w:val="24"/>
              </w:rPr>
              <w:t>1.</w:t>
            </w:r>
          </w:p>
        </w:tc>
      </w:tr>
      <w:tr w:rsidR="00B87CCB" w:rsidRPr="00F37D03" w14:paraId="42CD2F15" w14:textId="77777777" w:rsidTr="002A361D">
        <w:tc>
          <w:tcPr>
            <w:tcW w:w="1484" w:type="dxa"/>
            <w:shd w:val="clear" w:color="auto" w:fill="auto"/>
          </w:tcPr>
          <w:p w14:paraId="372BCF60" w14:textId="7528BADF" w:rsidR="00B87CCB" w:rsidRPr="00D06F90" w:rsidRDefault="00EF4302" w:rsidP="000A6969">
            <w:pPr>
              <w:rPr>
                <w:bCs/>
                <w:szCs w:val="24"/>
              </w:rPr>
            </w:pPr>
            <w:r>
              <w:rPr>
                <w:bCs/>
                <w:szCs w:val="24"/>
              </w:rPr>
              <w:t>s</w:t>
            </w:r>
            <w:r w:rsidR="00B87CCB" w:rsidRPr="00D06F90">
              <w:rPr>
                <w:bCs/>
                <w:szCs w:val="24"/>
              </w:rPr>
              <w:t xml:space="preserve">portovní </w:t>
            </w:r>
          </w:p>
        </w:tc>
        <w:tc>
          <w:tcPr>
            <w:tcW w:w="2876" w:type="dxa"/>
            <w:shd w:val="clear" w:color="auto" w:fill="auto"/>
          </w:tcPr>
          <w:p w14:paraId="26BF5890" w14:textId="07CC46C0" w:rsidR="00B87CCB" w:rsidRPr="00D06F90" w:rsidRDefault="00B87CCB" w:rsidP="000A6969">
            <w:pPr>
              <w:rPr>
                <w:bCs/>
                <w:szCs w:val="24"/>
              </w:rPr>
            </w:pPr>
            <w:r w:rsidRPr="00D06F90">
              <w:rPr>
                <w:bCs/>
                <w:szCs w:val="24"/>
              </w:rPr>
              <w:t xml:space="preserve">Nohejbal st. </w:t>
            </w:r>
            <w:r w:rsidR="00B40E5E">
              <w:rPr>
                <w:bCs/>
                <w:szCs w:val="24"/>
              </w:rPr>
              <w:t>ž</w:t>
            </w:r>
            <w:r w:rsidRPr="00D06F90">
              <w:rPr>
                <w:bCs/>
                <w:szCs w:val="24"/>
              </w:rPr>
              <w:t>áci</w:t>
            </w:r>
          </w:p>
        </w:tc>
        <w:tc>
          <w:tcPr>
            <w:tcW w:w="1624" w:type="dxa"/>
            <w:shd w:val="clear" w:color="auto" w:fill="auto"/>
          </w:tcPr>
          <w:p w14:paraId="15B5591E" w14:textId="77777777" w:rsidR="00B87CCB" w:rsidRPr="00D06F90" w:rsidRDefault="00B87CCB" w:rsidP="000A6969">
            <w:pPr>
              <w:jc w:val="center"/>
              <w:rPr>
                <w:bCs/>
                <w:szCs w:val="24"/>
              </w:rPr>
            </w:pPr>
            <w:r w:rsidRPr="00D06F90">
              <w:rPr>
                <w:bCs/>
                <w:szCs w:val="24"/>
              </w:rPr>
              <w:t>5</w:t>
            </w:r>
          </w:p>
        </w:tc>
        <w:tc>
          <w:tcPr>
            <w:tcW w:w="1581" w:type="dxa"/>
            <w:shd w:val="clear" w:color="auto" w:fill="auto"/>
          </w:tcPr>
          <w:p w14:paraId="69288E57" w14:textId="2C306F98" w:rsidR="00B87CCB" w:rsidRPr="00D06F90" w:rsidRDefault="00EF4302" w:rsidP="00304727">
            <w:pPr>
              <w:ind w:left="594" w:hanging="594"/>
              <w:rPr>
                <w:bCs/>
                <w:szCs w:val="24"/>
              </w:rPr>
            </w:pPr>
            <w:r>
              <w:rPr>
                <w:bCs/>
                <w:szCs w:val="24"/>
              </w:rPr>
              <w:t>k</w:t>
            </w:r>
            <w:r w:rsidR="00B87CCB" w:rsidRPr="00D06F90">
              <w:rPr>
                <w:bCs/>
                <w:szCs w:val="24"/>
              </w:rPr>
              <w:t xml:space="preserve">rajské </w:t>
            </w:r>
          </w:p>
        </w:tc>
        <w:tc>
          <w:tcPr>
            <w:tcW w:w="1690" w:type="dxa"/>
            <w:shd w:val="clear" w:color="auto" w:fill="auto"/>
          </w:tcPr>
          <w:p w14:paraId="53E99385" w14:textId="77777777" w:rsidR="00B87CCB" w:rsidRPr="00D06F90" w:rsidRDefault="00B87CCB" w:rsidP="0023663D">
            <w:pPr>
              <w:ind w:left="594" w:hanging="594"/>
              <w:jc w:val="center"/>
              <w:rPr>
                <w:bCs/>
                <w:szCs w:val="24"/>
              </w:rPr>
            </w:pPr>
            <w:r w:rsidRPr="00D06F90">
              <w:rPr>
                <w:bCs/>
                <w:szCs w:val="24"/>
              </w:rPr>
              <w:t>4.</w:t>
            </w:r>
          </w:p>
        </w:tc>
      </w:tr>
      <w:tr w:rsidR="00B87CCB" w:rsidRPr="00F37D03" w14:paraId="4CE062FF" w14:textId="77777777" w:rsidTr="002A361D">
        <w:tc>
          <w:tcPr>
            <w:tcW w:w="1484" w:type="dxa"/>
            <w:shd w:val="clear" w:color="auto" w:fill="auto"/>
          </w:tcPr>
          <w:p w14:paraId="54940355" w14:textId="30799740" w:rsidR="00B87CCB" w:rsidRPr="00D06F90" w:rsidRDefault="00EF4302" w:rsidP="000A6969">
            <w:pPr>
              <w:rPr>
                <w:bCs/>
                <w:szCs w:val="24"/>
              </w:rPr>
            </w:pPr>
            <w:r>
              <w:rPr>
                <w:bCs/>
                <w:szCs w:val="24"/>
              </w:rPr>
              <w:t>s</w:t>
            </w:r>
            <w:r w:rsidR="00B87CCB" w:rsidRPr="00D06F90">
              <w:rPr>
                <w:bCs/>
                <w:szCs w:val="24"/>
              </w:rPr>
              <w:t>portovní</w:t>
            </w:r>
          </w:p>
        </w:tc>
        <w:tc>
          <w:tcPr>
            <w:tcW w:w="2876" w:type="dxa"/>
            <w:shd w:val="clear" w:color="auto" w:fill="auto"/>
          </w:tcPr>
          <w:p w14:paraId="4D50B164" w14:textId="4C8BF274" w:rsidR="00B87CCB" w:rsidRPr="00D06F90" w:rsidRDefault="00B87CCB" w:rsidP="000A6969">
            <w:pPr>
              <w:rPr>
                <w:bCs/>
                <w:szCs w:val="24"/>
              </w:rPr>
            </w:pPr>
            <w:r w:rsidRPr="00D06F90">
              <w:rPr>
                <w:bCs/>
                <w:szCs w:val="24"/>
              </w:rPr>
              <w:t xml:space="preserve">Přespolní běh ml. </w:t>
            </w:r>
            <w:r w:rsidR="00B40E5E">
              <w:rPr>
                <w:bCs/>
                <w:szCs w:val="24"/>
              </w:rPr>
              <w:t>ž</w:t>
            </w:r>
            <w:r w:rsidRPr="00D06F90">
              <w:rPr>
                <w:bCs/>
                <w:szCs w:val="24"/>
              </w:rPr>
              <w:t>áci</w:t>
            </w:r>
          </w:p>
        </w:tc>
        <w:tc>
          <w:tcPr>
            <w:tcW w:w="1624" w:type="dxa"/>
            <w:shd w:val="clear" w:color="auto" w:fill="auto"/>
          </w:tcPr>
          <w:p w14:paraId="2BB2172E" w14:textId="77777777" w:rsidR="00B87CCB" w:rsidRPr="00D06F90" w:rsidRDefault="00B87CCB" w:rsidP="000A6969">
            <w:pPr>
              <w:jc w:val="center"/>
              <w:rPr>
                <w:bCs/>
                <w:szCs w:val="24"/>
              </w:rPr>
            </w:pPr>
            <w:r w:rsidRPr="00D06F90">
              <w:rPr>
                <w:bCs/>
                <w:szCs w:val="24"/>
              </w:rPr>
              <w:t>5</w:t>
            </w:r>
          </w:p>
        </w:tc>
        <w:tc>
          <w:tcPr>
            <w:tcW w:w="1581" w:type="dxa"/>
            <w:shd w:val="clear" w:color="auto" w:fill="auto"/>
          </w:tcPr>
          <w:p w14:paraId="6A300EFC" w14:textId="7D49C628" w:rsidR="00B87CCB" w:rsidRPr="00D06F90" w:rsidRDefault="00EF4302" w:rsidP="00304727">
            <w:pPr>
              <w:ind w:left="594" w:hanging="594"/>
              <w:rPr>
                <w:bCs/>
                <w:szCs w:val="24"/>
              </w:rPr>
            </w:pPr>
            <w:r>
              <w:rPr>
                <w:bCs/>
                <w:szCs w:val="24"/>
              </w:rPr>
              <w:t>o</w:t>
            </w:r>
            <w:r w:rsidR="00B87CCB" w:rsidRPr="00D06F90">
              <w:rPr>
                <w:bCs/>
                <w:szCs w:val="24"/>
              </w:rPr>
              <w:t>kr</w:t>
            </w:r>
            <w:r>
              <w:rPr>
                <w:bCs/>
                <w:szCs w:val="24"/>
              </w:rPr>
              <w:t>esní</w:t>
            </w:r>
          </w:p>
        </w:tc>
        <w:tc>
          <w:tcPr>
            <w:tcW w:w="1690" w:type="dxa"/>
            <w:shd w:val="clear" w:color="auto" w:fill="auto"/>
          </w:tcPr>
          <w:p w14:paraId="50BBBA21" w14:textId="77777777" w:rsidR="00B87CCB" w:rsidRPr="00D06F90" w:rsidRDefault="00B87CCB" w:rsidP="0023663D">
            <w:pPr>
              <w:ind w:left="594" w:hanging="594"/>
              <w:jc w:val="center"/>
              <w:rPr>
                <w:bCs/>
                <w:szCs w:val="24"/>
              </w:rPr>
            </w:pPr>
            <w:r w:rsidRPr="00D06F90">
              <w:rPr>
                <w:bCs/>
                <w:szCs w:val="24"/>
              </w:rPr>
              <w:t>2.</w:t>
            </w:r>
          </w:p>
        </w:tc>
      </w:tr>
      <w:tr w:rsidR="00B87CCB" w:rsidRPr="00F37D03" w14:paraId="55B43CAE" w14:textId="77777777" w:rsidTr="002A361D">
        <w:tc>
          <w:tcPr>
            <w:tcW w:w="1484" w:type="dxa"/>
            <w:shd w:val="clear" w:color="auto" w:fill="auto"/>
          </w:tcPr>
          <w:p w14:paraId="5742B6C3" w14:textId="412F9FB6" w:rsidR="00B87CCB" w:rsidRPr="00D06F90" w:rsidRDefault="00EF4302" w:rsidP="000A6969">
            <w:pPr>
              <w:rPr>
                <w:bCs/>
                <w:szCs w:val="24"/>
              </w:rPr>
            </w:pPr>
            <w:r>
              <w:rPr>
                <w:bCs/>
                <w:szCs w:val="24"/>
              </w:rPr>
              <w:t>s</w:t>
            </w:r>
            <w:r w:rsidR="00B87CCB" w:rsidRPr="00D06F90">
              <w:rPr>
                <w:bCs/>
                <w:szCs w:val="24"/>
              </w:rPr>
              <w:t>portovní</w:t>
            </w:r>
          </w:p>
        </w:tc>
        <w:tc>
          <w:tcPr>
            <w:tcW w:w="2876" w:type="dxa"/>
            <w:shd w:val="clear" w:color="auto" w:fill="auto"/>
          </w:tcPr>
          <w:p w14:paraId="356A46C9" w14:textId="6D552A84" w:rsidR="00B87CCB" w:rsidRPr="00D06F90" w:rsidRDefault="00B87CCB" w:rsidP="000A6969">
            <w:pPr>
              <w:rPr>
                <w:bCs/>
                <w:szCs w:val="24"/>
              </w:rPr>
            </w:pPr>
            <w:r w:rsidRPr="00D06F90">
              <w:rPr>
                <w:bCs/>
                <w:szCs w:val="24"/>
              </w:rPr>
              <w:t xml:space="preserve">Přespolní běh st. </w:t>
            </w:r>
            <w:r w:rsidR="00B40E5E">
              <w:rPr>
                <w:bCs/>
                <w:szCs w:val="24"/>
              </w:rPr>
              <w:t>ž</w:t>
            </w:r>
            <w:r w:rsidRPr="00D06F90">
              <w:rPr>
                <w:bCs/>
                <w:szCs w:val="24"/>
              </w:rPr>
              <w:t>áci</w:t>
            </w:r>
          </w:p>
        </w:tc>
        <w:tc>
          <w:tcPr>
            <w:tcW w:w="1624" w:type="dxa"/>
            <w:shd w:val="clear" w:color="auto" w:fill="auto"/>
          </w:tcPr>
          <w:p w14:paraId="492A4EBB" w14:textId="77777777" w:rsidR="00B87CCB" w:rsidRPr="00D06F90" w:rsidRDefault="00B87CCB" w:rsidP="000A6969">
            <w:pPr>
              <w:jc w:val="center"/>
              <w:rPr>
                <w:bCs/>
                <w:szCs w:val="24"/>
              </w:rPr>
            </w:pPr>
            <w:r w:rsidRPr="00D06F90">
              <w:rPr>
                <w:bCs/>
                <w:szCs w:val="24"/>
              </w:rPr>
              <w:t>5</w:t>
            </w:r>
          </w:p>
        </w:tc>
        <w:tc>
          <w:tcPr>
            <w:tcW w:w="1581" w:type="dxa"/>
            <w:shd w:val="clear" w:color="auto" w:fill="auto"/>
          </w:tcPr>
          <w:p w14:paraId="771B413C" w14:textId="51316D63" w:rsidR="00B87CCB" w:rsidRPr="00D06F90" w:rsidRDefault="00EF4302" w:rsidP="00304727">
            <w:pPr>
              <w:ind w:left="594" w:hanging="594"/>
              <w:rPr>
                <w:bCs/>
                <w:szCs w:val="24"/>
              </w:rPr>
            </w:pPr>
            <w:r>
              <w:rPr>
                <w:bCs/>
                <w:szCs w:val="24"/>
              </w:rPr>
              <w:t>o</w:t>
            </w:r>
            <w:r w:rsidR="00B87CCB" w:rsidRPr="00D06F90">
              <w:rPr>
                <w:bCs/>
                <w:szCs w:val="24"/>
              </w:rPr>
              <w:t>kr</w:t>
            </w:r>
            <w:r>
              <w:rPr>
                <w:bCs/>
                <w:szCs w:val="24"/>
              </w:rPr>
              <w:t>esní</w:t>
            </w:r>
          </w:p>
        </w:tc>
        <w:tc>
          <w:tcPr>
            <w:tcW w:w="1690" w:type="dxa"/>
            <w:shd w:val="clear" w:color="auto" w:fill="auto"/>
          </w:tcPr>
          <w:p w14:paraId="6BA28AD0" w14:textId="77777777" w:rsidR="00B87CCB" w:rsidRPr="00D06F90" w:rsidRDefault="00B87CCB" w:rsidP="0023663D">
            <w:pPr>
              <w:ind w:left="594" w:hanging="594"/>
              <w:jc w:val="center"/>
              <w:rPr>
                <w:bCs/>
                <w:szCs w:val="24"/>
              </w:rPr>
            </w:pPr>
            <w:r w:rsidRPr="00D06F90">
              <w:rPr>
                <w:bCs/>
                <w:szCs w:val="24"/>
              </w:rPr>
              <w:t>5.</w:t>
            </w:r>
          </w:p>
        </w:tc>
      </w:tr>
      <w:tr w:rsidR="00B87CCB" w:rsidRPr="00F37D03" w14:paraId="50F5A07B"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7E88C76F" w14:textId="77777777" w:rsidR="00B87CCB" w:rsidRPr="00D06F90" w:rsidRDefault="00B87CCB" w:rsidP="000A6969">
            <w:pPr>
              <w:rPr>
                <w:bCs/>
                <w:szCs w:val="24"/>
              </w:rPr>
            </w:pPr>
            <w:r w:rsidRPr="00D06F90">
              <w:rPr>
                <w:bCs/>
                <w:szCs w:val="24"/>
              </w:rPr>
              <w:t>sportovní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6057E090" w14:textId="77777777" w:rsidR="00B87CCB" w:rsidRPr="00D06F90" w:rsidRDefault="00B87CCB" w:rsidP="000A6969">
            <w:pPr>
              <w:rPr>
                <w:bCs/>
                <w:szCs w:val="24"/>
              </w:rPr>
            </w:pPr>
            <w:proofErr w:type="spellStart"/>
            <w:r w:rsidRPr="00D06F90">
              <w:rPr>
                <w:bCs/>
                <w:szCs w:val="24"/>
              </w:rPr>
              <w:t>Mc</w:t>
            </w:r>
            <w:proofErr w:type="spellEnd"/>
            <w:r w:rsidRPr="00D06F90">
              <w:rPr>
                <w:bCs/>
                <w:szCs w:val="24"/>
              </w:rPr>
              <w:t xml:space="preserve"> Donald 4-5 ročník</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264EDC3D" w14:textId="77777777" w:rsidR="00B87CCB" w:rsidRPr="00D06F90" w:rsidRDefault="00B87CCB" w:rsidP="000A6969">
            <w:pPr>
              <w:jc w:val="center"/>
              <w:rPr>
                <w:bCs/>
                <w:szCs w:val="24"/>
              </w:rPr>
            </w:pPr>
            <w:r w:rsidRPr="00D06F90">
              <w:rPr>
                <w:bCs/>
                <w:szCs w:val="24"/>
              </w:rPr>
              <w:t>12</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A63E787" w14:textId="77777777" w:rsidR="00B87CCB" w:rsidRPr="00D06F90" w:rsidRDefault="00B87CCB" w:rsidP="00304727">
            <w:pPr>
              <w:ind w:left="594" w:hanging="594"/>
              <w:rPr>
                <w:bCs/>
                <w:szCs w:val="24"/>
              </w:rPr>
            </w:pPr>
            <w:r w:rsidRPr="00D06F90">
              <w:rPr>
                <w:bCs/>
                <w:szCs w:val="24"/>
              </w:rPr>
              <w:t>celostátní</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5B5F7F1" w14:textId="77777777" w:rsidR="00B87CCB" w:rsidRPr="00D06F90" w:rsidRDefault="00B87CCB" w:rsidP="0023663D">
            <w:pPr>
              <w:ind w:left="594" w:hanging="594"/>
              <w:jc w:val="center"/>
              <w:rPr>
                <w:bCs/>
                <w:szCs w:val="24"/>
              </w:rPr>
            </w:pPr>
            <w:r w:rsidRPr="00D06F90">
              <w:rPr>
                <w:bCs/>
                <w:szCs w:val="24"/>
              </w:rPr>
              <w:t>2</w:t>
            </w:r>
          </w:p>
        </w:tc>
      </w:tr>
      <w:tr w:rsidR="00B87CCB" w:rsidRPr="00F37D03" w14:paraId="30F00681"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7A1A76E8" w14:textId="77777777" w:rsidR="00B87CCB" w:rsidRPr="00D06F90" w:rsidRDefault="00B87CCB" w:rsidP="000A6969">
            <w:pPr>
              <w:rPr>
                <w:bCs/>
                <w:szCs w:val="24"/>
              </w:rPr>
            </w:pPr>
            <w:r w:rsidRPr="00D06F90">
              <w:rPr>
                <w:bCs/>
                <w:szCs w:val="24"/>
              </w:rPr>
              <w:t>sportovní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64509585" w14:textId="77777777" w:rsidR="00B87CCB" w:rsidRPr="00D06F90" w:rsidRDefault="00B87CCB" w:rsidP="000A6969">
            <w:pPr>
              <w:rPr>
                <w:bCs/>
                <w:szCs w:val="24"/>
              </w:rPr>
            </w:pPr>
            <w:r w:rsidRPr="00D06F90">
              <w:rPr>
                <w:bCs/>
                <w:szCs w:val="24"/>
              </w:rPr>
              <w:t>Pohár Věry Čáslavské</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0284F73F" w14:textId="77777777" w:rsidR="00B87CCB" w:rsidRPr="00D06F90" w:rsidRDefault="00B87CCB" w:rsidP="000A6969">
            <w:pPr>
              <w:jc w:val="center"/>
              <w:rPr>
                <w:bCs/>
                <w:szCs w:val="24"/>
              </w:rPr>
            </w:pPr>
            <w:r w:rsidRPr="00D06F90">
              <w:rPr>
                <w:bCs/>
                <w:szCs w:val="24"/>
              </w:rPr>
              <w:t>12</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20DDCE4" w14:textId="77777777" w:rsidR="00B87CCB" w:rsidRPr="00D06F90" w:rsidRDefault="00B87CCB" w:rsidP="00304727">
            <w:pPr>
              <w:ind w:left="594" w:hanging="594"/>
              <w:rPr>
                <w:bCs/>
                <w:szCs w:val="24"/>
              </w:rPr>
            </w:pPr>
            <w:r w:rsidRPr="00D06F90">
              <w:rPr>
                <w:bCs/>
                <w:szCs w:val="24"/>
              </w:rPr>
              <w:t>krajské</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8DFE8BB" w14:textId="77777777" w:rsidR="00B87CCB" w:rsidRPr="00D06F90" w:rsidRDefault="00B87CCB" w:rsidP="0023663D">
            <w:pPr>
              <w:ind w:left="594" w:hanging="594"/>
              <w:jc w:val="center"/>
              <w:rPr>
                <w:bCs/>
                <w:szCs w:val="24"/>
              </w:rPr>
            </w:pPr>
            <w:r w:rsidRPr="00D06F90">
              <w:rPr>
                <w:bCs/>
                <w:szCs w:val="24"/>
              </w:rPr>
              <w:t>2</w:t>
            </w:r>
          </w:p>
        </w:tc>
      </w:tr>
      <w:tr w:rsidR="00B87CCB" w:rsidRPr="00F37D03" w14:paraId="4BE98270"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03366207" w14:textId="66E8EE5F" w:rsidR="00B87CCB" w:rsidRPr="00D06F90" w:rsidRDefault="00EF4302" w:rsidP="000A6969">
            <w:pPr>
              <w:rPr>
                <w:bCs/>
                <w:szCs w:val="24"/>
              </w:rPr>
            </w:pPr>
            <w:r>
              <w:rPr>
                <w:bCs/>
                <w:szCs w:val="24"/>
              </w:rPr>
              <w:t>s</w:t>
            </w:r>
            <w:r w:rsidR="00B87CCB" w:rsidRPr="00D06F90">
              <w:rPr>
                <w:bCs/>
                <w:szCs w:val="24"/>
              </w:rPr>
              <w:t>portovní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585B4DE1" w14:textId="4CF49367" w:rsidR="00B87CCB" w:rsidRPr="00D06F90" w:rsidRDefault="00B87CCB" w:rsidP="000A6969">
            <w:pPr>
              <w:rPr>
                <w:bCs/>
                <w:szCs w:val="24"/>
              </w:rPr>
            </w:pPr>
            <w:r w:rsidRPr="00D06F90">
              <w:rPr>
                <w:bCs/>
                <w:szCs w:val="24"/>
              </w:rPr>
              <w:t xml:space="preserve">MC </w:t>
            </w:r>
            <w:r w:rsidR="0047540A" w:rsidRPr="00D06F90">
              <w:rPr>
                <w:bCs/>
                <w:szCs w:val="24"/>
              </w:rPr>
              <w:t>Donald</w:t>
            </w:r>
            <w:r w:rsidR="0047540A">
              <w:rPr>
                <w:bCs/>
                <w:szCs w:val="24"/>
              </w:rPr>
              <w:t xml:space="preserve"> ‘s</w:t>
            </w:r>
            <w:r w:rsidRPr="00D06F90">
              <w:rPr>
                <w:bCs/>
                <w:szCs w:val="24"/>
              </w:rPr>
              <w:t xml:space="preserve"> cup</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41C79871" w14:textId="77777777" w:rsidR="00B87CCB" w:rsidRPr="00D06F90" w:rsidRDefault="00B87CCB" w:rsidP="000A6969">
            <w:pPr>
              <w:jc w:val="center"/>
              <w:rPr>
                <w:bCs/>
                <w:szCs w:val="24"/>
              </w:rPr>
            </w:pPr>
            <w:r w:rsidRPr="00D06F90">
              <w:rPr>
                <w:bCs/>
                <w:szCs w:val="24"/>
              </w:rPr>
              <w:t>8</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21300084" w14:textId="6D2C5D38" w:rsidR="00B87CCB" w:rsidRPr="00D06F90" w:rsidRDefault="00BB7510" w:rsidP="000A6969">
            <w:pPr>
              <w:ind w:left="594" w:hanging="594"/>
              <w:rPr>
                <w:bCs/>
                <w:szCs w:val="24"/>
              </w:rPr>
            </w:pPr>
            <w:r>
              <w:rPr>
                <w:bCs/>
                <w:szCs w:val="24"/>
              </w:rPr>
              <w:t>k</w:t>
            </w:r>
            <w:r w:rsidR="00B87CCB" w:rsidRPr="00D06F90">
              <w:rPr>
                <w:bCs/>
                <w:szCs w:val="24"/>
              </w:rPr>
              <w:t xml:space="preserve">rajské </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9909D25" w14:textId="77777777" w:rsidR="00B87CCB" w:rsidRPr="00D06F90" w:rsidRDefault="00B87CCB" w:rsidP="0023663D">
            <w:pPr>
              <w:ind w:left="594" w:hanging="594"/>
              <w:jc w:val="center"/>
              <w:rPr>
                <w:bCs/>
                <w:szCs w:val="24"/>
              </w:rPr>
            </w:pPr>
            <w:r w:rsidRPr="00D06F90">
              <w:rPr>
                <w:bCs/>
                <w:szCs w:val="24"/>
              </w:rPr>
              <w:t>4.</w:t>
            </w:r>
          </w:p>
        </w:tc>
      </w:tr>
      <w:tr w:rsidR="00B87CCB" w:rsidRPr="00B87CCB" w14:paraId="3F6F36D3"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583DCF0A" w14:textId="77777777" w:rsidR="00B87CCB" w:rsidRPr="00B87CCB" w:rsidRDefault="00B87CCB" w:rsidP="00B87CCB">
            <w:pPr>
              <w:rPr>
                <w:bCs/>
                <w:szCs w:val="24"/>
              </w:rPr>
            </w:pPr>
            <w:r w:rsidRPr="00B87CCB">
              <w:rPr>
                <w:bCs/>
                <w:szCs w:val="24"/>
              </w:rPr>
              <w:t>sportovní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563C8FFE" w14:textId="0623221A" w:rsidR="00B87CCB" w:rsidRPr="00B87CCB" w:rsidRDefault="00103EA8" w:rsidP="00B87CCB">
            <w:pPr>
              <w:rPr>
                <w:bCs/>
                <w:szCs w:val="24"/>
              </w:rPr>
            </w:pPr>
            <w:proofErr w:type="spellStart"/>
            <w:r>
              <w:rPr>
                <w:bCs/>
                <w:szCs w:val="24"/>
              </w:rPr>
              <w:t>Š</w:t>
            </w:r>
            <w:r w:rsidR="00B87CCB" w:rsidRPr="00B87CCB">
              <w:rPr>
                <w:bCs/>
                <w:szCs w:val="24"/>
              </w:rPr>
              <w:t>koFL</w:t>
            </w:r>
            <w:proofErr w:type="spellEnd"/>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6C6CE98C" w14:textId="77777777" w:rsidR="00B87CCB" w:rsidRPr="00B87CCB" w:rsidRDefault="00B87CCB" w:rsidP="00B87CCB">
            <w:pPr>
              <w:jc w:val="center"/>
              <w:rPr>
                <w:bCs/>
                <w:szCs w:val="24"/>
              </w:rPr>
            </w:pPr>
            <w:r w:rsidRPr="00B87CCB">
              <w:rPr>
                <w:bCs/>
                <w:szCs w:val="24"/>
              </w:rPr>
              <w:t>2</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29489DBE" w14:textId="77777777" w:rsidR="00B87CCB" w:rsidRPr="00B87CCB" w:rsidRDefault="00B87CCB" w:rsidP="00B87CCB">
            <w:pPr>
              <w:ind w:left="594" w:hanging="594"/>
              <w:rPr>
                <w:bCs/>
                <w:szCs w:val="24"/>
              </w:rPr>
            </w:pPr>
            <w:r w:rsidRPr="00B87CCB">
              <w:rPr>
                <w:bCs/>
                <w:szCs w:val="24"/>
              </w:rPr>
              <w:t xml:space="preserve">okresní </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1D83B7E" w14:textId="29117613" w:rsidR="00B87CCB" w:rsidRPr="00B87CCB" w:rsidRDefault="00BB7510" w:rsidP="0023663D">
            <w:pPr>
              <w:ind w:left="594" w:hanging="594"/>
              <w:jc w:val="center"/>
              <w:rPr>
                <w:bCs/>
                <w:szCs w:val="24"/>
              </w:rPr>
            </w:pPr>
            <w:r>
              <w:rPr>
                <w:bCs/>
                <w:szCs w:val="24"/>
              </w:rPr>
              <w:t>-</w:t>
            </w:r>
          </w:p>
        </w:tc>
      </w:tr>
      <w:tr w:rsidR="00B87CCB" w:rsidRPr="00B87CCB" w14:paraId="4E152638"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289725A1" w14:textId="77777777" w:rsidR="00B87CCB" w:rsidRPr="00B87CCB" w:rsidRDefault="00B87CCB" w:rsidP="00B87CCB">
            <w:pPr>
              <w:rPr>
                <w:bCs/>
                <w:szCs w:val="24"/>
              </w:rPr>
            </w:pPr>
            <w:r w:rsidRPr="00B87CCB">
              <w:rPr>
                <w:bCs/>
                <w:szCs w:val="24"/>
              </w:rPr>
              <w:t>sportovní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498B5752" w14:textId="066028D1" w:rsidR="00B87CCB" w:rsidRPr="00B87CCB" w:rsidRDefault="00103EA8" w:rsidP="00B87CCB">
            <w:pPr>
              <w:rPr>
                <w:bCs/>
                <w:szCs w:val="24"/>
              </w:rPr>
            </w:pPr>
            <w:proofErr w:type="spellStart"/>
            <w:r>
              <w:rPr>
                <w:bCs/>
                <w:szCs w:val="24"/>
              </w:rPr>
              <w:t>Š</w:t>
            </w:r>
            <w:r w:rsidR="00B87CCB" w:rsidRPr="00B87CCB">
              <w:rPr>
                <w:bCs/>
                <w:szCs w:val="24"/>
              </w:rPr>
              <w:t>koFL</w:t>
            </w:r>
            <w:proofErr w:type="spellEnd"/>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01A1C9B9" w14:textId="77777777" w:rsidR="00B87CCB" w:rsidRPr="00B87CCB" w:rsidRDefault="00B87CCB" w:rsidP="00B87CCB">
            <w:pPr>
              <w:jc w:val="center"/>
              <w:rPr>
                <w:bCs/>
                <w:szCs w:val="24"/>
              </w:rPr>
            </w:pPr>
            <w:r w:rsidRPr="00B87CCB">
              <w:rPr>
                <w:bCs/>
                <w:szCs w:val="24"/>
              </w:rPr>
              <w:t>6</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6C46505" w14:textId="77777777" w:rsidR="00B87CCB" w:rsidRPr="00B87CCB" w:rsidRDefault="00B87CCB" w:rsidP="00B87CCB">
            <w:pPr>
              <w:ind w:left="594" w:hanging="594"/>
              <w:rPr>
                <w:bCs/>
                <w:szCs w:val="24"/>
              </w:rPr>
            </w:pPr>
            <w:r w:rsidRPr="00B87CCB">
              <w:rPr>
                <w:bCs/>
                <w:szCs w:val="24"/>
              </w:rPr>
              <w:t xml:space="preserve">okresní </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7644E1B" w14:textId="1DEB8E59" w:rsidR="00B87CCB" w:rsidRPr="00B87CCB" w:rsidRDefault="00BB7510" w:rsidP="0023663D">
            <w:pPr>
              <w:ind w:left="594" w:hanging="594"/>
              <w:jc w:val="center"/>
              <w:rPr>
                <w:bCs/>
                <w:szCs w:val="24"/>
              </w:rPr>
            </w:pPr>
            <w:r>
              <w:rPr>
                <w:bCs/>
                <w:szCs w:val="24"/>
              </w:rPr>
              <w:t>-</w:t>
            </w:r>
          </w:p>
        </w:tc>
      </w:tr>
      <w:tr w:rsidR="00B87CCB" w:rsidRPr="00B87CCB" w14:paraId="506C0F48"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1C6805F7" w14:textId="77777777" w:rsidR="00B87CCB" w:rsidRPr="00B87CCB" w:rsidRDefault="00B87CCB" w:rsidP="00B87CCB">
            <w:pPr>
              <w:rPr>
                <w:bCs/>
                <w:szCs w:val="24"/>
              </w:rPr>
            </w:pPr>
            <w:r w:rsidRPr="00B87CCB">
              <w:rPr>
                <w:bCs/>
                <w:szCs w:val="24"/>
              </w:rPr>
              <w:t>sportovní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5DB9A37B" w14:textId="5A98E1BF" w:rsidR="00B87CCB" w:rsidRPr="00B87CCB" w:rsidRDefault="00103EA8" w:rsidP="00B87CCB">
            <w:pPr>
              <w:rPr>
                <w:bCs/>
                <w:szCs w:val="24"/>
              </w:rPr>
            </w:pPr>
            <w:r>
              <w:rPr>
                <w:bCs/>
                <w:szCs w:val="24"/>
              </w:rPr>
              <w:t>F</w:t>
            </w:r>
            <w:r w:rsidR="00B87CCB" w:rsidRPr="00B87CCB">
              <w:rPr>
                <w:bCs/>
                <w:szCs w:val="24"/>
              </w:rPr>
              <w:t>utsal</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35C17BDA" w14:textId="77777777" w:rsidR="00B87CCB" w:rsidRPr="00B87CCB" w:rsidRDefault="00B87CCB" w:rsidP="00B87CCB">
            <w:pPr>
              <w:jc w:val="center"/>
              <w:rPr>
                <w:bCs/>
                <w:szCs w:val="24"/>
              </w:rPr>
            </w:pPr>
            <w:r w:rsidRPr="00B87CCB">
              <w:rPr>
                <w:bCs/>
                <w:szCs w:val="24"/>
              </w:rPr>
              <w:t>8</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5AB92FB0" w14:textId="77777777" w:rsidR="00B87CCB" w:rsidRPr="00B87CCB" w:rsidRDefault="00B87CCB" w:rsidP="00B87CCB">
            <w:pPr>
              <w:ind w:left="594" w:hanging="594"/>
              <w:rPr>
                <w:bCs/>
                <w:szCs w:val="24"/>
              </w:rPr>
            </w:pPr>
            <w:r w:rsidRPr="00B87CCB">
              <w:rPr>
                <w:bCs/>
                <w:szCs w:val="24"/>
              </w:rPr>
              <w:t>krajské</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0D675672" w14:textId="77777777" w:rsidR="00B87CCB" w:rsidRPr="00B87CCB" w:rsidRDefault="00B87CCB" w:rsidP="0023663D">
            <w:pPr>
              <w:ind w:left="594" w:hanging="594"/>
              <w:jc w:val="center"/>
              <w:rPr>
                <w:bCs/>
                <w:szCs w:val="24"/>
              </w:rPr>
            </w:pPr>
            <w:r w:rsidRPr="00B87CCB">
              <w:rPr>
                <w:bCs/>
                <w:szCs w:val="24"/>
              </w:rPr>
              <w:t>4</w:t>
            </w:r>
          </w:p>
        </w:tc>
      </w:tr>
      <w:tr w:rsidR="00B87CCB" w:rsidRPr="00B87CCB" w14:paraId="698105CF"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5C931C04" w14:textId="77777777" w:rsidR="00B87CCB" w:rsidRPr="00B87CCB" w:rsidRDefault="00B87CCB" w:rsidP="00B87CCB">
            <w:pPr>
              <w:rPr>
                <w:bCs/>
                <w:szCs w:val="24"/>
              </w:rPr>
            </w:pPr>
            <w:r w:rsidRPr="00B87CCB">
              <w:rPr>
                <w:bCs/>
                <w:szCs w:val="24"/>
              </w:rPr>
              <w:t>sportovní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12A69DA6" w14:textId="4F8B4CDE" w:rsidR="00B87CCB" w:rsidRPr="00B87CCB" w:rsidRDefault="00B87CCB" w:rsidP="00B87CCB">
            <w:pPr>
              <w:rPr>
                <w:bCs/>
                <w:szCs w:val="24"/>
              </w:rPr>
            </w:pPr>
            <w:r w:rsidRPr="00B87CCB">
              <w:rPr>
                <w:bCs/>
                <w:szCs w:val="24"/>
              </w:rPr>
              <w:t xml:space="preserve">MC </w:t>
            </w:r>
            <w:r w:rsidR="009039F9" w:rsidRPr="00B87CCB">
              <w:rPr>
                <w:bCs/>
                <w:szCs w:val="24"/>
              </w:rPr>
              <w:t>Donald</w:t>
            </w:r>
            <w:r w:rsidR="009039F9">
              <w:rPr>
                <w:bCs/>
                <w:szCs w:val="24"/>
              </w:rPr>
              <w:t xml:space="preserve"> ‘s</w:t>
            </w:r>
            <w:r w:rsidRPr="00B87CCB">
              <w:rPr>
                <w:bCs/>
                <w:szCs w:val="24"/>
              </w:rPr>
              <w:t xml:space="preserve"> cup</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1CFA94C4" w14:textId="77777777" w:rsidR="00B87CCB" w:rsidRPr="00B87CCB" w:rsidRDefault="00B87CCB" w:rsidP="00B87CCB">
            <w:pPr>
              <w:jc w:val="center"/>
              <w:rPr>
                <w:bCs/>
                <w:szCs w:val="24"/>
              </w:rPr>
            </w:pPr>
            <w:r w:rsidRPr="00B87CCB">
              <w:rPr>
                <w:bCs/>
                <w:szCs w:val="24"/>
              </w:rPr>
              <w:t>12</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5429E42A" w14:textId="77777777" w:rsidR="00B87CCB" w:rsidRPr="00B87CCB" w:rsidRDefault="00B87CCB" w:rsidP="00B87CCB">
            <w:pPr>
              <w:ind w:left="594" w:hanging="594"/>
              <w:rPr>
                <w:bCs/>
                <w:szCs w:val="24"/>
              </w:rPr>
            </w:pPr>
            <w:r w:rsidRPr="00B87CCB">
              <w:rPr>
                <w:bCs/>
                <w:szCs w:val="24"/>
              </w:rPr>
              <w:t xml:space="preserve">celostátní </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6230B9A" w14:textId="77777777" w:rsidR="00B87CCB" w:rsidRPr="00B87CCB" w:rsidRDefault="00B87CCB" w:rsidP="0023663D">
            <w:pPr>
              <w:ind w:left="594" w:hanging="594"/>
              <w:jc w:val="center"/>
              <w:rPr>
                <w:bCs/>
                <w:szCs w:val="24"/>
              </w:rPr>
            </w:pPr>
            <w:r w:rsidRPr="00B87CCB">
              <w:rPr>
                <w:bCs/>
                <w:szCs w:val="24"/>
              </w:rPr>
              <w:t>2</w:t>
            </w:r>
          </w:p>
        </w:tc>
      </w:tr>
      <w:tr w:rsidR="00B87CCB" w:rsidRPr="00B87CCB" w14:paraId="7F4D4276"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15C8C180" w14:textId="2DE02F7C" w:rsidR="00B87CCB" w:rsidRPr="00B87CCB" w:rsidRDefault="005B2910" w:rsidP="00B87CCB">
            <w:pPr>
              <w:rPr>
                <w:bCs/>
                <w:szCs w:val="24"/>
              </w:rPr>
            </w:pPr>
            <w:r w:rsidRPr="00B87CCB">
              <w:rPr>
                <w:bCs/>
                <w:szCs w:val="24"/>
              </w:rPr>
              <w:t>S</w:t>
            </w:r>
            <w:r w:rsidR="00B87CCB" w:rsidRPr="00B87CCB">
              <w:rPr>
                <w:bCs/>
                <w:szCs w:val="24"/>
              </w:rPr>
              <w:t>portovní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51B4032C" w14:textId="77777777" w:rsidR="00B87CCB" w:rsidRPr="00B87CCB" w:rsidRDefault="00B87CCB" w:rsidP="00B87CCB">
            <w:pPr>
              <w:rPr>
                <w:bCs/>
                <w:szCs w:val="24"/>
              </w:rPr>
            </w:pPr>
            <w:proofErr w:type="spellStart"/>
            <w:r w:rsidRPr="00B87CCB">
              <w:rPr>
                <w:bCs/>
                <w:szCs w:val="24"/>
              </w:rPr>
              <w:t>Mc</w:t>
            </w:r>
            <w:proofErr w:type="spellEnd"/>
            <w:r w:rsidRPr="00B87CCB">
              <w:rPr>
                <w:bCs/>
                <w:szCs w:val="24"/>
              </w:rPr>
              <w:t xml:space="preserve"> Donald 4-5</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01EA8741" w14:textId="77777777" w:rsidR="00B87CCB" w:rsidRPr="00B87CCB" w:rsidRDefault="00B87CCB" w:rsidP="00B87CCB">
            <w:pPr>
              <w:jc w:val="center"/>
              <w:rPr>
                <w:bCs/>
                <w:szCs w:val="24"/>
              </w:rPr>
            </w:pPr>
            <w:r w:rsidRPr="00B87CCB">
              <w:rPr>
                <w:bCs/>
                <w:szCs w:val="24"/>
              </w:rPr>
              <w:t>12</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1D537B0B" w14:textId="77777777" w:rsidR="00B87CCB" w:rsidRPr="00B87CCB" w:rsidRDefault="00B87CCB" w:rsidP="00B87CCB">
            <w:pPr>
              <w:ind w:left="594" w:hanging="594"/>
              <w:rPr>
                <w:bCs/>
                <w:szCs w:val="24"/>
              </w:rPr>
            </w:pPr>
            <w:r w:rsidRPr="00B87CCB">
              <w:rPr>
                <w:bCs/>
                <w:szCs w:val="24"/>
              </w:rPr>
              <w:t>krajské</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6A411D8" w14:textId="77777777" w:rsidR="00B87CCB" w:rsidRPr="00B87CCB" w:rsidRDefault="00B87CCB" w:rsidP="0023663D">
            <w:pPr>
              <w:ind w:left="594" w:hanging="594"/>
              <w:jc w:val="center"/>
              <w:rPr>
                <w:bCs/>
                <w:szCs w:val="24"/>
              </w:rPr>
            </w:pPr>
            <w:r w:rsidRPr="00B87CCB">
              <w:rPr>
                <w:bCs/>
                <w:szCs w:val="24"/>
              </w:rPr>
              <w:t>2</w:t>
            </w:r>
          </w:p>
        </w:tc>
      </w:tr>
      <w:tr w:rsidR="00B87CCB" w:rsidRPr="00F37D03" w14:paraId="08ACFAE6"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51FBB582" w14:textId="77777777" w:rsidR="00B87CCB" w:rsidRPr="00D06F90" w:rsidRDefault="00B87CCB" w:rsidP="000A6969">
            <w:pPr>
              <w:rPr>
                <w:bCs/>
                <w:szCs w:val="24"/>
              </w:rPr>
            </w:pPr>
            <w:r w:rsidRPr="00D06F90">
              <w:rPr>
                <w:bCs/>
                <w:szCs w:val="24"/>
              </w:rPr>
              <w:t>vědomostní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406F13D1" w14:textId="77777777" w:rsidR="00B87CCB" w:rsidRPr="00D06F90" w:rsidRDefault="00B87CCB" w:rsidP="000A6969">
            <w:pPr>
              <w:rPr>
                <w:bCs/>
                <w:szCs w:val="24"/>
              </w:rPr>
            </w:pPr>
            <w:r w:rsidRPr="00D06F90">
              <w:rPr>
                <w:bCs/>
                <w:szCs w:val="24"/>
              </w:rPr>
              <w:t>Hledáme nejlepšího mladého chemika</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00581FBB" w14:textId="77777777" w:rsidR="00B87CCB" w:rsidRPr="00D06F90" w:rsidRDefault="00B87CCB" w:rsidP="000A6969">
            <w:pPr>
              <w:jc w:val="center"/>
              <w:rPr>
                <w:bCs/>
                <w:szCs w:val="24"/>
              </w:rPr>
            </w:pPr>
            <w:r w:rsidRPr="00D06F90">
              <w:rPr>
                <w:bCs/>
                <w:szCs w:val="24"/>
              </w:rPr>
              <w:t>72</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FC60480" w14:textId="774EE76F" w:rsidR="00B87CCB" w:rsidRPr="00D06F90" w:rsidRDefault="00BB7510" w:rsidP="00BB7510">
            <w:pPr>
              <w:ind w:left="594" w:hanging="594"/>
              <w:rPr>
                <w:bCs/>
                <w:szCs w:val="24"/>
              </w:rPr>
            </w:pPr>
            <w:r>
              <w:rPr>
                <w:bCs/>
                <w:szCs w:val="24"/>
              </w:rPr>
              <w:t>š</w:t>
            </w:r>
            <w:r w:rsidR="00B87CCB" w:rsidRPr="00D06F90">
              <w:rPr>
                <w:bCs/>
                <w:szCs w:val="24"/>
              </w:rPr>
              <w:t>kolní kolo</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AA78BD9" w14:textId="70C09ED5" w:rsidR="00B87CCB" w:rsidRPr="00D06F90" w:rsidRDefault="00BB7510" w:rsidP="0023663D">
            <w:pPr>
              <w:ind w:left="594" w:hanging="594"/>
              <w:jc w:val="center"/>
              <w:rPr>
                <w:bCs/>
                <w:szCs w:val="24"/>
              </w:rPr>
            </w:pPr>
            <w:r>
              <w:rPr>
                <w:bCs/>
                <w:szCs w:val="24"/>
              </w:rPr>
              <w:t>-</w:t>
            </w:r>
          </w:p>
        </w:tc>
      </w:tr>
      <w:tr w:rsidR="00B87CCB" w:rsidRPr="00F37D03" w14:paraId="7D2F6D2F"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6F21EECB" w14:textId="0F5E89CA" w:rsidR="00B87CCB" w:rsidRPr="00D06F90" w:rsidRDefault="00BB7510" w:rsidP="000A6969">
            <w:pPr>
              <w:rPr>
                <w:bCs/>
                <w:szCs w:val="24"/>
              </w:rPr>
            </w:pPr>
            <w:r>
              <w:rPr>
                <w:bCs/>
                <w:szCs w:val="24"/>
              </w:rPr>
              <w:t>v</w:t>
            </w:r>
            <w:r w:rsidR="00B87CCB" w:rsidRPr="00D06F90">
              <w:rPr>
                <w:bCs/>
                <w:szCs w:val="24"/>
              </w:rPr>
              <w:t xml:space="preserve">ědomostní </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03D2C627" w14:textId="77777777" w:rsidR="00B87CCB" w:rsidRPr="00D06F90" w:rsidRDefault="00B87CCB" w:rsidP="000A6969">
            <w:pPr>
              <w:rPr>
                <w:bCs/>
                <w:szCs w:val="24"/>
              </w:rPr>
            </w:pPr>
            <w:r w:rsidRPr="00D06F90">
              <w:rPr>
                <w:bCs/>
                <w:szCs w:val="24"/>
              </w:rPr>
              <w:t>Matematické hry</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480888EE" w14:textId="3FEB78E6" w:rsidR="00B87CCB" w:rsidRPr="00D06F90" w:rsidRDefault="00B87CCB" w:rsidP="00BB7510">
            <w:pPr>
              <w:jc w:val="center"/>
              <w:rPr>
                <w:bCs/>
                <w:szCs w:val="24"/>
              </w:rPr>
            </w:pPr>
            <w:r w:rsidRPr="00D06F90">
              <w:rPr>
                <w:bCs/>
                <w:szCs w:val="24"/>
              </w:rPr>
              <w:t>20</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0A79E63C" w14:textId="77777777" w:rsidR="00B87CCB" w:rsidRPr="00D06F90" w:rsidRDefault="00B87CCB" w:rsidP="000A6969">
            <w:pPr>
              <w:ind w:left="594" w:hanging="594"/>
              <w:rPr>
                <w:bCs/>
                <w:szCs w:val="24"/>
              </w:rPr>
            </w:pPr>
            <w:r w:rsidRPr="00D06F90">
              <w:rPr>
                <w:bCs/>
                <w:szCs w:val="24"/>
              </w:rPr>
              <w:t>školní</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01824220" w14:textId="289A3B8E" w:rsidR="00B87CCB" w:rsidRPr="00D06F90" w:rsidRDefault="00BB7510" w:rsidP="0023663D">
            <w:pPr>
              <w:ind w:left="594" w:hanging="594"/>
              <w:jc w:val="center"/>
              <w:rPr>
                <w:bCs/>
                <w:szCs w:val="24"/>
              </w:rPr>
            </w:pPr>
            <w:r>
              <w:rPr>
                <w:bCs/>
                <w:szCs w:val="24"/>
              </w:rPr>
              <w:t>-</w:t>
            </w:r>
          </w:p>
        </w:tc>
      </w:tr>
      <w:tr w:rsidR="00B87CCB" w:rsidRPr="00F37D03" w14:paraId="2BDC096C"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1F7CA0AF" w14:textId="7198E8D2" w:rsidR="00B87CCB" w:rsidRPr="00D06F90" w:rsidRDefault="00BB7510" w:rsidP="000A6969">
            <w:pPr>
              <w:rPr>
                <w:bCs/>
                <w:szCs w:val="24"/>
              </w:rPr>
            </w:pPr>
            <w:r>
              <w:rPr>
                <w:bCs/>
                <w:szCs w:val="24"/>
              </w:rPr>
              <w:t>v</w:t>
            </w:r>
            <w:r w:rsidR="00B87CCB" w:rsidRPr="00D06F90">
              <w:rPr>
                <w:bCs/>
                <w:szCs w:val="24"/>
              </w:rPr>
              <w:t>ědomostní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0B2D1B4A" w14:textId="77777777" w:rsidR="00B87CCB" w:rsidRPr="00D06F90" w:rsidRDefault="00B87CCB" w:rsidP="000A6969">
            <w:pPr>
              <w:rPr>
                <w:bCs/>
                <w:szCs w:val="24"/>
              </w:rPr>
            </w:pPr>
            <w:r w:rsidRPr="00D06F90">
              <w:rPr>
                <w:bCs/>
                <w:szCs w:val="24"/>
              </w:rPr>
              <w:t>Prvouka</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5C7CA4D2" w14:textId="77777777" w:rsidR="00B87CCB" w:rsidRPr="00D06F90" w:rsidRDefault="00B87CCB" w:rsidP="000A6969">
            <w:pPr>
              <w:jc w:val="center"/>
              <w:rPr>
                <w:bCs/>
                <w:szCs w:val="24"/>
              </w:rPr>
            </w:pPr>
            <w:r w:rsidRPr="00D06F90">
              <w:rPr>
                <w:bCs/>
                <w:szCs w:val="24"/>
              </w:rPr>
              <w:t>19</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4CBFC4F" w14:textId="77777777" w:rsidR="00B87CCB" w:rsidRPr="00D06F90" w:rsidRDefault="00B87CCB" w:rsidP="000A6969">
            <w:pPr>
              <w:ind w:left="594" w:hanging="594"/>
              <w:rPr>
                <w:bCs/>
                <w:szCs w:val="24"/>
              </w:rPr>
            </w:pPr>
            <w:r w:rsidRPr="00D06F90">
              <w:rPr>
                <w:bCs/>
                <w:szCs w:val="24"/>
              </w:rPr>
              <w:t>školní</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09B2B62" w14:textId="1733007D" w:rsidR="00B87CCB" w:rsidRPr="00D06F90" w:rsidRDefault="0047518B" w:rsidP="0023663D">
            <w:pPr>
              <w:ind w:left="594" w:hanging="594"/>
              <w:jc w:val="center"/>
              <w:rPr>
                <w:bCs/>
                <w:szCs w:val="24"/>
              </w:rPr>
            </w:pPr>
            <w:r>
              <w:rPr>
                <w:bCs/>
                <w:szCs w:val="24"/>
              </w:rPr>
              <w:t>-</w:t>
            </w:r>
          </w:p>
        </w:tc>
      </w:tr>
      <w:tr w:rsidR="00B87CCB" w:rsidRPr="00F37D03" w14:paraId="3FE72167"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33623E44" w14:textId="77777777" w:rsidR="00B87CCB" w:rsidRPr="00D06F90" w:rsidRDefault="00B87CCB" w:rsidP="000A6969">
            <w:pPr>
              <w:rPr>
                <w:bCs/>
                <w:szCs w:val="24"/>
              </w:rPr>
            </w:pPr>
            <w:r w:rsidRPr="00D06F90">
              <w:rPr>
                <w:bCs/>
                <w:szCs w:val="24"/>
              </w:rPr>
              <w:t>vědomostní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5AFB7BDC" w14:textId="77777777" w:rsidR="00B87CCB" w:rsidRPr="00D06F90" w:rsidRDefault="00B87CCB" w:rsidP="000A6969">
            <w:pPr>
              <w:rPr>
                <w:bCs/>
                <w:szCs w:val="24"/>
              </w:rPr>
            </w:pPr>
            <w:r w:rsidRPr="00D06F90">
              <w:rPr>
                <w:bCs/>
                <w:szCs w:val="24"/>
              </w:rPr>
              <w:t>Biologická olympiáda</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7CCB99DC" w14:textId="77777777" w:rsidR="00B87CCB" w:rsidRPr="00D06F90" w:rsidRDefault="00B87CCB" w:rsidP="000A6969">
            <w:pPr>
              <w:jc w:val="center"/>
              <w:rPr>
                <w:bCs/>
                <w:szCs w:val="24"/>
              </w:rPr>
            </w:pPr>
            <w:r w:rsidRPr="00D06F90">
              <w:rPr>
                <w:bCs/>
                <w:szCs w:val="24"/>
              </w:rPr>
              <w:t>1</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29DA7F30" w14:textId="77777777" w:rsidR="00B87CCB" w:rsidRPr="00D06F90" w:rsidRDefault="00B87CCB" w:rsidP="000A6969">
            <w:pPr>
              <w:ind w:left="594" w:hanging="594"/>
              <w:rPr>
                <w:bCs/>
                <w:szCs w:val="24"/>
              </w:rPr>
            </w:pPr>
            <w:r w:rsidRPr="00D06F90">
              <w:rPr>
                <w:bCs/>
                <w:szCs w:val="24"/>
              </w:rPr>
              <w:t>Školní,</w:t>
            </w:r>
          </w:p>
          <w:p w14:paraId="3E4E2E6D" w14:textId="77777777" w:rsidR="00B87CCB" w:rsidRPr="00D06F90" w:rsidRDefault="00B87CCB" w:rsidP="000A6969">
            <w:pPr>
              <w:ind w:left="594" w:hanging="594"/>
              <w:rPr>
                <w:bCs/>
                <w:szCs w:val="24"/>
              </w:rPr>
            </w:pPr>
            <w:r w:rsidRPr="00D06F90">
              <w:rPr>
                <w:bCs/>
                <w:szCs w:val="24"/>
              </w:rPr>
              <w:t xml:space="preserve"> krajské kolo</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5857EB34" w14:textId="77777777" w:rsidR="00B87CCB" w:rsidRPr="00D06F90" w:rsidRDefault="00B87CCB" w:rsidP="0023663D">
            <w:pPr>
              <w:ind w:left="594" w:hanging="594"/>
              <w:jc w:val="center"/>
              <w:rPr>
                <w:bCs/>
                <w:szCs w:val="24"/>
              </w:rPr>
            </w:pPr>
            <w:r w:rsidRPr="00D06F90">
              <w:rPr>
                <w:bCs/>
                <w:szCs w:val="24"/>
              </w:rPr>
              <w:t>15/19</w:t>
            </w:r>
          </w:p>
        </w:tc>
      </w:tr>
      <w:tr w:rsidR="00B87CCB" w:rsidRPr="00F37D03" w14:paraId="10F2895F"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20F93B65" w14:textId="77777777" w:rsidR="00B87CCB" w:rsidRPr="00D06F90" w:rsidRDefault="00B87CCB" w:rsidP="000A6969">
            <w:pPr>
              <w:rPr>
                <w:bCs/>
                <w:szCs w:val="24"/>
              </w:rPr>
            </w:pPr>
            <w:r w:rsidRPr="00D06F90">
              <w:rPr>
                <w:bCs/>
                <w:szCs w:val="24"/>
              </w:rPr>
              <w:t>vědomostní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14685667" w14:textId="77777777" w:rsidR="00B87CCB" w:rsidRPr="00D06F90" w:rsidRDefault="00B87CCB" w:rsidP="000A6969">
            <w:pPr>
              <w:rPr>
                <w:bCs/>
                <w:szCs w:val="24"/>
              </w:rPr>
            </w:pPr>
            <w:r w:rsidRPr="00D06F90">
              <w:rPr>
                <w:bCs/>
                <w:szCs w:val="24"/>
              </w:rPr>
              <w:t xml:space="preserve">IPEF </w:t>
            </w:r>
          </w:p>
          <w:p w14:paraId="01C7768D" w14:textId="77777777" w:rsidR="00B87CCB" w:rsidRPr="00D06F90" w:rsidRDefault="00EA0EDC" w:rsidP="000A6969">
            <w:pPr>
              <w:rPr>
                <w:bCs/>
                <w:szCs w:val="24"/>
              </w:rPr>
            </w:pPr>
            <w:hyperlink r:id="rId15" w:tgtFrame="_blank" w:history="1">
              <w:r w:rsidR="00B87CCB" w:rsidRPr="00BB653B">
                <w:t>(</w:t>
              </w:r>
              <w:proofErr w:type="spellStart"/>
              <w:r w:rsidR="00B87CCB" w:rsidRPr="00BB653B">
                <w:t>Young</w:t>
              </w:r>
              <w:proofErr w:type="spellEnd"/>
              <w:r w:rsidR="00B87CCB" w:rsidRPr="00BB653B">
                <w:t xml:space="preserve"> </w:t>
              </w:r>
              <w:proofErr w:type="spellStart"/>
              <w:r w:rsidR="00B87CCB" w:rsidRPr="00BB653B">
                <w:t>People</w:t>
              </w:r>
              <w:proofErr w:type="spellEnd"/>
              <w:r w:rsidR="00B87CCB" w:rsidRPr="00BB653B">
                <w:t xml:space="preserve"> in </w:t>
              </w:r>
              <w:proofErr w:type="spellStart"/>
              <w:r w:rsidR="00B87CCB" w:rsidRPr="00BB653B">
                <w:t>European</w:t>
              </w:r>
              <w:proofErr w:type="spellEnd"/>
              <w:r w:rsidR="00B87CCB" w:rsidRPr="00BB653B">
                <w:t xml:space="preserve"> </w:t>
              </w:r>
              <w:proofErr w:type="spellStart"/>
              <w:r w:rsidR="00B87CCB" w:rsidRPr="00BB653B">
                <w:t>Forests</w:t>
              </w:r>
              <w:proofErr w:type="spellEnd"/>
              <w:r w:rsidR="00B87CCB" w:rsidRPr="00BB653B">
                <w:t>, Mladí lidé v evropských lesích)</w:t>
              </w:r>
            </w:hyperlink>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5C1BBD7D" w14:textId="77777777" w:rsidR="00B87CCB" w:rsidRPr="00D06F90" w:rsidRDefault="00B87CCB" w:rsidP="000A6969">
            <w:pPr>
              <w:jc w:val="center"/>
              <w:rPr>
                <w:bCs/>
                <w:szCs w:val="24"/>
              </w:rPr>
            </w:pPr>
            <w:r w:rsidRPr="00D06F90">
              <w:rPr>
                <w:bCs/>
                <w:szCs w:val="24"/>
              </w:rPr>
              <w:t>6</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2F413C14" w14:textId="77777777" w:rsidR="00B87CCB" w:rsidRPr="00D06F90" w:rsidRDefault="00B87CCB" w:rsidP="000A6969">
            <w:pPr>
              <w:ind w:left="594" w:hanging="594"/>
              <w:rPr>
                <w:bCs/>
                <w:szCs w:val="24"/>
              </w:rPr>
            </w:pPr>
            <w:r w:rsidRPr="00D06F90">
              <w:rPr>
                <w:bCs/>
                <w:szCs w:val="24"/>
              </w:rPr>
              <w:t>regionální</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4AAA9AC" w14:textId="77777777" w:rsidR="00B87CCB" w:rsidRPr="00D06F90" w:rsidRDefault="00B87CCB" w:rsidP="0023663D">
            <w:pPr>
              <w:ind w:left="594" w:hanging="594"/>
              <w:jc w:val="center"/>
              <w:rPr>
                <w:bCs/>
                <w:szCs w:val="24"/>
              </w:rPr>
            </w:pPr>
            <w:r w:rsidRPr="00D06F90">
              <w:rPr>
                <w:bCs/>
                <w:szCs w:val="24"/>
              </w:rPr>
              <w:t>2 družstva:</w:t>
            </w:r>
          </w:p>
          <w:p w14:paraId="523C2697" w14:textId="77777777" w:rsidR="00B87CCB" w:rsidRPr="00D06F90" w:rsidRDefault="00B87CCB" w:rsidP="0023663D">
            <w:pPr>
              <w:ind w:left="594" w:hanging="594"/>
              <w:jc w:val="center"/>
              <w:rPr>
                <w:bCs/>
                <w:szCs w:val="24"/>
              </w:rPr>
            </w:pPr>
            <w:r w:rsidRPr="00D06F90">
              <w:rPr>
                <w:bCs/>
                <w:szCs w:val="24"/>
              </w:rPr>
              <w:t>19/36</w:t>
            </w:r>
          </w:p>
          <w:p w14:paraId="68A1597A" w14:textId="77777777" w:rsidR="00B87CCB" w:rsidRPr="00D06F90" w:rsidRDefault="00B87CCB" w:rsidP="0023663D">
            <w:pPr>
              <w:ind w:left="594" w:hanging="594"/>
              <w:jc w:val="center"/>
              <w:rPr>
                <w:bCs/>
                <w:szCs w:val="24"/>
              </w:rPr>
            </w:pPr>
            <w:r w:rsidRPr="00D06F90">
              <w:rPr>
                <w:bCs/>
                <w:szCs w:val="24"/>
              </w:rPr>
              <w:t>30/36</w:t>
            </w:r>
          </w:p>
        </w:tc>
      </w:tr>
      <w:tr w:rsidR="00B87CCB" w:rsidRPr="00B87CCB" w14:paraId="3D5160C8"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438CB224" w14:textId="55951F23" w:rsidR="00B87CCB" w:rsidRPr="00B87CCB" w:rsidRDefault="00B87CCB" w:rsidP="00B87CCB">
            <w:pPr>
              <w:rPr>
                <w:bCs/>
                <w:szCs w:val="24"/>
              </w:rPr>
            </w:pPr>
            <w:r w:rsidRPr="00B87CCB">
              <w:rPr>
                <w:bCs/>
                <w:szCs w:val="24"/>
              </w:rPr>
              <w:t xml:space="preserve">Vědomostní/vědecká/ </w:t>
            </w:r>
            <w:r w:rsidR="009039F9" w:rsidRPr="00B87CCB">
              <w:rPr>
                <w:bCs/>
                <w:szCs w:val="24"/>
              </w:rPr>
              <w:t>programovací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079AE480" w14:textId="77777777" w:rsidR="00B87CCB" w:rsidRPr="00B87CCB" w:rsidRDefault="00B87CCB" w:rsidP="00B87CCB">
            <w:pPr>
              <w:rPr>
                <w:bCs/>
                <w:szCs w:val="24"/>
              </w:rPr>
            </w:pPr>
            <w:r w:rsidRPr="00B87CCB">
              <w:rPr>
                <w:bCs/>
                <w:szCs w:val="24"/>
              </w:rPr>
              <w:t>Soutěž vypsaná Evropskou kosmickou agenturou Astro PI</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5C3CB8AC" w14:textId="77777777" w:rsidR="00B87CCB" w:rsidRPr="00B87CCB" w:rsidRDefault="00B87CCB" w:rsidP="00B87CCB">
            <w:pPr>
              <w:jc w:val="center"/>
              <w:rPr>
                <w:bCs/>
                <w:szCs w:val="24"/>
              </w:rPr>
            </w:pPr>
            <w:r w:rsidRPr="00B87CCB">
              <w:rPr>
                <w:bCs/>
                <w:szCs w:val="24"/>
              </w:rPr>
              <w:t>4</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208584D7" w14:textId="77777777" w:rsidR="00B87CCB" w:rsidRPr="00B87CCB" w:rsidRDefault="00B87CCB" w:rsidP="00B87CCB">
            <w:pPr>
              <w:ind w:left="594" w:hanging="594"/>
              <w:rPr>
                <w:bCs/>
                <w:szCs w:val="24"/>
              </w:rPr>
            </w:pPr>
            <w:r w:rsidRPr="00B87CCB">
              <w:rPr>
                <w:bCs/>
                <w:szCs w:val="24"/>
              </w:rPr>
              <w:t>celoevropské</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D45E43A" w14:textId="223B0BA0" w:rsidR="00B87CCB" w:rsidRPr="00B87CCB" w:rsidRDefault="0047518B" w:rsidP="00B10053">
            <w:pPr>
              <w:ind w:left="594" w:hanging="594"/>
              <w:jc w:val="center"/>
              <w:rPr>
                <w:bCs/>
                <w:szCs w:val="24"/>
              </w:rPr>
            </w:pPr>
            <w:r>
              <w:rPr>
                <w:bCs/>
                <w:szCs w:val="24"/>
              </w:rPr>
              <w:t>Poslední fáze</w:t>
            </w:r>
          </w:p>
        </w:tc>
      </w:tr>
      <w:tr w:rsidR="00B87CCB" w:rsidRPr="00F37D03" w14:paraId="4C8F0144"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75FABF15" w14:textId="77777777" w:rsidR="00B87CCB" w:rsidRPr="00D06F90" w:rsidRDefault="00B87CCB" w:rsidP="000A6969">
            <w:pPr>
              <w:rPr>
                <w:bCs/>
                <w:szCs w:val="24"/>
              </w:rPr>
            </w:pPr>
            <w:r w:rsidRPr="00D06F90">
              <w:rPr>
                <w:bCs/>
                <w:szCs w:val="24"/>
              </w:rPr>
              <w:lastRenderedPageBreak/>
              <w:t>Znalostní</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2F816E15" w14:textId="77777777" w:rsidR="00B87CCB" w:rsidRPr="00D06F90" w:rsidRDefault="00B87CCB" w:rsidP="000A6969">
            <w:pPr>
              <w:rPr>
                <w:bCs/>
                <w:szCs w:val="24"/>
              </w:rPr>
            </w:pPr>
            <w:r w:rsidRPr="00D06F90">
              <w:rPr>
                <w:bCs/>
                <w:szCs w:val="24"/>
              </w:rPr>
              <w:t>Čeština jinak</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1368F35F" w14:textId="77777777" w:rsidR="00B87CCB" w:rsidRPr="00D06F90" w:rsidRDefault="00B87CCB" w:rsidP="000A6969">
            <w:pPr>
              <w:jc w:val="center"/>
              <w:rPr>
                <w:bCs/>
                <w:szCs w:val="24"/>
              </w:rPr>
            </w:pPr>
            <w:r w:rsidRPr="00D06F90">
              <w:rPr>
                <w:bCs/>
                <w:szCs w:val="24"/>
              </w:rPr>
              <w:t>22</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C4D51E3" w14:textId="77777777" w:rsidR="00B87CCB" w:rsidRPr="00D06F90" w:rsidRDefault="00B87CCB" w:rsidP="000A6969">
            <w:pPr>
              <w:ind w:left="594" w:hanging="594"/>
              <w:rPr>
                <w:bCs/>
                <w:szCs w:val="24"/>
              </w:rPr>
            </w:pPr>
            <w:r w:rsidRPr="00D06F90">
              <w:rPr>
                <w:bCs/>
                <w:szCs w:val="24"/>
              </w:rPr>
              <w:t>školní</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D4B4B27" w14:textId="0FA13D42" w:rsidR="00B87CCB" w:rsidRPr="00D06F90" w:rsidRDefault="00B10053" w:rsidP="00B10053">
            <w:pPr>
              <w:ind w:left="594" w:hanging="594"/>
              <w:jc w:val="center"/>
              <w:rPr>
                <w:bCs/>
                <w:szCs w:val="24"/>
              </w:rPr>
            </w:pPr>
            <w:r>
              <w:rPr>
                <w:bCs/>
                <w:szCs w:val="24"/>
              </w:rPr>
              <w:t>-</w:t>
            </w:r>
          </w:p>
        </w:tc>
      </w:tr>
      <w:tr w:rsidR="00B87CCB" w:rsidRPr="00F37D03" w14:paraId="6C3B12F5" w14:textId="77777777" w:rsidTr="002A361D">
        <w:tc>
          <w:tcPr>
            <w:tcW w:w="1484" w:type="dxa"/>
            <w:tcBorders>
              <w:top w:val="single" w:sz="4" w:space="0" w:color="auto"/>
              <w:left w:val="single" w:sz="4" w:space="0" w:color="auto"/>
              <w:bottom w:val="single" w:sz="4" w:space="0" w:color="auto"/>
              <w:right w:val="single" w:sz="4" w:space="0" w:color="auto"/>
            </w:tcBorders>
            <w:shd w:val="clear" w:color="auto" w:fill="auto"/>
          </w:tcPr>
          <w:p w14:paraId="25306F56" w14:textId="77777777" w:rsidR="00B87CCB" w:rsidRPr="00D06F90" w:rsidRDefault="00B87CCB" w:rsidP="000A6969">
            <w:pPr>
              <w:rPr>
                <w:bCs/>
                <w:szCs w:val="24"/>
              </w:rPr>
            </w:pPr>
            <w:r w:rsidRPr="00D06F90">
              <w:rPr>
                <w:bCs/>
                <w:szCs w:val="24"/>
              </w:rPr>
              <w:t>Zručnost</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4E2C03B8" w14:textId="77777777" w:rsidR="00B87CCB" w:rsidRPr="00D06F90" w:rsidRDefault="00B87CCB" w:rsidP="000A6969">
            <w:pPr>
              <w:rPr>
                <w:bCs/>
                <w:szCs w:val="24"/>
              </w:rPr>
            </w:pPr>
            <w:r w:rsidRPr="00D06F90">
              <w:rPr>
                <w:bCs/>
                <w:szCs w:val="24"/>
              </w:rPr>
              <w:t>ČSP</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09977CA5" w14:textId="77777777" w:rsidR="00B87CCB" w:rsidRPr="00D06F90" w:rsidRDefault="00B87CCB" w:rsidP="000A6969">
            <w:pPr>
              <w:jc w:val="center"/>
              <w:rPr>
                <w:bCs/>
                <w:szCs w:val="24"/>
              </w:rPr>
            </w:pPr>
            <w:r w:rsidRPr="00D06F90">
              <w:rPr>
                <w:bCs/>
                <w:szCs w:val="24"/>
              </w:rPr>
              <w:t>20</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13956E68" w14:textId="77777777" w:rsidR="00B87CCB" w:rsidRPr="00D06F90" w:rsidRDefault="00B87CCB" w:rsidP="000A6969">
            <w:pPr>
              <w:ind w:left="594" w:hanging="594"/>
              <w:rPr>
                <w:bCs/>
                <w:szCs w:val="24"/>
              </w:rPr>
            </w:pPr>
            <w:r w:rsidRPr="00D06F90">
              <w:rPr>
                <w:bCs/>
                <w:szCs w:val="24"/>
              </w:rPr>
              <w:t>školní</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6B9428D" w14:textId="37B7C5B3" w:rsidR="00B87CCB" w:rsidRPr="00D06F90" w:rsidRDefault="00B10053" w:rsidP="00B10053">
            <w:pPr>
              <w:ind w:left="594" w:hanging="594"/>
              <w:jc w:val="center"/>
              <w:rPr>
                <w:bCs/>
                <w:szCs w:val="24"/>
              </w:rPr>
            </w:pPr>
            <w:r>
              <w:rPr>
                <w:bCs/>
                <w:szCs w:val="24"/>
              </w:rPr>
              <w:t>-</w:t>
            </w:r>
          </w:p>
        </w:tc>
      </w:tr>
    </w:tbl>
    <w:p w14:paraId="66E78645" w14:textId="77777777" w:rsidR="00B87CCB" w:rsidRDefault="00B87CCB" w:rsidP="00EB07E7"/>
    <w:p w14:paraId="1A7D38E9" w14:textId="77777777" w:rsidR="00B87CCB" w:rsidRDefault="00B87CCB" w:rsidP="00EB07E7"/>
    <w:p w14:paraId="0C5416BB" w14:textId="10FB1938" w:rsidR="00627952" w:rsidRPr="00627952" w:rsidRDefault="00741C59" w:rsidP="00836CFB">
      <w:pPr>
        <w:pStyle w:val="Nadpis1"/>
        <w:numPr>
          <w:ilvl w:val="0"/>
          <w:numId w:val="7"/>
        </w:numPr>
        <w:spacing w:after="0"/>
        <w:jc w:val="both"/>
      </w:pPr>
      <w:bookmarkStart w:id="89" w:name="_Toc53577636"/>
      <w:bookmarkStart w:id="90" w:name="_Toc115884369"/>
      <w:bookmarkStart w:id="91" w:name="_Toc148050377"/>
      <w:r w:rsidRPr="00EE6535">
        <w:t>Počet žáků s </w:t>
      </w:r>
      <w:r w:rsidRPr="00100874">
        <w:t xml:space="preserve">trvalým </w:t>
      </w:r>
      <w:r w:rsidR="004648F7" w:rsidRPr="00100874">
        <w:t>bydlištěm v</w:t>
      </w:r>
      <w:r w:rsidR="004648F7" w:rsidRPr="00EE6535">
        <w:t> jiném kraji</w:t>
      </w:r>
      <w:r w:rsidR="00105F91" w:rsidRPr="00EE6535">
        <w:t xml:space="preserve"> k</w:t>
      </w:r>
      <w:r w:rsidR="00161FC6" w:rsidRPr="00EE6535">
        <w:t> </w:t>
      </w:r>
      <w:r w:rsidR="00105F91" w:rsidRPr="00EE6535">
        <w:t>30</w:t>
      </w:r>
      <w:r w:rsidR="00161FC6" w:rsidRPr="00EE6535">
        <w:t xml:space="preserve">. </w:t>
      </w:r>
      <w:r w:rsidR="00105F91" w:rsidRPr="00EE6535">
        <w:t>06.</w:t>
      </w:r>
      <w:r w:rsidR="00161FC6" w:rsidRPr="00EE6535">
        <w:t xml:space="preserve"> </w:t>
      </w:r>
      <w:r w:rsidR="00105F91" w:rsidRPr="00EE6535">
        <w:t>20</w:t>
      </w:r>
      <w:r w:rsidR="004648F7" w:rsidRPr="00EE6535">
        <w:t>2</w:t>
      </w:r>
      <w:bookmarkEnd w:id="89"/>
      <w:bookmarkEnd w:id="90"/>
      <w:r w:rsidR="004F2F96">
        <w:t>3</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589"/>
        <w:gridCol w:w="589"/>
        <w:gridCol w:w="589"/>
        <w:gridCol w:w="589"/>
        <w:gridCol w:w="589"/>
        <w:gridCol w:w="589"/>
        <w:gridCol w:w="589"/>
        <w:gridCol w:w="589"/>
        <w:gridCol w:w="589"/>
        <w:gridCol w:w="589"/>
        <w:gridCol w:w="589"/>
        <w:gridCol w:w="589"/>
        <w:gridCol w:w="589"/>
        <w:gridCol w:w="589"/>
      </w:tblGrid>
      <w:tr w:rsidR="00930ED9" w:rsidRPr="00653AE4" w14:paraId="53E66016" w14:textId="77777777" w:rsidTr="000A6969">
        <w:trPr>
          <w:cantSplit/>
          <w:trHeight w:hRule="exact" w:val="1925"/>
        </w:trPr>
        <w:tc>
          <w:tcPr>
            <w:tcW w:w="719" w:type="pct"/>
          </w:tcPr>
          <w:p w14:paraId="5E7A2DEC" w14:textId="77777777" w:rsidR="00930ED9" w:rsidRPr="007E4CE4" w:rsidRDefault="00930ED9" w:rsidP="000A6969">
            <w:pPr>
              <w:jc w:val="center"/>
              <w:rPr>
                <w:b/>
                <w:szCs w:val="24"/>
              </w:rPr>
            </w:pPr>
          </w:p>
          <w:p w14:paraId="1040A28F" w14:textId="77777777" w:rsidR="00930ED9" w:rsidRPr="007E4CE4" w:rsidRDefault="00930ED9" w:rsidP="000A6969">
            <w:pPr>
              <w:jc w:val="center"/>
              <w:rPr>
                <w:b/>
                <w:szCs w:val="24"/>
              </w:rPr>
            </w:pPr>
          </w:p>
          <w:p w14:paraId="1AA90A0A" w14:textId="77777777" w:rsidR="00930ED9" w:rsidRPr="007E4CE4" w:rsidRDefault="00930ED9" w:rsidP="000A6969">
            <w:pPr>
              <w:jc w:val="center"/>
              <w:rPr>
                <w:b/>
                <w:szCs w:val="24"/>
              </w:rPr>
            </w:pPr>
          </w:p>
          <w:p w14:paraId="61F2DD0D" w14:textId="77777777" w:rsidR="00930ED9" w:rsidRPr="007E4CE4" w:rsidRDefault="00930ED9" w:rsidP="000A6969">
            <w:pPr>
              <w:jc w:val="center"/>
              <w:rPr>
                <w:szCs w:val="24"/>
              </w:rPr>
            </w:pPr>
            <w:r w:rsidRPr="007E4CE4">
              <w:rPr>
                <w:szCs w:val="24"/>
              </w:rPr>
              <w:t>kraj</w:t>
            </w:r>
          </w:p>
        </w:tc>
        <w:tc>
          <w:tcPr>
            <w:tcW w:w="305" w:type="pct"/>
            <w:shd w:val="clear" w:color="auto" w:fill="auto"/>
            <w:textDirection w:val="btLr"/>
            <w:vAlign w:val="center"/>
          </w:tcPr>
          <w:p w14:paraId="3D171723" w14:textId="77777777" w:rsidR="00930ED9" w:rsidRPr="007E4CE4" w:rsidRDefault="00930ED9" w:rsidP="000A6969">
            <w:pPr>
              <w:ind w:left="113" w:right="113"/>
              <w:rPr>
                <w:b/>
                <w:szCs w:val="24"/>
              </w:rPr>
            </w:pPr>
            <w:r w:rsidRPr="007E4CE4">
              <w:rPr>
                <w:b/>
                <w:szCs w:val="24"/>
              </w:rPr>
              <w:t>Jihočeský</w:t>
            </w:r>
          </w:p>
        </w:tc>
        <w:tc>
          <w:tcPr>
            <w:tcW w:w="305" w:type="pct"/>
            <w:shd w:val="clear" w:color="auto" w:fill="auto"/>
            <w:textDirection w:val="btLr"/>
            <w:vAlign w:val="center"/>
          </w:tcPr>
          <w:p w14:paraId="39DF6445" w14:textId="77777777" w:rsidR="00930ED9" w:rsidRPr="007E4CE4" w:rsidRDefault="00930ED9" w:rsidP="000A6969">
            <w:pPr>
              <w:ind w:left="113" w:right="113"/>
              <w:rPr>
                <w:b/>
                <w:szCs w:val="24"/>
              </w:rPr>
            </w:pPr>
            <w:r w:rsidRPr="007E4CE4">
              <w:rPr>
                <w:b/>
                <w:szCs w:val="24"/>
              </w:rPr>
              <w:t>Jihomoravský</w:t>
            </w:r>
          </w:p>
        </w:tc>
        <w:tc>
          <w:tcPr>
            <w:tcW w:w="305" w:type="pct"/>
            <w:shd w:val="clear" w:color="auto" w:fill="auto"/>
            <w:textDirection w:val="btLr"/>
            <w:vAlign w:val="center"/>
          </w:tcPr>
          <w:p w14:paraId="4A167AA4" w14:textId="77777777" w:rsidR="00930ED9" w:rsidRPr="007E4CE4" w:rsidRDefault="00930ED9" w:rsidP="000A6969">
            <w:pPr>
              <w:ind w:left="113" w:right="113"/>
              <w:rPr>
                <w:b/>
                <w:szCs w:val="24"/>
              </w:rPr>
            </w:pPr>
            <w:r w:rsidRPr="007E4CE4">
              <w:rPr>
                <w:b/>
                <w:szCs w:val="24"/>
              </w:rPr>
              <w:t>Karlovarský</w:t>
            </w:r>
          </w:p>
        </w:tc>
        <w:tc>
          <w:tcPr>
            <w:tcW w:w="305" w:type="pct"/>
            <w:shd w:val="clear" w:color="auto" w:fill="auto"/>
            <w:textDirection w:val="btLr"/>
            <w:vAlign w:val="center"/>
          </w:tcPr>
          <w:p w14:paraId="5B6BBBAB" w14:textId="77777777" w:rsidR="00930ED9" w:rsidRPr="007E4CE4" w:rsidRDefault="00930ED9" w:rsidP="000A6969">
            <w:pPr>
              <w:ind w:left="113" w:right="113"/>
              <w:rPr>
                <w:b/>
                <w:szCs w:val="24"/>
              </w:rPr>
            </w:pPr>
            <w:r w:rsidRPr="007E4CE4">
              <w:rPr>
                <w:b/>
                <w:szCs w:val="24"/>
              </w:rPr>
              <w:t>Vysočina</w:t>
            </w:r>
          </w:p>
        </w:tc>
        <w:tc>
          <w:tcPr>
            <w:tcW w:w="305" w:type="pct"/>
            <w:shd w:val="clear" w:color="auto" w:fill="auto"/>
            <w:textDirection w:val="btLr"/>
            <w:vAlign w:val="center"/>
          </w:tcPr>
          <w:p w14:paraId="4F0B8402" w14:textId="77777777" w:rsidR="00930ED9" w:rsidRPr="007E4CE4" w:rsidRDefault="00930ED9" w:rsidP="000A6969">
            <w:pPr>
              <w:ind w:left="113" w:right="113"/>
              <w:rPr>
                <w:b/>
                <w:spacing w:val="-14"/>
                <w:szCs w:val="24"/>
              </w:rPr>
            </w:pPr>
            <w:r w:rsidRPr="007E4CE4">
              <w:rPr>
                <w:b/>
                <w:spacing w:val="-14"/>
                <w:szCs w:val="24"/>
              </w:rPr>
              <w:t>Královéhradecký</w:t>
            </w:r>
          </w:p>
        </w:tc>
        <w:tc>
          <w:tcPr>
            <w:tcW w:w="305" w:type="pct"/>
            <w:shd w:val="clear" w:color="auto" w:fill="auto"/>
            <w:textDirection w:val="btLr"/>
            <w:vAlign w:val="center"/>
          </w:tcPr>
          <w:p w14:paraId="07D4285B" w14:textId="77777777" w:rsidR="00930ED9" w:rsidRPr="007E4CE4" w:rsidRDefault="00930ED9" w:rsidP="000A6969">
            <w:pPr>
              <w:ind w:left="113" w:right="113"/>
              <w:rPr>
                <w:b/>
                <w:szCs w:val="24"/>
              </w:rPr>
            </w:pPr>
            <w:r w:rsidRPr="007E4CE4">
              <w:rPr>
                <w:b/>
                <w:szCs w:val="24"/>
              </w:rPr>
              <w:t>Liberecký</w:t>
            </w:r>
          </w:p>
        </w:tc>
        <w:tc>
          <w:tcPr>
            <w:tcW w:w="305" w:type="pct"/>
            <w:shd w:val="clear" w:color="auto" w:fill="auto"/>
            <w:textDirection w:val="btLr"/>
            <w:vAlign w:val="center"/>
          </w:tcPr>
          <w:p w14:paraId="711CE68D" w14:textId="77777777" w:rsidR="00930ED9" w:rsidRPr="007E4CE4" w:rsidRDefault="00930ED9" w:rsidP="000A6969">
            <w:pPr>
              <w:ind w:left="113" w:right="113"/>
              <w:rPr>
                <w:b/>
                <w:spacing w:val="-14"/>
                <w:szCs w:val="24"/>
              </w:rPr>
            </w:pPr>
            <w:r w:rsidRPr="007E4CE4">
              <w:rPr>
                <w:b/>
                <w:spacing w:val="-14"/>
                <w:szCs w:val="24"/>
              </w:rPr>
              <w:t>Moravskoslezský</w:t>
            </w:r>
          </w:p>
        </w:tc>
        <w:tc>
          <w:tcPr>
            <w:tcW w:w="307" w:type="pct"/>
            <w:shd w:val="clear" w:color="auto" w:fill="auto"/>
            <w:textDirection w:val="btLr"/>
            <w:vAlign w:val="center"/>
          </w:tcPr>
          <w:p w14:paraId="7CC5919A" w14:textId="77777777" w:rsidR="00930ED9" w:rsidRPr="007E4CE4" w:rsidRDefault="00930ED9" w:rsidP="000A6969">
            <w:pPr>
              <w:ind w:left="113" w:right="113"/>
              <w:rPr>
                <w:b/>
                <w:szCs w:val="24"/>
              </w:rPr>
            </w:pPr>
            <w:r w:rsidRPr="007E4CE4">
              <w:rPr>
                <w:b/>
                <w:szCs w:val="24"/>
              </w:rPr>
              <w:t>Olomoucký</w:t>
            </w:r>
          </w:p>
        </w:tc>
        <w:tc>
          <w:tcPr>
            <w:tcW w:w="307" w:type="pct"/>
            <w:shd w:val="clear" w:color="auto" w:fill="auto"/>
            <w:textDirection w:val="btLr"/>
            <w:vAlign w:val="center"/>
          </w:tcPr>
          <w:p w14:paraId="426FADD1" w14:textId="77777777" w:rsidR="00930ED9" w:rsidRPr="007E4CE4" w:rsidRDefault="00930ED9" w:rsidP="000A6969">
            <w:pPr>
              <w:ind w:left="113" w:right="113"/>
              <w:rPr>
                <w:b/>
                <w:szCs w:val="24"/>
              </w:rPr>
            </w:pPr>
            <w:r w:rsidRPr="007E4CE4">
              <w:rPr>
                <w:b/>
                <w:szCs w:val="24"/>
              </w:rPr>
              <w:t>Pardubický</w:t>
            </w:r>
          </w:p>
        </w:tc>
        <w:tc>
          <w:tcPr>
            <w:tcW w:w="307" w:type="pct"/>
            <w:shd w:val="clear" w:color="auto" w:fill="auto"/>
            <w:textDirection w:val="btLr"/>
            <w:vAlign w:val="center"/>
          </w:tcPr>
          <w:p w14:paraId="516C01EB" w14:textId="77777777" w:rsidR="00930ED9" w:rsidRPr="007E4CE4" w:rsidRDefault="00930ED9" w:rsidP="000A6969">
            <w:pPr>
              <w:ind w:left="113" w:right="113"/>
              <w:rPr>
                <w:b/>
                <w:szCs w:val="24"/>
              </w:rPr>
            </w:pPr>
            <w:r w:rsidRPr="007E4CE4">
              <w:rPr>
                <w:b/>
                <w:szCs w:val="24"/>
              </w:rPr>
              <w:t>Plzeňský</w:t>
            </w:r>
          </w:p>
        </w:tc>
        <w:tc>
          <w:tcPr>
            <w:tcW w:w="307" w:type="pct"/>
            <w:shd w:val="clear" w:color="auto" w:fill="auto"/>
            <w:textDirection w:val="btLr"/>
            <w:vAlign w:val="center"/>
          </w:tcPr>
          <w:p w14:paraId="379269CA" w14:textId="77777777" w:rsidR="00930ED9" w:rsidRPr="007E4CE4" w:rsidRDefault="00930ED9" w:rsidP="000A6969">
            <w:pPr>
              <w:ind w:left="113" w:right="113"/>
              <w:rPr>
                <w:b/>
                <w:szCs w:val="24"/>
              </w:rPr>
            </w:pPr>
            <w:r w:rsidRPr="007E4CE4">
              <w:rPr>
                <w:b/>
                <w:szCs w:val="24"/>
              </w:rPr>
              <w:t>Středočeský</w:t>
            </w:r>
          </w:p>
        </w:tc>
        <w:tc>
          <w:tcPr>
            <w:tcW w:w="307" w:type="pct"/>
            <w:shd w:val="clear" w:color="auto" w:fill="auto"/>
            <w:textDirection w:val="btLr"/>
            <w:vAlign w:val="center"/>
          </w:tcPr>
          <w:p w14:paraId="06F146EC" w14:textId="77777777" w:rsidR="00930ED9" w:rsidRPr="007E4CE4" w:rsidRDefault="00930ED9" w:rsidP="000A6969">
            <w:pPr>
              <w:ind w:left="113" w:right="113"/>
              <w:rPr>
                <w:b/>
                <w:szCs w:val="24"/>
              </w:rPr>
            </w:pPr>
            <w:r w:rsidRPr="007E4CE4">
              <w:rPr>
                <w:b/>
                <w:szCs w:val="24"/>
              </w:rPr>
              <w:t>Ústecký</w:t>
            </w:r>
          </w:p>
        </w:tc>
        <w:tc>
          <w:tcPr>
            <w:tcW w:w="307" w:type="pct"/>
            <w:shd w:val="clear" w:color="auto" w:fill="auto"/>
            <w:textDirection w:val="btLr"/>
            <w:vAlign w:val="center"/>
          </w:tcPr>
          <w:p w14:paraId="713A8BB8" w14:textId="77777777" w:rsidR="00930ED9" w:rsidRPr="007E4CE4" w:rsidRDefault="00930ED9" w:rsidP="000A6969">
            <w:pPr>
              <w:ind w:left="113" w:right="113"/>
              <w:rPr>
                <w:b/>
                <w:szCs w:val="24"/>
              </w:rPr>
            </w:pPr>
            <w:r w:rsidRPr="007E4CE4">
              <w:rPr>
                <w:b/>
                <w:szCs w:val="24"/>
              </w:rPr>
              <w:t>Zlínský</w:t>
            </w:r>
          </w:p>
        </w:tc>
        <w:tc>
          <w:tcPr>
            <w:tcW w:w="304" w:type="pct"/>
            <w:shd w:val="clear" w:color="auto" w:fill="auto"/>
            <w:textDirection w:val="btLr"/>
            <w:vAlign w:val="center"/>
          </w:tcPr>
          <w:p w14:paraId="6E0F16B0" w14:textId="77777777" w:rsidR="00930ED9" w:rsidRPr="007E4CE4" w:rsidRDefault="00930ED9" w:rsidP="000A6969">
            <w:pPr>
              <w:ind w:left="113" w:right="113"/>
              <w:rPr>
                <w:b/>
                <w:szCs w:val="24"/>
              </w:rPr>
            </w:pPr>
            <w:r w:rsidRPr="007E4CE4">
              <w:rPr>
                <w:b/>
                <w:szCs w:val="24"/>
              </w:rPr>
              <w:t xml:space="preserve">Celkem </w:t>
            </w:r>
          </w:p>
        </w:tc>
      </w:tr>
      <w:tr w:rsidR="00930ED9" w:rsidRPr="00653AE4" w14:paraId="5DF19EA5" w14:textId="77777777" w:rsidTr="000A6969">
        <w:trPr>
          <w:cantSplit/>
          <w:trHeight w:val="397"/>
        </w:trPr>
        <w:tc>
          <w:tcPr>
            <w:tcW w:w="719" w:type="pct"/>
            <w:vAlign w:val="center"/>
          </w:tcPr>
          <w:p w14:paraId="48011976" w14:textId="77777777" w:rsidR="00930ED9" w:rsidRPr="007E4CE4" w:rsidRDefault="00930ED9" w:rsidP="000A6969">
            <w:pPr>
              <w:spacing w:line="180" w:lineRule="exact"/>
              <w:jc w:val="center"/>
              <w:rPr>
                <w:szCs w:val="24"/>
              </w:rPr>
            </w:pPr>
            <w:r w:rsidRPr="007E4CE4">
              <w:rPr>
                <w:szCs w:val="24"/>
              </w:rPr>
              <w:t>počet žáků celkem</w:t>
            </w:r>
          </w:p>
        </w:tc>
        <w:tc>
          <w:tcPr>
            <w:tcW w:w="305" w:type="pct"/>
            <w:vAlign w:val="center"/>
          </w:tcPr>
          <w:p w14:paraId="6D3AAC2A" w14:textId="77777777" w:rsidR="00930ED9" w:rsidRPr="007E4CE4" w:rsidRDefault="00930ED9" w:rsidP="000A6969">
            <w:pPr>
              <w:jc w:val="center"/>
              <w:rPr>
                <w:b/>
                <w:szCs w:val="24"/>
              </w:rPr>
            </w:pPr>
            <w:r>
              <w:rPr>
                <w:b/>
                <w:szCs w:val="24"/>
              </w:rPr>
              <w:t>1</w:t>
            </w:r>
          </w:p>
        </w:tc>
        <w:tc>
          <w:tcPr>
            <w:tcW w:w="305" w:type="pct"/>
            <w:vAlign w:val="center"/>
          </w:tcPr>
          <w:p w14:paraId="7EEBC176" w14:textId="77777777" w:rsidR="00930ED9" w:rsidRPr="007E4CE4" w:rsidRDefault="00930ED9" w:rsidP="000A6969">
            <w:pPr>
              <w:jc w:val="center"/>
              <w:rPr>
                <w:b/>
                <w:szCs w:val="24"/>
              </w:rPr>
            </w:pPr>
            <w:r>
              <w:rPr>
                <w:b/>
                <w:szCs w:val="24"/>
              </w:rPr>
              <w:t>1</w:t>
            </w:r>
          </w:p>
        </w:tc>
        <w:tc>
          <w:tcPr>
            <w:tcW w:w="305" w:type="pct"/>
            <w:vAlign w:val="center"/>
          </w:tcPr>
          <w:p w14:paraId="3569D5F6" w14:textId="77777777" w:rsidR="00930ED9" w:rsidRPr="007E4CE4" w:rsidRDefault="00930ED9" w:rsidP="000A6969">
            <w:pPr>
              <w:jc w:val="center"/>
              <w:rPr>
                <w:b/>
                <w:szCs w:val="24"/>
              </w:rPr>
            </w:pPr>
          </w:p>
        </w:tc>
        <w:tc>
          <w:tcPr>
            <w:tcW w:w="305" w:type="pct"/>
            <w:vAlign w:val="center"/>
          </w:tcPr>
          <w:p w14:paraId="38420F37" w14:textId="77777777" w:rsidR="00930ED9" w:rsidRPr="007E4CE4" w:rsidRDefault="00930ED9" w:rsidP="000A6969">
            <w:pPr>
              <w:jc w:val="center"/>
              <w:rPr>
                <w:b/>
                <w:szCs w:val="24"/>
              </w:rPr>
            </w:pPr>
          </w:p>
        </w:tc>
        <w:tc>
          <w:tcPr>
            <w:tcW w:w="305" w:type="pct"/>
            <w:vAlign w:val="center"/>
          </w:tcPr>
          <w:p w14:paraId="594E8A72" w14:textId="77777777" w:rsidR="00930ED9" w:rsidRPr="007E4CE4" w:rsidRDefault="00930ED9" w:rsidP="000A6969">
            <w:pPr>
              <w:jc w:val="center"/>
              <w:rPr>
                <w:b/>
                <w:szCs w:val="24"/>
              </w:rPr>
            </w:pPr>
            <w:r>
              <w:rPr>
                <w:b/>
                <w:szCs w:val="24"/>
              </w:rPr>
              <w:t>3</w:t>
            </w:r>
          </w:p>
        </w:tc>
        <w:tc>
          <w:tcPr>
            <w:tcW w:w="305" w:type="pct"/>
            <w:vAlign w:val="center"/>
          </w:tcPr>
          <w:p w14:paraId="35220C9C" w14:textId="77777777" w:rsidR="00930ED9" w:rsidRPr="007E4CE4" w:rsidRDefault="00930ED9" w:rsidP="000A6969">
            <w:pPr>
              <w:jc w:val="center"/>
              <w:rPr>
                <w:b/>
                <w:szCs w:val="24"/>
              </w:rPr>
            </w:pPr>
          </w:p>
        </w:tc>
        <w:tc>
          <w:tcPr>
            <w:tcW w:w="305" w:type="pct"/>
            <w:vAlign w:val="center"/>
          </w:tcPr>
          <w:p w14:paraId="764A844D" w14:textId="77777777" w:rsidR="00930ED9" w:rsidRPr="007E4CE4" w:rsidRDefault="00930ED9" w:rsidP="000A6969">
            <w:pPr>
              <w:jc w:val="center"/>
              <w:rPr>
                <w:b/>
                <w:szCs w:val="24"/>
              </w:rPr>
            </w:pPr>
          </w:p>
        </w:tc>
        <w:tc>
          <w:tcPr>
            <w:tcW w:w="307" w:type="pct"/>
            <w:vAlign w:val="center"/>
          </w:tcPr>
          <w:p w14:paraId="23C270B1" w14:textId="77777777" w:rsidR="00930ED9" w:rsidRPr="007E4CE4" w:rsidRDefault="00930ED9" w:rsidP="000A6969">
            <w:pPr>
              <w:jc w:val="center"/>
              <w:rPr>
                <w:b/>
                <w:szCs w:val="24"/>
              </w:rPr>
            </w:pPr>
            <w:r>
              <w:rPr>
                <w:b/>
                <w:szCs w:val="24"/>
              </w:rPr>
              <w:t>3</w:t>
            </w:r>
          </w:p>
        </w:tc>
        <w:tc>
          <w:tcPr>
            <w:tcW w:w="307" w:type="pct"/>
            <w:vAlign w:val="center"/>
          </w:tcPr>
          <w:p w14:paraId="7569ED5F" w14:textId="77777777" w:rsidR="00930ED9" w:rsidRPr="007E4CE4" w:rsidRDefault="00930ED9" w:rsidP="000A6969">
            <w:pPr>
              <w:jc w:val="center"/>
              <w:rPr>
                <w:b/>
                <w:szCs w:val="24"/>
              </w:rPr>
            </w:pPr>
          </w:p>
        </w:tc>
        <w:tc>
          <w:tcPr>
            <w:tcW w:w="307" w:type="pct"/>
            <w:vAlign w:val="center"/>
          </w:tcPr>
          <w:p w14:paraId="7BC442C1" w14:textId="77777777" w:rsidR="00930ED9" w:rsidRPr="007E4CE4" w:rsidRDefault="00930ED9" w:rsidP="000A6969">
            <w:pPr>
              <w:jc w:val="center"/>
              <w:rPr>
                <w:b/>
                <w:szCs w:val="24"/>
              </w:rPr>
            </w:pPr>
            <w:r>
              <w:rPr>
                <w:b/>
                <w:szCs w:val="24"/>
              </w:rPr>
              <w:t>1</w:t>
            </w:r>
          </w:p>
        </w:tc>
        <w:tc>
          <w:tcPr>
            <w:tcW w:w="307" w:type="pct"/>
            <w:vAlign w:val="center"/>
          </w:tcPr>
          <w:p w14:paraId="3341E006" w14:textId="77777777" w:rsidR="00930ED9" w:rsidRPr="007E4CE4" w:rsidRDefault="00930ED9" w:rsidP="000A6969">
            <w:pPr>
              <w:jc w:val="center"/>
              <w:rPr>
                <w:b/>
                <w:szCs w:val="24"/>
              </w:rPr>
            </w:pPr>
            <w:r>
              <w:rPr>
                <w:b/>
                <w:szCs w:val="24"/>
              </w:rPr>
              <w:t>83</w:t>
            </w:r>
          </w:p>
        </w:tc>
        <w:tc>
          <w:tcPr>
            <w:tcW w:w="307" w:type="pct"/>
            <w:vAlign w:val="center"/>
          </w:tcPr>
          <w:p w14:paraId="013C0E0A" w14:textId="77777777" w:rsidR="00930ED9" w:rsidRPr="007E4CE4" w:rsidRDefault="00930ED9" w:rsidP="000A6969">
            <w:pPr>
              <w:jc w:val="center"/>
              <w:rPr>
                <w:b/>
                <w:szCs w:val="24"/>
              </w:rPr>
            </w:pPr>
            <w:r>
              <w:rPr>
                <w:b/>
                <w:szCs w:val="24"/>
              </w:rPr>
              <w:t>6</w:t>
            </w:r>
          </w:p>
        </w:tc>
        <w:tc>
          <w:tcPr>
            <w:tcW w:w="307" w:type="pct"/>
            <w:vAlign w:val="center"/>
          </w:tcPr>
          <w:p w14:paraId="77F35086" w14:textId="77777777" w:rsidR="00930ED9" w:rsidRPr="007E4CE4" w:rsidRDefault="00930ED9" w:rsidP="000A6969">
            <w:pPr>
              <w:jc w:val="center"/>
              <w:rPr>
                <w:b/>
                <w:szCs w:val="24"/>
              </w:rPr>
            </w:pPr>
          </w:p>
        </w:tc>
        <w:tc>
          <w:tcPr>
            <w:tcW w:w="304" w:type="pct"/>
            <w:vAlign w:val="center"/>
          </w:tcPr>
          <w:p w14:paraId="4C651C0B" w14:textId="77777777" w:rsidR="00930ED9" w:rsidRPr="007E4CE4" w:rsidRDefault="00930ED9" w:rsidP="000A6969">
            <w:pPr>
              <w:jc w:val="center"/>
              <w:rPr>
                <w:b/>
                <w:szCs w:val="24"/>
              </w:rPr>
            </w:pPr>
            <w:r>
              <w:rPr>
                <w:b/>
                <w:szCs w:val="24"/>
              </w:rPr>
              <w:t>98</w:t>
            </w:r>
          </w:p>
        </w:tc>
      </w:tr>
      <w:tr w:rsidR="00930ED9" w:rsidRPr="00653AE4" w14:paraId="4B82A516" w14:textId="77777777" w:rsidTr="000A6969">
        <w:trPr>
          <w:cantSplit/>
          <w:trHeight w:val="397"/>
        </w:trPr>
        <w:tc>
          <w:tcPr>
            <w:tcW w:w="719" w:type="pct"/>
            <w:vAlign w:val="center"/>
          </w:tcPr>
          <w:p w14:paraId="1960192E" w14:textId="77777777" w:rsidR="00930ED9" w:rsidRPr="007E4CE4" w:rsidRDefault="00930ED9" w:rsidP="000A6969">
            <w:pPr>
              <w:spacing w:line="180" w:lineRule="exact"/>
              <w:jc w:val="center"/>
              <w:rPr>
                <w:szCs w:val="24"/>
              </w:rPr>
            </w:pPr>
            <w:r w:rsidRPr="007E4CE4">
              <w:rPr>
                <w:szCs w:val="24"/>
              </w:rPr>
              <w:t>z toho</w:t>
            </w:r>
          </w:p>
          <w:p w14:paraId="16B2A925" w14:textId="77777777" w:rsidR="00930ED9" w:rsidRPr="007E4CE4" w:rsidRDefault="00930ED9" w:rsidP="000A6969">
            <w:pPr>
              <w:spacing w:line="180" w:lineRule="exact"/>
              <w:jc w:val="center"/>
              <w:rPr>
                <w:szCs w:val="24"/>
              </w:rPr>
            </w:pPr>
            <w:r w:rsidRPr="007E4CE4">
              <w:rPr>
                <w:szCs w:val="24"/>
              </w:rPr>
              <w:t>nově přijatí</w:t>
            </w:r>
          </w:p>
        </w:tc>
        <w:tc>
          <w:tcPr>
            <w:tcW w:w="305" w:type="pct"/>
            <w:vAlign w:val="center"/>
          </w:tcPr>
          <w:p w14:paraId="5F0FA317" w14:textId="77777777" w:rsidR="00930ED9" w:rsidRPr="007E4CE4" w:rsidRDefault="00930ED9" w:rsidP="000A6969">
            <w:pPr>
              <w:jc w:val="center"/>
              <w:rPr>
                <w:b/>
                <w:szCs w:val="24"/>
              </w:rPr>
            </w:pPr>
          </w:p>
        </w:tc>
        <w:tc>
          <w:tcPr>
            <w:tcW w:w="305" w:type="pct"/>
            <w:vAlign w:val="center"/>
          </w:tcPr>
          <w:p w14:paraId="75F0A176" w14:textId="77777777" w:rsidR="00930ED9" w:rsidRPr="007E4CE4" w:rsidRDefault="00930ED9" w:rsidP="000A6969">
            <w:pPr>
              <w:jc w:val="center"/>
              <w:rPr>
                <w:b/>
                <w:szCs w:val="24"/>
              </w:rPr>
            </w:pPr>
            <w:r>
              <w:rPr>
                <w:b/>
                <w:szCs w:val="24"/>
              </w:rPr>
              <w:t>1</w:t>
            </w:r>
          </w:p>
        </w:tc>
        <w:tc>
          <w:tcPr>
            <w:tcW w:w="305" w:type="pct"/>
            <w:vAlign w:val="center"/>
          </w:tcPr>
          <w:p w14:paraId="2B6F3297" w14:textId="77777777" w:rsidR="00930ED9" w:rsidRPr="007E4CE4" w:rsidRDefault="00930ED9" w:rsidP="000A6969">
            <w:pPr>
              <w:jc w:val="center"/>
              <w:rPr>
                <w:b/>
                <w:szCs w:val="24"/>
              </w:rPr>
            </w:pPr>
          </w:p>
        </w:tc>
        <w:tc>
          <w:tcPr>
            <w:tcW w:w="305" w:type="pct"/>
            <w:vAlign w:val="center"/>
          </w:tcPr>
          <w:p w14:paraId="63F4951C" w14:textId="77777777" w:rsidR="00930ED9" w:rsidRPr="007E4CE4" w:rsidRDefault="00930ED9" w:rsidP="000A6969">
            <w:pPr>
              <w:jc w:val="center"/>
              <w:rPr>
                <w:b/>
                <w:szCs w:val="24"/>
              </w:rPr>
            </w:pPr>
          </w:p>
        </w:tc>
        <w:tc>
          <w:tcPr>
            <w:tcW w:w="305" w:type="pct"/>
            <w:vAlign w:val="center"/>
          </w:tcPr>
          <w:p w14:paraId="39092D3D" w14:textId="77777777" w:rsidR="00930ED9" w:rsidRPr="007E4CE4" w:rsidRDefault="00930ED9" w:rsidP="000A6969">
            <w:pPr>
              <w:jc w:val="center"/>
              <w:rPr>
                <w:b/>
                <w:szCs w:val="24"/>
              </w:rPr>
            </w:pPr>
          </w:p>
        </w:tc>
        <w:tc>
          <w:tcPr>
            <w:tcW w:w="305" w:type="pct"/>
            <w:vAlign w:val="center"/>
          </w:tcPr>
          <w:p w14:paraId="30193D60" w14:textId="77777777" w:rsidR="00930ED9" w:rsidRPr="007E4CE4" w:rsidRDefault="00930ED9" w:rsidP="000A6969">
            <w:pPr>
              <w:jc w:val="center"/>
              <w:rPr>
                <w:b/>
                <w:szCs w:val="24"/>
              </w:rPr>
            </w:pPr>
          </w:p>
        </w:tc>
        <w:tc>
          <w:tcPr>
            <w:tcW w:w="305" w:type="pct"/>
            <w:vAlign w:val="center"/>
          </w:tcPr>
          <w:p w14:paraId="535458E7" w14:textId="77777777" w:rsidR="00930ED9" w:rsidRPr="007E4CE4" w:rsidRDefault="00930ED9" w:rsidP="000A6969">
            <w:pPr>
              <w:jc w:val="center"/>
              <w:rPr>
                <w:b/>
                <w:szCs w:val="24"/>
              </w:rPr>
            </w:pPr>
          </w:p>
        </w:tc>
        <w:tc>
          <w:tcPr>
            <w:tcW w:w="307" w:type="pct"/>
            <w:vAlign w:val="center"/>
          </w:tcPr>
          <w:p w14:paraId="65E36544" w14:textId="77777777" w:rsidR="00930ED9" w:rsidRPr="007E4CE4" w:rsidRDefault="00930ED9" w:rsidP="000A6969">
            <w:pPr>
              <w:jc w:val="center"/>
              <w:rPr>
                <w:b/>
                <w:szCs w:val="24"/>
              </w:rPr>
            </w:pPr>
          </w:p>
        </w:tc>
        <w:tc>
          <w:tcPr>
            <w:tcW w:w="307" w:type="pct"/>
            <w:vAlign w:val="center"/>
          </w:tcPr>
          <w:p w14:paraId="5FB0C941" w14:textId="77777777" w:rsidR="00930ED9" w:rsidRPr="007E4CE4" w:rsidRDefault="00930ED9" w:rsidP="000A6969">
            <w:pPr>
              <w:jc w:val="center"/>
              <w:rPr>
                <w:b/>
                <w:szCs w:val="24"/>
              </w:rPr>
            </w:pPr>
          </w:p>
        </w:tc>
        <w:tc>
          <w:tcPr>
            <w:tcW w:w="307" w:type="pct"/>
            <w:vAlign w:val="center"/>
          </w:tcPr>
          <w:p w14:paraId="1C259D81" w14:textId="77777777" w:rsidR="00930ED9" w:rsidRPr="007E4CE4" w:rsidRDefault="00930ED9" w:rsidP="000A6969">
            <w:pPr>
              <w:jc w:val="center"/>
              <w:rPr>
                <w:b/>
                <w:szCs w:val="24"/>
              </w:rPr>
            </w:pPr>
            <w:r>
              <w:rPr>
                <w:b/>
                <w:szCs w:val="24"/>
              </w:rPr>
              <w:t>1</w:t>
            </w:r>
          </w:p>
        </w:tc>
        <w:tc>
          <w:tcPr>
            <w:tcW w:w="307" w:type="pct"/>
            <w:vAlign w:val="center"/>
          </w:tcPr>
          <w:p w14:paraId="6A181E00" w14:textId="77777777" w:rsidR="00930ED9" w:rsidRPr="007E4CE4" w:rsidRDefault="00930ED9" w:rsidP="000A6969">
            <w:pPr>
              <w:jc w:val="center"/>
              <w:rPr>
                <w:b/>
                <w:szCs w:val="24"/>
              </w:rPr>
            </w:pPr>
            <w:r>
              <w:rPr>
                <w:b/>
                <w:szCs w:val="24"/>
              </w:rPr>
              <w:t>20</w:t>
            </w:r>
          </w:p>
        </w:tc>
        <w:tc>
          <w:tcPr>
            <w:tcW w:w="307" w:type="pct"/>
            <w:vAlign w:val="center"/>
          </w:tcPr>
          <w:p w14:paraId="3A43D26C" w14:textId="77777777" w:rsidR="00930ED9" w:rsidRPr="007E4CE4" w:rsidRDefault="00930ED9" w:rsidP="000A6969">
            <w:pPr>
              <w:jc w:val="center"/>
              <w:rPr>
                <w:b/>
                <w:szCs w:val="24"/>
              </w:rPr>
            </w:pPr>
            <w:r>
              <w:rPr>
                <w:b/>
                <w:szCs w:val="24"/>
              </w:rPr>
              <w:t>2</w:t>
            </w:r>
          </w:p>
        </w:tc>
        <w:tc>
          <w:tcPr>
            <w:tcW w:w="307" w:type="pct"/>
            <w:vAlign w:val="center"/>
          </w:tcPr>
          <w:p w14:paraId="56EC4CB4" w14:textId="77777777" w:rsidR="00930ED9" w:rsidRPr="007E4CE4" w:rsidRDefault="00930ED9" w:rsidP="000A6969">
            <w:pPr>
              <w:jc w:val="center"/>
              <w:rPr>
                <w:b/>
                <w:szCs w:val="24"/>
              </w:rPr>
            </w:pPr>
          </w:p>
        </w:tc>
        <w:tc>
          <w:tcPr>
            <w:tcW w:w="304" w:type="pct"/>
            <w:vAlign w:val="center"/>
          </w:tcPr>
          <w:p w14:paraId="42477C91" w14:textId="77777777" w:rsidR="00930ED9" w:rsidRPr="007E4CE4" w:rsidRDefault="00930ED9" w:rsidP="000A6969">
            <w:pPr>
              <w:jc w:val="center"/>
              <w:rPr>
                <w:b/>
                <w:szCs w:val="24"/>
              </w:rPr>
            </w:pPr>
            <w:r>
              <w:rPr>
                <w:b/>
                <w:szCs w:val="24"/>
              </w:rPr>
              <w:t>24</w:t>
            </w:r>
          </w:p>
        </w:tc>
      </w:tr>
    </w:tbl>
    <w:p w14:paraId="2DC4369B" w14:textId="36ABA191" w:rsidR="00E35F15" w:rsidRPr="00F169C2" w:rsidRDefault="00E35F15" w:rsidP="00835A1E">
      <w:pPr>
        <w:jc w:val="both"/>
        <w:rPr>
          <w:szCs w:val="24"/>
        </w:rPr>
      </w:pPr>
    </w:p>
    <w:p w14:paraId="57B94D46" w14:textId="7AFBF1AB" w:rsidR="00741C59" w:rsidRDefault="00741C59" w:rsidP="00836CFB">
      <w:pPr>
        <w:pStyle w:val="Nadpis1"/>
        <w:numPr>
          <w:ilvl w:val="0"/>
          <w:numId w:val="7"/>
        </w:numPr>
        <w:spacing w:after="0"/>
        <w:jc w:val="both"/>
      </w:pPr>
      <w:bookmarkStart w:id="92" w:name="_Toc53577637"/>
      <w:bookmarkStart w:id="93" w:name="_Toc115884370"/>
      <w:bookmarkStart w:id="94" w:name="_Toc148050378"/>
      <w:r w:rsidRPr="00100874">
        <w:t>Cizí státní příslušníci</w:t>
      </w:r>
      <w:r w:rsidR="00105F91" w:rsidRPr="00100874">
        <w:t xml:space="preserve"> k 30.</w:t>
      </w:r>
      <w:r w:rsidR="00964360" w:rsidRPr="00100874">
        <w:t xml:space="preserve"> </w:t>
      </w:r>
      <w:r w:rsidR="00105F91" w:rsidRPr="00100874">
        <w:t>06.</w:t>
      </w:r>
      <w:r w:rsidR="00964360" w:rsidRPr="00100874">
        <w:t xml:space="preserve"> </w:t>
      </w:r>
      <w:r w:rsidR="00105F91" w:rsidRPr="00100874">
        <w:t>20</w:t>
      </w:r>
      <w:r w:rsidR="009F51A4" w:rsidRPr="00100874">
        <w:t>2</w:t>
      </w:r>
      <w:bookmarkEnd w:id="92"/>
      <w:bookmarkEnd w:id="93"/>
      <w:r w:rsidR="004F2F96">
        <w:t>3</w:t>
      </w:r>
      <w:bookmarkEnd w:id="94"/>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255"/>
        <w:gridCol w:w="3204"/>
        <w:gridCol w:w="1322"/>
      </w:tblGrid>
      <w:tr w:rsidR="00CF41ED" w:rsidRPr="00653AE4" w14:paraId="5D3204E1" w14:textId="77777777" w:rsidTr="003551CC">
        <w:trPr>
          <w:trHeight w:val="276"/>
        </w:trPr>
        <w:tc>
          <w:tcPr>
            <w:tcW w:w="3189" w:type="dxa"/>
            <w:tcBorders>
              <w:top w:val="single" w:sz="12" w:space="0" w:color="auto"/>
              <w:left w:val="single" w:sz="12" w:space="0" w:color="auto"/>
              <w:bottom w:val="single" w:sz="12" w:space="0" w:color="auto"/>
              <w:right w:val="single" w:sz="12" w:space="0" w:color="auto"/>
            </w:tcBorders>
          </w:tcPr>
          <w:p w14:paraId="6285611D" w14:textId="3820E3AD" w:rsidR="00CF41ED" w:rsidRPr="00B10053" w:rsidRDefault="00F17644" w:rsidP="00F1036B">
            <w:pPr>
              <w:pStyle w:val="Podtitul"/>
              <w:spacing w:line="360" w:lineRule="auto"/>
              <w:jc w:val="left"/>
              <w:rPr>
                <w:b w:val="0"/>
              </w:rPr>
            </w:pPr>
            <w:r w:rsidRPr="00B10053">
              <w:rPr>
                <w:b w:val="0"/>
              </w:rPr>
              <w:t>Členské státy EU</w:t>
            </w:r>
          </w:p>
        </w:tc>
        <w:tc>
          <w:tcPr>
            <w:tcW w:w="1255" w:type="dxa"/>
            <w:tcBorders>
              <w:top w:val="single" w:sz="12" w:space="0" w:color="auto"/>
              <w:left w:val="single" w:sz="12" w:space="0" w:color="auto"/>
              <w:bottom w:val="single" w:sz="12" w:space="0" w:color="auto"/>
              <w:right w:val="single" w:sz="12" w:space="0" w:color="auto"/>
            </w:tcBorders>
          </w:tcPr>
          <w:p w14:paraId="31EB7FC9" w14:textId="74492F92" w:rsidR="00CF41ED" w:rsidRPr="00B10053" w:rsidRDefault="00F17644" w:rsidP="00F1036B">
            <w:pPr>
              <w:pStyle w:val="Podtitul"/>
              <w:spacing w:line="360" w:lineRule="auto"/>
              <w:rPr>
                <w:b w:val="0"/>
              </w:rPr>
            </w:pPr>
            <w:r w:rsidRPr="00B10053">
              <w:rPr>
                <w:b w:val="0"/>
              </w:rPr>
              <w:t>Počet žáků</w:t>
            </w:r>
          </w:p>
        </w:tc>
        <w:tc>
          <w:tcPr>
            <w:tcW w:w="3204" w:type="dxa"/>
            <w:tcBorders>
              <w:top w:val="single" w:sz="12" w:space="0" w:color="auto"/>
              <w:left w:val="single" w:sz="12" w:space="0" w:color="auto"/>
              <w:bottom w:val="single" w:sz="12" w:space="0" w:color="auto"/>
              <w:right w:val="single" w:sz="12" w:space="0" w:color="auto"/>
            </w:tcBorders>
          </w:tcPr>
          <w:p w14:paraId="32920B3A" w14:textId="6FD2ADD1" w:rsidR="00CF41ED" w:rsidRPr="00B10053" w:rsidRDefault="00F17644" w:rsidP="00F1036B">
            <w:pPr>
              <w:pStyle w:val="Podtitul"/>
              <w:spacing w:line="360" w:lineRule="auto"/>
              <w:jc w:val="left"/>
              <w:rPr>
                <w:b w:val="0"/>
              </w:rPr>
            </w:pPr>
            <w:r w:rsidRPr="00B10053">
              <w:rPr>
                <w:b w:val="0"/>
              </w:rPr>
              <w:t>Země mimo EU</w:t>
            </w:r>
          </w:p>
        </w:tc>
        <w:tc>
          <w:tcPr>
            <w:tcW w:w="1322" w:type="dxa"/>
            <w:tcBorders>
              <w:top w:val="single" w:sz="12" w:space="0" w:color="auto"/>
              <w:left w:val="single" w:sz="12" w:space="0" w:color="auto"/>
              <w:bottom w:val="single" w:sz="12" w:space="0" w:color="auto"/>
              <w:right w:val="single" w:sz="12" w:space="0" w:color="auto"/>
            </w:tcBorders>
          </w:tcPr>
          <w:p w14:paraId="27C5754E" w14:textId="2F8ECA18" w:rsidR="00CF41ED" w:rsidRPr="00B10053" w:rsidRDefault="00F17644" w:rsidP="00F1036B">
            <w:pPr>
              <w:pStyle w:val="Podtitul"/>
              <w:spacing w:line="360" w:lineRule="auto"/>
              <w:rPr>
                <w:b w:val="0"/>
              </w:rPr>
            </w:pPr>
            <w:r w:rsidRPr="00B10053">
              <w:rPr>
                <w:b w:val="0"/>
              </w:rPr>
              <w:t>Počet žáků</w:t>
            </w:r>
          </w:p>
        </w:tc>
      </w:tr>
      <w:tr w:rsidR="00615698" w:rsidRPr="00653AE4" w14:paraId="4A1CB23D" w14:textId="77777777" w:rsidTr="003551CC">
        <w:trPr>
          <w:trHeight w:val="276"/>
        </w:trPr>
        <w:tc>
          <w:tcPr>
            <w:tcW w:w="3189" w:type="dxa"/>
            <w:tcBorders>
              <w:top w:val="single" w:sz="12" w:space="0" w:color="auto"/>
              <w:left w:val="single" w:sz="4" w:space="0" w:color="auto"/>
              <w:bottom w:val="single" w:sz="4" w:space="0" w:color="auto"/>
              <w:right w:val="single" w:sz="4" w:space="0" w:color="auto"/>
            </w:tcBorders>
          </w:tcPr>
          <w:p w14:paraId="289A4BD1" w14:textId="77777777" w:rsidR="00615698" w:rsidRPr="00B10053" w:rsidRDefault="00615698" w:rsidP="00F1036B">
            <w:pPr>
              <w:pStyle w:val="Podtitul"/>
              <w:spacing w:line="360" w:lineRule="auto"/>
              <w:jc w:val="left"/>
              <w:rPr>
                <w:b w:val="0"/>
              </w:rPr>
            </w:pPr>
            <w:r w:rsidRPr="00B10053">
              <w:rPr>
                <w:b w:val="0"/>
              </w:rPr>
              <w:t>Bulharská republika</w:t>
            </w:r>
          </w:p>
        </w:tc>
        <w:tc>
          <w:tcPr>
            <w:tcW w:w="1255" w:type="dxa"/>
            <w:tcBorders>
              <w:top w:val="single" w:sz="12" w:space="0" w:color="auto"/>
              <w:left w:val="single" w:sz="4" w:space="0" w:color="auto"/>
              <w:bottom w:val="single" w:sz="4" w:space="0" w:color="auto"/>
              <w:right w:val="single" w:sz="4" w:space="0" w:color="auto"/>
            </w:tcBorders>
          </w:tcPr>
          <w:p w14:paraId="425B6B11" w14:textId="77777777" w:rsidR="00615698" w:rsidRPr="00B10053" w:rsidRDefault="00615698" w:rsidP="00F1036B">
            <w:pPr>
              <w:pStyle w:val="Podtitul"/>
              <w:spacing w:line="360" w:lineRule="auto"/>
              <w:rPr>
                <w:b w:val="0"/>
              </w:rPr>
            </w:pPr>
            <w:r w:rsidRPr="00B10053">
              <w:rPr>
                <w:b w:val="0"/>
              </w:rPr>
              <w:t>2</w:t>
            </w:r>
          </w:p>
        </w:tc>
        <w:tc>
          <w:tcPr>
            <w:tcW w:w="3204" w:type="dxa"/>
            <w:tcBorders>
              <w:top w:val="single" w:sz="12" w:space="0" w:color="auto"/>
              <w:left w:val="single" w:sz="4" w:space="0" w:color="auto"/>
              <w:bottom w:val="single" w:sz="4" w:space="0" w:color="auto"/>
              <w:right w:val="single" w:sz="4" w:space="0" w:color="auto"/>
            </w:tcBorders>
          </w:tcPr>
          <w:p w14:paraId="4827325C" w14:textId="77777777" w:rsidR="00615698" w:rsidRPr="00B10053" w:rsidRDefault="00615698" w:rsidP="00F1036B">
            <w:pPr>
              <w:pStyle w:val="Podtitul"/>
              <w:spacing w:line="360" w:lineRule="auto"/>
              <w:jc w:val="left"/>
              <w:rPr>
                <w:b w:val="0"/>
              </w:rPr>
            </w:pPr>
            <w:r w:rsidRPr="00B10053">
              <w:rPr>
                <w:b w:val="0"/>
              </w:rPr>
              <w:t xml:space="preserve">Afghánská islámská republika                                </w:t>
            </w:r>
          </w:p>
        </w:tc>
        <w:tc>
          <w:tcPr>
            <w:tcW w:w="1322" w:type="dxa"/>
            <w:tcBorders>
              <w:top w:val="single" w:sz="12" w:space="0" w:color="auto"/>
              <w:left w:val="single" w:sz="4" w:space="0" w:color="auto"/>
              <w:bottom w:val="single" w:sz="4" w:space="0" w:color="auto"/>
              <w:right w:val="single" w:sz="4" w:space="0" w:color="auto"/>
            </w:tcBorders>
          </w:tcPr>
          <w:p w14:paraId="22C3BC54" w14:textId="77777777" w:rsidR="00615698" w:rsidRPr="00B10053" w:rsidRDefault="00615698" w:rsidP="00F1036B">
            <w:pPr>
              <w:pStyle w:val="Podtitul"/>
              <w:spacing w:line="360" w:lineRule="auto"/>
              <w:rPr>
                <w:b w:val="0"/>
              </w:rPr>
            </w:pPr>
            <w:r w:rsidRPr="00B10053">
              <w:rPr>
                <w:b w:val="0"/>
              </w:rPr>
              <w:t>1</w:t>
            </w:r>
          </w:p>
        </w:tc>
      </w:tr>
      <w:tr w:rsidR="00615698" w:rsidRPr="00653AE4" w14:paraId="0735E0E3"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49EEB230" w14:textId="77777777" w:rsidR="00615698" w:rsidRPr="00B10053" w:rsidRDefault="00615698" w:rsidP="00F1036B">
            <w:pPr>
              <w:pStyle w:val="Podtitul"/>
              <w:spacing w:line="360" w:lineRule="auto"/>
              <w:jc w:val="left"/>
              <w:rPr>
                <w:b w:val="0"/>
              </w:rPr>
            </w:pPr>
            <w:r w:rsidRPr="00B10053">
              <w:rPr>
                <w:b w:val="0"/>
              </w:rPr>
              <w:t>Maďarsko</w:t>
            </w:r>
          </w:p>
        </w:tc>
        <w:tc>
          <w:tcPr>
            <w:tcW w:w="1255" w:type="dxa"/>
            <w:tcBorders>
              <w:top w:val="single" w:sz="4" w:space="0" w:color="auto"/>
              <w:left w:val="single" w:sz="4" w:space="0" w:color="auto"/>
              <w:bottom w:val="single" w:sz="4" w:space="0" w:color="auto"/>
              <w:right w:val="single" w:sz="4" w:space="0" w:color="auto"/>
            </w:tcBorders>
          </w:tcPr>
          <w:p w14:paraId="6536C815" w14:textId="77777777" w:rsidR="00615698" w:rsidRPr="00B10053" w:rsidRDefault="00615698" w:rsidP="00F1036B">
            <w:pPr>
              <w:pStyle w:val="Podtitul"/>
              <w:spacing w:line="360" w:lineRule="auto"/>
              <w:rPr>
                <w:b w:val="0"/>
              </w:rPr>
            </w:pPr>
            <w:r w:rsidRPr="00B10053">
              <w:rPr>
                <w:b w:val="0"/>
              </w:rPr>
              <w:t>6</w:t>
            </w:r>
          </w:p>
        </w:tc>
        <w:tc>
          <w:tcPr>
            <w:tcW w:w="3204" w:type="dxa"/>
            <w:tcBorders>
              <w:top w:val="single" w:sz="4" w:space="0" w:color="auto"/>
              <w:left w:val="single" w:sz="4" w:space="0" w:color="auto"/>
              <w:bottom w:val="single" w:sz="4" w:space="0" w:color="auto"/>
              <w:right w:val="single" w:sz="4" w:space="0" w:color="auto"/>
            </w:tcBorders>
          </w:tcPr>
          <w:p w14:paraId="01A6B602" w14:textId="77777777" w:rsidR="00615698" w:rsidRPr="00B10053" w:rsidRDefault="00615698" w:rsidP="00F1036B">
            <w:pPr>
              <w:pStyle w:val="Podtitul"/>
              <w:spacing w:line="360" w:lineRule="auto"/>
              <w:jc w:val="left"/>
              <w:rPr>
                <w:b w:val="0"/>
              </w:rPr>
            </w:pPr>
            <w:r w:rsidRPr="00B10053">
              <w:rPr>
                <w:b w:val="0"/>
              </w:rPr>
              <w:t>Albánská republika</w:t>
            </w:r>
          </w:p>
        </w:tc>
        <w:tc>
          <w:tcPr>
            <w:tcW w:w="1322" w:type="dxa"/>
            <w:tcBorders>
              <w:top w:val="single" w:sz="4" w:space="0" w:color="auto"/>
              <w:left w:val="single" w:sz="4" w:space="0" w:color="auto"/>
              <w:bottom w:val="single" w:sz="4" w:space="0" w:color="auto"/>
              <w:right w:val="single" w:sz="4" w:space="0" w:color="auto"/>
            </w:tcBorders>
          </w:tcPr>
          <w:p w14:paraId="73A11F2C" w14:textId="77777777" w:rsidR="00615698" w:rsidRPr="00B10053" w:rsidRDefault="00615698" w:rsidP="00F1036B">
            <w:pPr>
              <w:pStyle w:val="Podtitul"/>
              <w:spacing w:line="360" w:lineRule="auto"/>
              <w:rPr>
                <w:b w:val="0"/>
              </w:rPr>
            </w:pPr>
            <w:r w:rsidRPr="00B10053">
              <w:rPr>
                <w:b w:val="0"/>
              </w:rPr>
              <w:t>2</w:t>
            </w:r>
          </w:p>
        </w:tc>
      </w:tr>
      <w:tr w:rsidR="00615698" w:rsidRPr="00653AE4" w14:paraId="43904366"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390113E5" w14:textId="77777777" w:rsidR="00615698" w:rsidRPr="00B10053" w:rsidRDefault="00615698" w:rsidP="00F1036B">
            <w:pPr>
              <w:pStyle w:val="Podtitul"/>
              <w:spacing w:line="360" w:lineRule="auto"/>
              <w:jc w:val="left"/>
              <w:rPr>
                <w:b w:val="0"/>
              </w:rPr>
            </w:pPr>
            <w:r w:rsidRPr="00B10053">
              <w:rPr>
                <w:b w:val="0"/>
              </w:rPr>
              <w:t>Polská republika</w:t>
            </w:r>
          </w:p>
        </w:tc>
        <w:tc>
          <w:tcPr>
            <w:tcW w:w="1255" w:type="dxa"/>
            <w:tcBorders>
              <w:top w:val="single" w:sz="4" w:space="0" w:color="auto"/>
              <w:left w:val="single" w:sz="4" w:space="0" w:color="auto"/>
              <w:bottom w:val="single" w:sz="4" w:space="0" w:color="auto"/>
              <w:right w:val="single" w:sz="4" w:space="0" w:color="auto"/>
            </w:tcBorders>
          </w:tcPr>
          <w:p w14:paraId="79651134" w14:textId="77777777" w:rsidR="00615698" w:rsidRPr="00B10053" w:rsidRDefault="00615698" w:rsidP="00F1036B">
            <w:pPr>
              <w:pStyle w:val="Podtitul"/>
              <w:spacing w:line="360" w:lineRule="auto"/>
              <w:rPr>
                <w:b w:val="0"/>
              </w:rPr>
            </w:pPr>
            <w:r w:rsidRPr="00B10053">
              <w:rPr>
                <w:b w:val="0"/>
              </w:rPr>
              <w:t>2</w:t>
            </w:r>
          </w:p>
        </w:tc>
        <w:tc>
          <w:tcPr>
            <w:tcW w:w="3204" w:type="dxa"/>
            <w:tcBorders>
              <w:top w:val="single" w:sz="4" w:space="0" w:color="auto"/>
              <w:left w:val="single" w:sz="4" w:space="0" w:color="auto"/>
              <w:bottom w:val="single" w:sz="4" w:space="0" w:color="auto"/>
              <w:right w:val="single" w:sz="4" w:space="0" w:color="auto"/>
            </w:tcBorders>
          </w:tcPr>
          <w:p w14:paraId="3551F000" w14:textId="7E0E4765" w:rsidR="00615698" w:rsidRPr="00B10053" w:rsidRDefault="00615698" w:rsidP="00F1036B">
            <w:pPr>
              <w:pStyle w:val="Podtitul"/>
              <w:spacing w:line="360" w:lineRule="auto"/>
              <w:jc w:val="left"/>
              <w:rPr>
                <w:b w:val="0"/>
              </w:rPr>
            </w:pPr>
            <w:r w:rsidRPr="00B10053">
              <w:rPr>
                <w:b w:val="0"/>
              </w:rPr>
              <w:t xml:space="preserve">Ázerbájdžánská republika                                                                            </w:t>
            </w:r>
          </w:p>
        </w:tc>
        <w:tc>
          <w:tcPr>
            <w:tcW w:w="1322" w:type="dxa"/>
            <w:tcBorders>
              <w:top w:val="single" w:sz="4" w:space="0" w:color="auto"/>
              <w:left w:val="single" w:sz="4" w:space="0" w:color="auto"/>
              <w:bottom w:val="single" w:sz="4" w:space="0" w:color="auto"/>
              <w:right w:val="single" w:sz="4" w:space="0" w:color="auto"/>
            </w:tcBorders>
          </w:tcPr>
          <w:p w14:paraId="2371106F" w14:textId="77777777" w:rsidR="00615698" w:rsidRPr="00B10053" w:rsidRDefault="00615698" w:rsidP="00F1036B">
            <w:pPr>
              <w:pStyle w:val="Podtitul"/>
              <w:spacing w:line="360" w:lineRule="auto"/>
              <w:rPr>
                <w:b w:val="0"/>
              </w:rPr>
            </w:pPr>
            <w:r w:rsidRPr="00B10053">
              <w:rPr>
                <w:b w:val="0"/>
              </w:rPr>
              <w:t>2</w:t>
            </w:r>
          </w:p>
        </w:tc>
      </w:tr>
      <w:tr w:rsidR="00615698" w:rsidRPr="00653AE4" w14:paraId="39B0BBD6"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10766810" w14:textId="77777777" w:rsidR="00615698" w:rsidRPr="00B10053" w:rsidRDefault="00615698" w:rsidP="00F1036B">
            <w:pPr>
              <w:pStyle w:val="Podtitul"/>
              <w:spacing w:line="360" w:lineRule="auto"/>
              <w:jc w:val="left"/>
              <w:rPr>
                <w:b w:val="0"/>
              </w:rPr>
            </w:pPr>
            <w:r w:rsidRPr="00B10053">
              <w:rPr>
                <w:b w:val="0"/>
              </w:rPr>
              <w:t>Rumunsko</w:t>
            </w:r>
          </w:p>
        </w:tc>
        <w:tc>
          <w:tcPr>
            <w:tcW w:w="1255" w:type="dxa"/>
            <w:tcBorders>
              <w:top w:val="single" w:sz="4" w:space="0" w:color="auto"/>
              <w:left w:val="single" w:sz="4" w:space="0" w:color="auto"/>
              <w:bottom w:val="single" w:sz="4" w:space="0" w:color="auto"/>
              <w:right w:val="single" w:sz="4" w:space="0" w:color="auto"/>
            </w:tcBorders>
          </w:tcPr>
          <w:p w14:paraId="2982F6A5" w14:textId="77777777" w:rsidR="00615698" w:rsidRPr="00B10053" w:rsidRDefault="00615698" w:rsidP="00F1036B">
            <w:pPr>
              <w:pStyle w:val="Podtitul"/>
              <w:spacing w:line="360" w:lineRule="auto"/>
              <w:rPr>
                <w:b w:val="0"/>
              </w:rPr>
            </w:pPr>
            <w:r w:rsidRPr="00B10053">
              <w:rPr>
                <w:b w:val="0"/>
              </w:rPr>
              <w:t>1</w:t>
            </w:r>
          </w:p>
        </w:tc>
        <w:tc>
          <w:tcPr>
            <w:tcW w:w="3204" w:type="dxa"/>
            <w:tcBorders>
              <w:top w:val="single" w:sz="4" w:space="0" w:color="auto"/>
              <w:left w:val="single" w:sz="4" w:space="0" w:color="auto"/>
              <w:bottom w:val="single" w:sz="4" w:space="0" w:color="auto"/>
              <w:right w:val="single" w:sz="4" w:space="0" w:color="auto"/>
            </w:tcBorders>
          </w:tcPr>
          <w:p w14:paraId="203CE0B3" w14:textId="77777777" w:rsidR="00615698" w:rsidRPr="00B10053" w:rsidRDefault="00615698" w:rsidP="00F1036B">
            <w:pPr>
              <w:pStyle w:val="Podtitul"/>
              <w:spacing w:line="360" w:lineRule="auto"/>
              <w:jc w:val="left"/>
              <w:rPr>
                <w:b w:val="0"/>
              </w:rPr>
            </w:pPr>
            <w:r w:rsidRPr="00B10053">
              <w:rPr>
                <w:b w:val="0"/>
              </w:rPr>
              <w:t>Běloruská republika</w:t>
            </w:r>
          </w:p>
        </w:tc>
        <w:tc>
          <w:tcPr>
            <w:tcW w:w="1322" w:type="dxa"/>
            <w:tcBorders>
              <w:top w:val="single" w:sz="4" w:space="0" w:color="auto"/>
              <w:left w:val="single" w:sz="4" w:space="0" w:color="auto"/>
              <w:bottom w:val="single" w:sz="4" w:space="0" w:color="auto"/>
              <w:right w:val="single" w:sz="4" w:space="0" w:color="auto"/>
            </w:tcBorders>
          </w:tcPr>
          <w:p w14:paraId="5A84F4D0" w14:textId="77777777" w:rsidR="00615698" w:rsidRPr="00B10053" w:rsidRDefault="00615698" w:rsidP="00F1036B">
            <w:pPr>
              <w:pStyle w:val="Podtitul"/>
              <w:spacing w:line="360" w:lineRule="auto"/>
              <w:rPr>
                <w:b w:val="0"/>
              </w:rPr>
            </w:pPr>
            <w:r w:rsidRPr="00B10053">
              <w:rPr>
                <w:b w:val="0"/>
              </w:rPr>
              <w:t>3</w:t>
            </w:r>
          </w:p>
        </w:tc>
      </w:tr>
      <w:tr w:rsidR="00615698" w:rsidRPr="00653AE4" w14:paraId="5F9C7816"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4C22C646" w14:textId="77777777" w:rsidR="00615698" w:rsidRPr="00B10053" w:rsidRDefault="00615698" w:rsidP="00F1036B">
            <w:pPr>
              <w:pStyle w:val="Podtitul"/>
              <w:spacing w:line="360" w:lineRule="auto"/>
              <w:jc w:val="left"/>
              <w:rPr>
                <w:b w:val="0"/>
              </w:rPr>
            </w:pPr>
            <w:r w:rsidRPr="00B10053">
              <w:rPr>
                <w:b w:val="0"/>
              </w:rPr>
              <w:t>Řecká republika</w:t>
            </w:r>
          </w:p>
        </w:tc>
        <w:tc>
          <w:tcPr>
            <w:tcW w:w="1255" w:type="dxa"/>
            <w:tcBorders>
              <w:top w:val="single" w:sz="4" w:space="0" w:color="auto"/>
              <w:left w:val="single" w:sz="4" w:space="0" w:color="auto"/>
              <w:bottom w:val="single" w:sz="4" w:space="0" w:color="auto"/>
              <w:right w:val="single" w:sz="4" w:space="0" w:color="auto"/>
            </w:tcBorders>
          </w:tcPr>
          <w:p w14:paraId="6D1D5AD8" w14:textId="77777777" w:rsidR="00615698" w:rsidRPr="00B10053" w:rsidRDefault="00615698" w:rsidP="00F1036B">
            <w:pPr>
              <w:pStyle w:val="Podtitul"/>
              <w:spacing w:line="360" w:lineRule="auto"/>
              <w:rPr>
                <w:b w:val="0"/>
              </w:rPr>
            </w:pPr>
            <w:r w:rsidRPr="00B10053">
              <w:rPr>
                <w:b w:val="0"/>
              </w:rPr>
              <w:t>1</w:t>
            </w:r>
          </w:p>
        </w:tc>
        <w:tc>
          <w:tcPr>
            <w:tcW w:w="3204" w:type="dxa"/>
            <w:tcBorders>
              <w:top w:val="single" w:sz="4" w:space="0" w:color="auto"/>
              <w:left w:val="single" w:sz="4" w:space="0" w:color="auto"/>
              <w:bottom w:val="single" w:sz="4" w:space="0" w:color="auto"/>
              <w:right w:val="single" w:sz="4" w:space="0" w:color="auto"/>
            </w:tcBorders>
          </w:tcPr>
          <w:p w14:paraId="1A33147F" w14:textId="77777777" w:rsidR="00615698" w:rsidRPr="00B10053" w:rsidRDefault="00615698" w:rsidP="00F1036B">
            <w:pPr>
              <w:pStyle w:val="Podtitul"/>
              <w:spacing w:line="360" w:lineRule="auto"/>
              <w:jc w:val="left"/>
              <w:rPr>
                <w:b w:val="0"/>
              </w:rPr>
            </w:pPr>
            <w:r w:rsidRPr="00B10053">
              <w:rPr>
                <w:b w:val="0"/>
              </w:rPr>
              <w:t xml:space="preserve">Čínská lidová republika                                     </w:t>
            </w:r>
          </w:p>
        </w:tc>
        <w:tc>
          <w:tcPr>
            <w:tcW w:w="1322" w:type="dxa"/>
            <w:tcBorders>
              <w:top w:val="single" w:sz="4" w:space="0" w:color="auto"/>
              <w:left w:val="single" w:sz="4" w:space="0" w:color="auto"/>
              <w:bottom w:val="single" w:sz="4" w:space="0" w:color="auto"/>
              <w:right w:val="single" w:sz="4" w:space="0" w:color="auto"/>
            </w:tcBorders>
          </w:tcPr>
          <w:p w14:paraId="34A601B6" w14:textId="77777777" w:rsidR="00615698" w:rsidRPr="00B10053" w:rsidRDefault="00615698" w:rsidP="00F1036B">
            <w:pPr>
              <w:pStyle w:val="Podtitul"/>
              <w:spacing w:line="360" w:lineRule="auto"/>
              <w:rPr>
                <w:b w:val="0"/>
              </w:rPr>
            </w:pPr>
            <w:r w:rsidRPr="00B10053">
              <w:rPr>
                <w:b w:val="0"/>
              </w:rPr>
              <w:t>2</w:t>
            </w:r>
          </w:p>
        </w:tc>
      </w:tr>
      <w:tr w:rsidR="00615698" w:rsidRPr="00653AE4" w14:paraId="0E9172C7"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10B7BD16" w14:textId="77777777" w:rsidR="00615698" w:rsidRPr="00B10053" w:rsidRDefault="00615698" w:rsidP="00F1036B">
            <w:pPr>
              <w:pStyle w:val="Podtitul"/>
              <w:spacing w:line="360" w:lineRule="auto"/>
              <w:jc w:val="left"/>
              <w:rPr>
                <w:b w:val="0"/>
              </w:rPr>
            </w:pPr>
            <w:r w:rsidRPr="00B10053">
              <w:rPr>
                <w:b w:val="0"/>
              </w:rPr>
              <w:t>Slovenská republika</w:t>
            </w:r>
          </w:p>
        </w:tc>
        <w:tc>
          <w:tcPr>
            <w:tcW w:w="1255" w:type="dxa"/>
            <w:tcBorders>
              <w:top w:val="single" w:sz="4" w:space="0" w:color="auto"/>
              <w:left w:val="single" w:sz="4" w:space="0" w:color="auto"/>
              <w:bottom w:val="single" w:sz="4" w:space="0" w:color="auto"/>
              <w:right w:val="single" w:sz="4" w:space="0" w:color="auto"/>
            </w:tcBorders>
          </w:tcPr>
          <w:p w14:paraId="73DDA757" w14:textId="77777777" w:rsidR="00615698" w:rsidRPr="00B10053" w:rsidRDefault="00615698" w:rsidP="00F1036B">
            <w:pPr>
              <w:pStyle w:val="Podtitul"/>
              <w:spacing w:line="360" w:lineRule="auto"/>
              <w:rPr>
                <w:b w:val="0"/>
              </w:rPr>
            </w:pPr>
            <w:r w:rsidRPr="00B10053">
              <w:rPr>
                <w:b w:val="0"/>
              </w:rPr>
              <w:t>8</w:t>
            </w:r>
          </w:p>
        </w:tc>
        <w:tc>
          <w:tcPr>
            <w:tcW w:w="3204" w:type="dxa"/>
            <w:tcBorders>
              <w:top w:val="single" w:sz="4" w:space="0" w:color="auto"/>
              <w:left w:val="single" w:sz="4" w:space="0" w:color="auto"/>
              <w:bottom w:val="single" w:sz="4" w:space="0" w:color="auto"/>
              <w:right w:val="single" w:sz="4" w:space="0" w:color="auto"/>
            </w:tcBorders>
          </w:tcPr>
          <w:p w14:paraId="1969B735" w14:textId="77777777" w:rsidR="00615698" w:rsidRPr="00B10053" w:rsidRDefault="00615698" w:rsidP="00F1036B">
            <w:pPr>
              <w:rPr>
                <w:bCs/>
                <w:szCs w:val="24"/>
              </w:rPr>
            </w:pPr>
            <w:r w:rsidRPr="00B10053">
              <w:rPr>
                <w:bCs/>
                <w:szCs w:val="24"/>
              </w:rPr>
              <w:t xml:space="preserve">Egyptská arabská republika                                  </w:t>
            </w:r>
          </w:p>
        </w:tc>
        <w:tc>
          <w:tcPr>
            <w:tcW w:w="1322" w:type="dxa"/>
            <w:tcBorders>
              <w:top w:val="single" w:sz="4" w:space="0" w:color="auto"/>
              <w:left w:val="single" w:sz="4" w:space="0" w:color="auto"/>
              <w:bottom w:val="single" w:sz="4" w:space="0" w:color="auto"/>
              <w:right w:val="single" w:sz="4" w:space="0" w:color="auto"/>
            </w:tcBorders>
          </w:tcPr>
          <w:p w14:paraId="07A636D0" w14:textId="77777777" w:rsidR="00615698" w:rsidRPr="00B10053" w:rsidRDefault="00615698" w:rsidP="00F1036B">
            <w:pPr>
              <w:pStyle w:val="Podtitul"/>
              <w:spacing w:line="360" w:lineRule="auto"/>
              <w:rPr>
                <w:b w:val="0"/>
              </w:rPr>
            </w:pPr>
            <w:r w:rsidRPr="00B10053">
              <w:rPr>
                <w:b w:val="0"/>
              </w:rPr>
              <w:t>2</w:t>
            </w:r>
          </w:p>
        </w:tc>
      </w:tr>
      <w:tr w:rsidR="00615698" w:rsidRPr="00653AE4" w14:paraId="79F24114"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7CECEC05" w14:textId="77777777" w:rsidR="00615698" w:rsidRPr="00B10053" w:rsidRDefault="00615698" w:rsidP="00F1036B">
            <w:pPr>
              <w:pStyle w:val="Podtitul"/>
              <w:spacing w:line="360" w:lineRule="auto"/>
              <w:jc w:val="left"/>
              <w:rPr>
                <w:b w:val="0"/>
              </w:rPr>
            </w:pPr>
            <w:r w:rsidRPr="00B10053">
              <w:rPr>
                <w:b w:val="0"/>
              </w:rPr>
              <w:t>Spolková republika Německo</w:t>
            </w:r>
          </w:p>
        </w:tc>
        <w:tc>
          <w:tcPr>
            <w:tcW w:w="1255" w:type="dxa"/>
            <w:tcBorders>
              <w:top w:val="single" w:sz="4" w:space="0" w:color="auto"/>
              <w:left w:val="single" w:sz="4" w:space="0" w:color="auto"/>
              <w:bottom w:val="single" w:sz="4" w:space="0" w:color="auto"/>
              <w:right w:val="single" w:sz="4" w:space="0" w:color="auto"/>
            </w:tcBorders>
          </w:tcPr>
          <w:p w14:paraId="282770B5" w14:textId="77777777" w:rsidR="00615698" w:rsidRPr="00B10053" w:rsidRDefault="00615698" w:rsidP="00F1036B">
            <w:pPr>
              <w:pStyle w:val="Podtitul"/>
              <w:spacing w:line="360" w:lineRule="auto"/>
              <w:rPr>
                <w:b w:val="0"/>
              </w:rPr>
            </w:pPr>
            <w:r w:rsidRPr="00B10053">
              <w:rPr>
                <w:b w:val="0"/>
              </w:rPr>
              <w:t>1</w:t>
            </w:r>
          </w:p>
        </w:tc>
        <w:tc>
          <w:tcPr>
            <w:tcW w:w="3204" w:type="dxa"/>
            <w:tcBorders>
              <w:top w:val="single" w:sz="4" w:space="0" w:color="auto"/>
              <w:left w:val="single" w:sz="4" w:space="0" w:color="auto"/>
              <w:bottom w:val="single" w:sz="4" w:space="0" w:color="auto"/>
              <w:right w:val="single" w:sz="4" w:space="0" w:color="auto"/>
            </w:tcBorders>
          </w:tcPr>
          <w:p w14:paraId="0C1B9105" w14:textId="77777777" w:rsidR="00615698" w:rsidRPr="00B10053" w:rsidRDefault="00615698" w:rsidP="00F1036B">
            <w:pPr>
              <w:pStyle w:val="Podtitul"/>
              <w:spacing w:line="360" w:lineRule="auto"/>
              <w:jc w:val="left"/>
              <w:rPr>
                <w:b w:val="0"/>
              </w:rPr>
            </w:pPr>
            <w:r w:rsidRPr="00B10053">
              <w:rPr>
                <w:b w:val="0"/>
              </w:rPr>
              <w:t xml:space="preserve">Indická republika                                           </w:t>
            </w:r>
          </w:p>
        </w:tc>
        <w:tc>
          <w:tcPr>
            <w:tcW w:w="1322" w:type="dxa"/>
            <w:tcBorders>
              <w:top w:val="single" w:sz="4" w:space="0" w:color="auto"/>
              <w:left w:val="single" w:sz="4" w:space="0" w:color="auto"/>
              <w:bottom w:val="single" w:sz="4" w:space="0" w:color="auto"/>
              <w:right w:val="single" w:sz="4" w:space="0" w:color="auto"/>
            </w:tcBorders>
          </w:tcPr>
          <w:p w14:paraId="18972850" w14:textId="77777777" w:rsidR="00615698" w:rsidRPr="00B10053" w:rsidRDefault="00615698" w:rsidP="00F1036B">
            <w:pPr>
              <w:pStyle w:val="Podtitul"/>
              <w:spacing w:line="360" w:lineRule="auto"/>
              <w:rPr>
                <w:b w:val="0"/>
              </w:rPr>
            </w:pPr>
            <w:r w:rsidRPr="00B10053">
              <w:rPr>
                <w:b w:val="0"/>
              </w:rPr>
              <w:t>2</w:t>
            </w:r>
          </w:p>
        </w:tc>
      </w:tr>
      <w:tr w:rsidR="00615698" w:rsidRPr="00653AE4" w14:paraId="5975702C"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5DB7890F" w14:textId="77777777" w:rsidR="00615698" w:rsidRPr="00B10053" w:rsidRDefault="00615698" w:rsidP="00F1036B">
            <w:pPr>
              <w:pStyle w:val="Podtitul"/>
              <w:spacing w:line="360" w:lineRule="auto"/>
              <w:jc w:val="left"/>
              <w:rPr>
                <w:b w:val="0"/>
              </w:rPr>
            </w:pPr>
            <w:r w:rsidRPr="00B10053">
              <w:rPr>
                <w:b w:val="0"/>
              </w:rPr>
              <w:t>Švédské království</w:t>
            </w:r>
          </w:p>
        </w:tc>
        <w:tc>
          <w:tcPr>
            <w:tcW w:w="1255" w:type="dxa"/>
            <w:tcBorders>
              <w:top w:val="single" w:sz="4" w:space="0" w:color="auto"/>
              <w:left w:val="single" w:sz="4" w:space="0" w:color="auto"/>
              <w:bottom w:val="single" w:sz="4" w:space="0" w:color="auto"/>
              <w:right w:val="single" w:sz="4" w:space="0" w:color="auto"/>
            </w:tcBorders>
          </w:tcPr>
          <w:p w14:paraId="6511FAC2" w14:textId="77777777" w:rsidR="00615698" w:rsidRPr="00B10053" w:rsidRDefault="00615698" w:rsidP="00F1036B">
            <w:pPr>
              <w:pStyle w:val="Podtitul"/>
              <w:spacing w:line="360" w:lineRule="auto"/>
              <w:rPr>
                <w:b w:val="0"/>
              </w:rPr>
            </w:pPr>
            <w:r w:rsidRPr="00B10053">
              <w:rPr>
                <w:b w:val="0"/>
              </w:rPr>
              <w:t>1</w:t>
            </w:r>
          </w:p>
        </w:tc>
        <w:tc>
          <w:tcPr>
            <w:tcW w:w="3204" w:type="dxa"/>
            <w:tcBorders>
              <w:top w:val="single" w:sz="4" w:space="0" w:color="auto"/>
              <w:left w:val="single" w:sz="4" w:space="0" w:color="auto"/>
              <w:bottom w:val="single" w:sz="4" w:space="0" w:color="auto"/>
              <w:right w:val="single" w:sz="4" w:space="0" w:color="auto"/>
            </w:tcBorders>
          </w:tcPr>
          <w:p w14:paraId="7DCDDD68" w14:textId="77777777" w:rsidR="00615698" w:rsidRPr="00B10053" w:rsidRDefault="00615698" w:rsidP="00F1036B">
            <w:pPr>
              <w:pStyle w:val="Podtitul"/>
              <w:spacing w:line="360" w:lineRule="auto"/>
              <w:jc w:val="left"/>
              <w:rPr>
                <w:b w:val="0"/>
              </w:rPr>
            </w:pPr>
            <w:r w:rsidRPr="00B10053">
              <w:rPr>
                <w:b w:val="0"/>
              </w:rPr>
              <w:t xml:space="preserve">Indonéská republika                                         </w:t>
            </w:r>
          </w:p>
        </w:tc>
        <w:tc>
          <w:tcPr>
            <w:tcW w:w="1322" w:type="dxa"/>
            <w:tcBorders>
              <w:top w:val="single" w:sz="4" w:space="0" w:color="auto"/>
              <w:left w:val="single" w:sz="4" w:space="0" w:color="auto"/>
              <w:bottom w:val="single" w:sz="4" w:space="0" w:color="auto"/>
              <w:right w:val="single" w:sz="4" w:space="0" w:color="auto"/>
            </w:tcBorders>
          </w:tcPr>
          <w:p w14:paraId="5DB3E56D" w14:textId="77777777" w:rsidR="00615698" w:rsidRPr="00B10053" w:rsidRDefault="00615698" w:rsidP="00F1036B">
            <w:pPr>
              <w:pStyle w:val="Podtitul"/>
              <w:spacing w:line="360" w:lineRule="auto"/>
              <w:rPr>
                <w:b w:val="0"/>
              </w:rPr>
            </w:pPr>
            <w:r w:rsidRPr="00B10053">
              <w:rPr>
                <w:b w:val="0"/>
              </w:rPr>
              <w:t>1</w:t>
            </w:r>
          </w:p>
        </w:tc>
      </w:tr>
      <w:tr w:rsidR="00615698" w:rsidRPr="00653AE4" w14:paraId="41DB5F0B"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095D1F34"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5482D1DA"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39B9685F" w14:textId="77777777" w:rsidR="00615698" w:rsidRPr="00B10053" w:rsidRDefault="00615698" w:rsidP="00F1036B">
            <w:pPr>
              <w:pStyle w:val="Podtitul"/>
              <w:spacing w:line="360" w:lineRule="auto"/>
              <w:jc w:val="left"/>
              <w:rPr>
                <w:b w:val="0"/>
              </w:rPr>
            </w:pPr>
            <w:r w:rsidRPr="00B10053">
              <w:rPr>
                <w:b w:val="0"/>
              </w:rPr>
              <w:t>Japonsko</w:t>
            </w:r>
          </w:p>
        </w:tc>
        <w:tc>
          <w:tcPr>
            <w:tcW w:w="1322" w:type="dxa"/>
            <w:tcBorders>
              <w:top w:val="single" w:sz="4" w:space="0" w:color="auto"/>
              <w:left w:val="single" w:sz="4" w:space="0" w:color="auto"/>
              <w:bottom w:val="single" w:sz="4" w:space="0" w:color="auto"/>
              <w:right w:val="single" w:sz="4" w:space="0" w:color="auto"/>
            </w:tcBorders>
          </w:tcPr>
          <w:p w14:paraId="18E5C5A1" w14:textId="77777777" w:rsidR="00615698" w:rsidRPr="00B10053" w:rsidRDefault="00615698" w:rsidP="00F1036B">
            <w:pPr>
              <w:pStyle w:val="Podtitul"/>
              <w:spacing w:line="360" w:lineRule="auto"/>
              <w:rPr>
                <w:b w:val="0"/>
              </w:rPr>
            </w:pPr>
            <w:r w:rsidRPr="00B10053">
              <w:rPr>
                <w:b w:val="0"/>
              </w:rPr>
              <w:t>2</w:t>
            </w:r>
          </w:p>
        </w:tc>
      </w:tr>
      <w:tr w:rsidR="00615698" w:rsidRPr="00653AE4" w14:paraId="72F12C10"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17DA139F"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242F8072"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4D5F6C68" w14:textId="77777777" w:rsidR="00615698" w:rsidRPr="00B10053" w:rsidRDefault="00615698" w:rsidP="00F1036B">
            <w:pPr>
              <w:pStyle w:val="Podtitul"/>
              <w:spacing w:line="360" w:lineRule="auto"/>
              <w:jc w:val="left"/>
              <w:rPr>
                <w:b w:val="0"/>
              </w:rPr>
            </w:pPr>
            <w:r w:rsidRPr="00B10053">
              <w:rPr>
                <w:b w:val="0"/>
              </w:rPr>
              <w:t xml:space="preserve">Jihoafrická republika                                       </w:t>
            </w:r>
          </w:p>
        </w:tc>
        <w:tc>
          <w:tcPr>
            <w:tcW w:w="1322" w:type="dxa"/>
            <w:tcBorders>
              <w:top w:val="single" w:sz="4" w:space="0" w:color="auto"/>
              <w:left w:val="single" w:sz="4" w:space="0" w:color="auto"/>
              <w:bottom w:val="single" w:sz="4" w:space="0" w:color="auto"/>
              <w:right w:val="single" w:sz="4" w:space="0" w:color="auto"/>
            </w:tcBorders>
          </w:tcPr>
          <w:p w14:paraId="60CEA733" w14:textId="77777777" w:rsidR="00615698" w:rsidRPr="00B10053" w:rsidRDefault="00615698" w:rsidP="00F1036B">
            <w:pPr>
              <w:pStyle w:val="Podtitul"/>
              <w:spacing w:line="360" w:lineRule="auto"/>
              <w:rPr>
                <w:b w:val="0"/>
              </w:rPr>
            </w:pPr>
            <w:r w:rsidRPr="00B10053">
              <w:rPr>
                <w:b w:val="0"/>
              </w:rPr>
              <w:t>3</w:t>
            </w:r>
          </w:p>
        </w:tc>
      </w:tr>
      <w:tr w:rsidR="00615698" w:rsidRPr="00653AE4" w14:paraId="11DE5225"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2934482B"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55C151E4"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746F8179" w14:textId="77777777" w:rsidR="00615698" w:rsidRPr="00B10053" w:rsidRDefault="00615698" w:rsidP="00F1036B">
            <w:pPr>
              <w:pStyle w:val="Podtitul"/>
              <w:spacing w:line="360" w:lineRule="auto"/>
              <w:jc w:val="left"/>
              <w:rPr>
                <w:b w:val="0"/>
              </w:rPr>
            </w:pPr>
            <w:r w:rsidRPr="00B10053">
              <w:rPr>
                <w:b w:val="0"/>
              </w:rPr>
              <w:t xml:space="preserve">Korejská republika                                          </w:t>
            </w:r>
          </w:p>
        </w:tc>
        <w:tc>
          <w:tcPr>
            <w:tcW w:w="1322" w:type="dxa"/>
            <w:tcBorders>
              <w:top w:val="single" w:sz="4" w:space="0" w:color="auto"/>
              <w:left w:val="single" w:sz="4" w:space="0" w:color="auto"/>
              <w:bottom w:val="single" w:sz="4" w:space="0" w:color="auto"/>
              <w:right w:val="single" w:sz="4" w:space="0" w:color="auto"/>
            </w:tcBorders>
          </w:tcPr>
          <w:p w14:paraId="74C70381" w14:textId="77777777" w:rsidR="00615698" w:rsidRPr="00B10053" w:rsidRDefault="00615698" w:rsidP="00F1036B">
            <w:pPr>
              <w:pStyle w:val="Podtitul"/>
              <w:spacing w:line="360" w:lineRule="auto"/>
              <w:rPr>
                <w:b w:val="0"/>
              </w:rPr>
            </w:pPr>
            <w:r w:rsidRPr="00B10053">
              <w:rPr>
                <w:b w:val="0"/>
              </w:rPr>
              <w:t>6</w:t>
            </w:r>
          </w:p>
        </w:tc>
      </w:tr>
      <w:tr w:rsidR="00615698" w:rsidRPr="00653AE4" w14:paraId="309DC65B"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190206AC"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7DC6B4EB"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4B17A3AA" w14:textId="77777777" w:rsidR="00615698" w:rsidRPr="00B10053" w:rsidRDefault="00615698" w:rsidP="00F1036B">
            <w:pPr>
              <w:pStyle w:val="Podtitul"/>
              <w:spacing w:line="360" w:lineRule="auto"/>
              <w:jc w:val="left"/>
              <w:rPr>
                <w:b w:val="0"/>
              </w:rPr>
            </w:pPr>
            <w:r w:rsidRPr="00B10053">
              <w:rPr>
                <w:b w:val="0"/>
              </w:rPr>
              <w:t xml:space="preserve">Kubánská republika                                          </w:t>
            </w:r>
          </w:p>
        </w:tc>
        <w:tc>
          <w:tcPr>
            <w:tcW w:w="1322" w:type="dxa"/>
            <w:tcBorders>
              <w:top w:val="single" w:sz="4" w:space="0" w:color="auto"/>
              <w:left w:val="single" w:sz="4" w:space="0" w:color="auto"/>
              <w:bottom w:val="single" w:sz="4" w:space="0" w:color="auto"/>
              <w:right w:val="single" w:sz="4" w:space="0" w:color="auto"/>
            </w:tcBorders>
          </w:tcPr>
          <w:p w14:paraId="64EE9A2E" w14:textId="77777777" w:rsidR="00615698" w:rsidRPr="00B10053" w:rsidRDefault="00615698" w:rsidP="00F1036B">
            <w:pPr>
              <w:pStyle w:val="Podtitul"/>
              <w:spacing w:line="360" w:lineRule="auto"/>
              <w:rPr>
                <w:b w:val="0"/>
              </w:rPr>
            </w:pPr>
            <w:r w:rsidRPr="00B10053">
              <w:rPr>
                <w:b w:val="0"/>
              </w:rPr>
              <w:t>2</w:t>
            </w:r>
          </w:p>
        </w:tc>
      </w:tr>
      <w:tr w:rsidR="00615698" w:rsidRPr="00653AE4" w14:paraId="46140150"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2FCF5D43"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4139A2C4"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5B26015C" w14:textId="77777777" w:rsidR="00615698" w:rsidRPr="00B10053" w:rsidRDefault="00615698" w:rsidP="00F1036B">
            <w:pPr>
              <w:pStyle w:val="Podtitul"/>
              <w:spacing w:line="360" w:lineRule="auto"/>
              <w:jc w:val="left"/>
              <w:rPr>
                <w:b w:val="0"/>
              </w:rPr>
            </w:pPr>
            <w:r w:rsidRPr="00B10053">
              <w:rPr>
                <w:b w:val="0"/>
              </w:rPr>
              <w:t xml:space="preserve">Moldavská republika                                         </w:t>
            </w:r>
          </w:p>
        </w:tc>
        <w:tc>
          <w:tcPr>
            <w:tcW w:w="1322" w:type="dxa"/>
            <w:tcBorders>
              <w:top w:val="single" w:sz="4" w:space="0" w:color="auto"/>
              <w:left w:val="single" w:sz="4" w:space="0" w:color="auto"/>
              <w:bottom w:val="single" w:sz="4" w:space="0" w:color="auto"/>
              <w:right w:val="single" w:sz="4" w:space="0" w:color="auto"/>
            </w:tcBorders>
          </w:tcPr>
          <w:p w14:paraId="5C0EFD30" w14:textId="77777777" w:rsidR="00615698" w:rsidRPr="00B10053" w:rsidRDefault="00615698" w:rsidP="00F1036B">
            <w:pPr>
              <w:pStyle w:val="Podtitul"/>
              <w:spacing w:line="360" w:lineRule="auto"/>
              <w:rPr>
                <w:b w:val="0"/>
              </w:rPr>
            </w:pPr>
            <w:r w:rsidRPr="00B10053">
              <w:rPr>
                <w:b w:val="0"/>
              </w:rPr>
              <w:t>1</w:t>
            </w:r>
          </w:p>
        </w:tc>
      </w:tr>
      <w:tr w:rsidR="00615698" w:rsidRPr="00653AE4" w14:paraId="29FCB875"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088342F7"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2EACBC99"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33CBFC45" w14:textId="77777777" w:rsidR="00615698" w:rsidRPr="00B10053" w:rsidRDefault="00615698" w:rsidP="00F1036B">
            <w:pPr>
              <w:pStyle w:val="Podtitul"/>
              <w:spacing w:line="360" w:lineRule="auto"/>
              <w:jc w:val="left"/>
              <w:rPr>
                <w:b w:val="0"/>
              </w:rPr>
            </w:pPr>
            <w:r w:rsidRPr="00B10053">
              <w:rPr>
                <w:b w:val="0"/>
              </w:rPr>
              <w:t xml:space="preserve">Mongolsko                                                   </w:t>
            </w:r>
          </w:p>
        </w:tc>
        <w:tc>
          <w:tcPr>
            <w:tcW w:w="1322" w:type="dxa"/>
            <w:tcBorders>
              <w:top w:val="single" w:sz="4" w:space="0" w:color="auto"/>
              <w:left w:val="single" w:sz="4" w:space="0" w:color="auto"/>
              <w:bottom w:val="single" w:sz="4" w:space="0" w:color="auto"/>
              <w:right w:val="single" w:sz="4" w:space="0" w:color="auto"/>
            </w:tcBorders>
          </w:tcPr>
          <w:p w14:paraId="3399AFDE" w14:textId="77777777" w:rsidR="00615698" w:rsidRPr="00B10053" w:rsidRDefault="00615698" w:rsidP="00F1036B">
            <w:pPr>
              <w:pStyle w:val="Podtitul"/>
              <w:spacing w:line="360" w:lineRule="auto"/>
              <w:rPr>
                <w:b w:val="0"/>
              </w:rPr>
            </w:pPr>
            <w:r w:rsidRPr="00B10053">
              <w:rPr>
                <w:b w:val="0"/>
              </w:rPr>
              <w:t>6</w:t>
            </w:r>
          </w:p>
        </w:tc>
      </w:tr>
      <w:tr w:rsidR="00615698" w:rsidRPr="00653AE4" w14:paraId="7BC06006"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5F3D2E0E"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491CA8DA"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6B867DE6" w14:textId="77777777" w:rsidR="00615698" w:rsidRPr="00B10053" w:rsidRDefault="00615698" w:rsidP="00F1036B">
            <w:pPr>
              <w:pStyle w:val="Podtitul"/>
              <w:spacing w:line="360" w:lineRule="auto"/>
              <w:jc w:val="left"/>
              <w:rPr>
                <w:b w:val="0"/>
              </w:rPr>
            </w:pPr>
            <w:r w:rsidRPr="00B10053">
              <w:rPr>
                <w:b w:val="0"/>
              </w:rPr>
              <w:t xml:space="preserve">Norské království                                           </w:t>
            </w:r>
          </w:p>
        </w:tc>
        <w:tc>
          <w:tcPr>
            <w:tcW w:w="1322" w:type="dxa"/>
            <w:tcBorders>
              <w:top w:val="single" w:sz="4" w:space="0" w:color="auto"/>
              <w:left w:val="single" w:sz="4" w:space="0" w:color="auto"/>
              <w:bottom w:val="single" w:sz="4" w:space="0" w:color="auto"/>
              <w:right w:val="single" w:sz="4" w:space="0" w:color="auto"/>
            </w:tcBorders>
          </w:tcPr>
          <w:p w14:paraId="2198BE11" w14:textId="77777777" w:rsidR="00615698" w:rsidRPr="00B10053" w:rsidRDefault="00615698" w:rsidP="00F1036B">
            <w:pPr>
              <w:pStyle w:val="Podtitul"/>
              <w:spacing w:line="360" w:lineRule="auto"/>
              <w:rPr>
                <w:b w:val="0"/>
              </w:rPr>
            </w:pPr>
            <w:r w:rsidRPr="00B10053">
              <w:rPr>
                <w:b w:val="0"/>
              </w:rPr>
              <w:t>2</w:t>
            </w:r>
          </w:p>
        </w:tc>
      </w:tr>
      <w:tr w:rsidR="00615698" w:rsidRPr="00653AE4" w14:paraId="7339B414"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1E30BBD2"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4EA221A8"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3CF216FA" w14:textId="77777777" w:rsidR="00615698" w:rsidRPr="00B10053" w:rsidRDefault="00615698" w:rsidP="00F1036B">
            <w:pPr>
              <w:pStyle w:val="Podtitul"/>
              <w:spacing w:line="360" w:lineRule="auto"/>
              <w:jc w:val="left"/>
              <w:rPr>
                <w:b w:val="0"/>
              </w:rPr>
            </w:pPr>
            <w:r w:rsidRPr="00B10053">
              <w:rPr>
                <w:b w:val="0"/>
              </w:rPr>
              <w:t xml:space="preserve">Republika Kazachstán                                        </w:t>
            </w:r>
          </w:p>
        </w:tc>
        <w:tc>
          <w:tcPr>
            <w:tcW w:w="1322" w:type="dxa"/>
            <w:tcBorders>
              <w:top w:val="single" w:sz="4" w:space="0" w:color="auto"/>
              <w:left w:val="single" w:sz="4" w:space="0" w:color="auto"/>
              <w:bottom w:val="single" w:sz="4" w:space="0" w:color="auto"/>
              <w:right w:val="single" w:sz="4" w:space="0" w:color="auto"/>
            </w:tcBorders>
          </w:tcPr>
          <w:p w14:paraId="2E6852B5" w14:textId="77777777" w:rsidR="00615698" w:rsidRPr="00B10053" w:rsidRDefault="00615698" w:rsidP="00F1036B">
            <w:pPr>
              <w:pStyle w:val="Podtitul"/>
              <w:spacing w:line="360" w:lineRule="auto"/>
              <w:rPr>
                <w:b w:val="0"/>
              </w:rPr>
            </w:pPr>
            <w:r w:rsidRPr="00B10053">
              <w:rPr>
                <w:b w:val="0"/>
              </w:rPr>
              <w:t>1</w:t>
            </w:r>
          </w:p>
        </w:tc>
      </w:tr>
      <w:tr w:rsidR="00615698" w:rsidRPr="00653AE4" w14:paraId="7765DF4A"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07BE6AAA"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2F0EB7ED"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62B2D377" w14:textId="77777777" w:rsidR="00615698" w:rsidRPr="00B10053" w:rsidRDefault="00615698" w:rsidP="00F1036B">
            <w:pPr>
              <w:pStyle w:val="Podtitul"/>
              <w:spacing w:line="360" w:lineRule="auto"/>
              <w:jc w:val="left"/>
              <w:rPr>
                <w:b w:val="0"/>
              </w:rPr>
            </w:pPr>
            <w:r w:rsidRPr="00B10053">
              <w:rPr>
                <w:b w:val="0"/>
              </w:rPr>
              <w:t>Republika Tádžikistán</w:t>
            </w:r>
          </w:p>
        </w:tc>
        <w:tc>
          <w:tcPr>
            <w:tcW w:w="1322" w:type="dxa"/>
            <w:tcBorders>
              <w:top w:val="single" w:sz="4" w:space="0" w:color="auto"/>
              <w:left w:val="single" w:sz="4" w:space="0" w:color="auto"/>
              <w:bottom w:val="single" w:sz="4" w:space="0" w:color="auto"/>
              <w:right w:val="single" w:sz="4" w:space="0" w:color="auto"/>
            </w:tcBorders>
          </w:tcPr>
          <w:p w14:paraId="01676A4E" w14:textId="77777777" w:rsidR="00615698" w:rsidRPr="00B10053" w:rsidRDefault="00615698" w:rsidP="00F1036B">
            <w:pPr>
              <w:pStyle w:val="Podtitul"/>
              <w:spacing w:line="360" w:lineRule="auto"/>
              <w:rPr>
                <w:b w:val="0"/>
              </w:rPr>
            </w:pPr>
            <w:r w:rsidRPr="00B10053">
              <w:rPr>
                <w:b w:val="0"/>
              </w:rPr>
              <w:t>1</w:t>
            </w:r>
          </w:p>
        </w:tc>
      </w:tr>
      <w:tr w:rsidR="00615698" w:rsidRPr="00653AE4" w14:paraId="234A4923"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1A34197D"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5BC29C50"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53F382FA" w14:textId="77777777" w:rsidR="00615698" w:rsidRPr="00B10053" w:rsidRDefault="00615698" w:rsidP="00F1036B">
            <w:pPr>
              <w:pStyle w:val="Podtitul"/>
              <w:spacing w:line="360" w:lineRule="auto"/>
              <w:jc w:val="left"/>
              <w:rPr>
                <w:b w:val="0"/>
              </w:rPr>
            </w:pPr>
            <w:r w:rsidRPr="00B10053">
              <w:rPr>
                <w:b w:val="0"/>
              </w:rPr>
              <w:t xml:space="preserve">Republika Uzbekistán                                        </w:t>
            </w:r>
          </w:p>
        </w:tc>
        <w:tc>
          <w:tcPr>
            <w:tcW w:w="1322" w:type="dxa"/>
            <w:tcBorders>
              <w:top w:val="single" w:sz="4" w:space="0" w:color="auto"/>
              <w:left w:val="single" w:sz="4" w:space="0" w:color="auto"/>
              <w:bottom w:val="single" w:sz="4" w:space="0" w:color="auto"/>
              <w:right w:val="single" w:sz="4" w:space="0" w:color="auto"/>
            </w:tcBorders>
          </w:tcPr>
          <w:p w14:paraId="3FF48976" w14:textId="77777777" w:rsidR="00615698" w:rsidRPr="00B10053" w:rsidRDefault="00615698" w:rsidP="00F1036B">
            <w:pPr>
              <w:pStyle w:val="Podtitul"/>
              <w:spacing w:line="360" w:lineRule="auto"/>
              <w:rPr>
                <w:b w:val="0"/>
              </w:rPr>
            </w:pPr>
            <w:r w:rsidRPr="00B10053">
              <w:rPr>
                <w:b w:val="0"/>
              </w:rPr>
              <w:t>6</w:t>
            </w:r>
          </w:p>
        </w:tc>
      </w:tr>
      <w:tr w:rsidR="00615698" w:rsidRPr="00653AE4" w14:paraId="1FDEE048"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73E49250"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22CDF5A9"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52560BC4" w14:textId="77777777" w:rsidR="00615698" w:rsidRPr="00B10053" w:rsidRDefault="00615698" w:rsidP="00F1036B">
            <w:pPr>
              <w:pStyle w:val="Podtitul"/>
              <w:spacing w:line="360" w:lineRule="auto"/>
              <w:jc w:val="left"/>
              <w:rPr>
                <w:b w:val="0"/>
              </w:rPr>
            </w:pPr>
            <w:r w:rsidRPr="00B10053">
              <w:rPr>
                <w:b w:val="0"/>
              </w:rPr>
              <w:t xml:space="preserve">Ruská federace                                              </w:t>
            </w:r>
          </w:p>
        </w:tc>
        <w:tc>
          <w:tcPr>
            <w:tcW w:w="1322" w:type="dxa"/>
            <w:tcBorders>
              <w:top w:val="single" w:sz="4" w:space="0" w:color="auto"/>
              <w:left w:val="single" w:sz="4" w:space="0" w:color="auto"/>
              <w:bottom w:val="single" w:sz="4" w:space="0" w:color="auto"/>
              <w:right w:val="single" w:sz="4" w:space="0" w:color="auto"/>
            </w:tcBorders>
          </w:tcPr>
          <w:p w14:paraId="4A0E40F5" w14:textId="77777777" w:rsidR="00615698" w:rsidRPr="00B10053" w:rsidRDefault="00615698" w:rsidP="00F1036B">
            <w:pPr>
              <w:pStyle w:val="Podtitul"/>
              <w:spacing w:line="360" w:lineRule="auto"/>
              <w:rPr>
                <w:b w:val="0"/>
              </w:rPr>
            </w:pPr>
            <w:r w:rsidRPr="00B10053">
              <w:rPr>
                <w:b w:val="0"/>
              </w:rPr>
              <w:t>20</w:t>
            </w:r>
          </w:p>
        </w:tc>
      </w:tr>
      <w:tr w:rsidR="00615698" w:rsidRPr="00653AE4" w14:paraId="0D1BC3C7"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444EE580"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21C733F2"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72209996" w14:textId="77777777" w:rsidR="00615698" w:rsidRPr="00B10053" w:rsidRDefault="00615698" w:rsidP="00F1036B">
            <w:pPr>
              <w:pStyle w:val="Podtitul"/>
              <w:spacing w:line="360" w:lineRule="auto"/>
              <w:jc w:val="left"/>
              <w:rPr>
                <w:b w:val="0"/>
              </w:rPr>
            </w:pPr>
            <w:r w:rsidRPr="00B10053">
              <w:rPr>
                <w:b w:val="0"/>
              </w:rPr>
              <w:t xml:space="preserve">Spojené státy americké                                      </w:t>
            </w:r>
          </w:p>
        </w:tc>
        <w:tc>
          <w:tcPr>
            <w:tcW w:w="1322" w:type="dxa"/>
            <w:tcBorders>
              <w:top w:val="single" w:sz="4" w:space="0" w:color="auto"/>
              <w:left w:val="single" w:sz="4" w:space="0" w:color="auto"/>
              <w:bottom w:val="single" w:sz="4" w:space="0" w:color="auto"/>
              <w:right w:val="single" w:sz="4" w:space="0" w:color="auto"/>
            </w:tcBorders>
          </w:tcPr>
          <w:p w14:paraId="67B1050D" w14:textId="77777777" w:rsidR="00615698" w:rsidRPr="00B10053" w:rsidRDefault="00615698" w:rsidP="00F1036B">
            <w:pPr>
              <w:pStyle w:val="Podtitul"/>
              <w:spacing w:line="360" w:lineRule="auto"/>
              <w:rPr>
                <w:b w:val="0"/>
              </w:rPr>
            </w:pPr>
            <w:r w:rsidRPr="00B10053">
              <w:rPr>
                <w:b w:val="0"/>
              </w:rPr>
              <w:t>1</w:t>
            </w:r>
          </w:p>
        </w:tc>
      </w:tr>
      <w:tr w:rsidR="00615698" w:rsidRPr="00653AE4" w14:paraId="1982477F"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7D326D06"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128D872D"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5A8796E6" w14:textId="77777777" w:rsidR="00615698" w:rsidRPr="00B10053" w:rsidRDefault="00615698" w:rsidP="00F1036B">
            <w:pPr>
              <w:pStyle w:val="Podtitul"/>
              <w:spacing w:line="360" w:lineRule="auto"/>
              <w:jc w:val="left"/>
              <w:rPr>
                <w:b w:val="0"/>
              </w:rPr>
            </w:pPr>
            <w:r w:rsidRPr="00B10053">
              <w:rPr>
                <w:b w:val="0"/>
              </w:rPr>
              <w:t xml:space="preserve">Spojené státy mexické                                  </w:t>
            </w:r>
          </w:p>
        </w:tc>
        <w:tc>
          <w:tcPr>
            <w:tcW w:w="1322" w:type="dxa"/>
            <w:tcBorders>
              <w:top w:val="single" w:sz="4" w:space="0" w:color="auto"/>
              <w:left w:val="single" w:sz="4" w:space="0" w:color="auto"/>
              <w:bottom w:val="single" w:sz="4" w:space="0" w:color="auto"/>
              <w:right w:val="single" w:sz="4" w:space="0" w:color="auto"/>
            </w:tcBorders>
          </w:tcPr>
          <w:p w14:paraId="1EB4CF52" w14:textId="77777777" w:rsidR="00615698" w:rsidRPr="00B10053" w:rsidRDefault="00615698" w:rsidP="00F1036B">
            <w:pPr>
              <w:pStyle w:val="Podtitul"/>
              <w:spacing w:line="360" w:lineRule="auto"/>
              <w:rPr>
                <w:b w:val="0"/>
              </w:rPr>
            </w:pPr>
            <w:r w:rsidRPr="00B10053">
              <w:rPr>
                <w:b w:val="0"/>
              </w:rPr>
              <w:t>3</w:t>
            </w:r>
          </w:p>
        </w:tc>
      </w:tr>
      <w:tr w:rsidR="00615698" w:rsidRPr="00653AE4" w14:paraId="546198F5"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35FD8A49"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5AAEE05E"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01E26BCA" w14:textId="77777777" w:rsidR="00615698" w:rsidRPr="00B10053" w:rsidRDefault="00615698" w:rsidP="00F1036B">
            <w:pPr>
              <w:pStyle w:val="Podtitul"/>
              <w:spacing w:line="360" w:lineRule="auto"/>
              <w:jc w:val="left"/>
              <w:rPr>
                <w:b w:val="0"/>
              </w:rPr>
            </w:pPr>
            <w:r w:rsidRPr="00B10053">
              <w:rPr>
                <w:b w:val="0"/>
              </w:rPr>
              <w:t xml:space="preserve">Srbská republika                                            </w:t>
            </w:r>
          </w:p>
        </w:tc>
        <w:tc>
          <w:tcPr>
            <w:tcW w:w="1322" w:type="dxa"/>
            <w:tcBorders>
              <w:top w:val="single" w:sz="4" w:space="0" w:color="auto"/>
              <w:left w:val="single" w:sz="4" w:space="0" w:color="auto"/>
              <w:bottom w:val="single" w:sz="4" w:space="0" w:color="auto"/>
              <w:right w:val="single" w:sz="4" w:space="0" w:color="auto"/>
            </w:tcBorders>
          </w:tcPr>
          <w:p w14:paraId="664DDE9A" w14:textId="77777777" w:rsidR="00615698" w:rsidRPr="00B10053" w:rsidRDefault="00615698" w:rsidP="00F1036B">
            <w:pPr>
              <w:pStyle w:val="Podtitul"/>
              <w:spacing w:line="360" w:lineRule="auto"/>
              <w:rPr>
                <w:b w:val="0"/>
              </w:rPr>
            </w:pPr>
            <w:r w:rsidRPr="00B10053">
              <w:rPr>
                <w:b w:val="0"/>
              </w:rPr>
              <w:t>1</w:t>
            </w:r>
          </w:p>
        </w:tc>
      </w:tr>
      <w:tr w:rsidR="00615698" w:rsidRPr="00653AE4" w14:paraId="1649B0EA"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3F35C5C5"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0CF0FD72"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1437C0F4" w14:textId="77777777" w:rsidR="00615698" w:rsidRPr="00B10053" w:rsidRDefault="00615698" w:rsidP="00F1036B">
            <w:pPr>
              <w:pStyle w:val="Podtitul"/>
              <w:spacing w:line="360" w:lineRule="auto"/>
              <w:jc w:val="left"/>
              <w:rPr>
                <w:b w:val="0"/>
              </w:rPr>
            </w:pPr>
            <w:r w:rsidRPr="00B10053">
              <w:rPr>
                <w:b w:val="0"/>
              </w:rPr>
              <w:t>Tuniská republika</w:t>
            </w:r>
          </w:p>
        </w:tc>
        <w:tc>
          <w:tcPr>
            <w:tcW w:w="1322" w:type="dxa"/>
            <w:tcBorders>
              <w:top w:val="single" w:sz="4" w:space="0" w:color="auto"/>
              <w:left w:val="single" w:sz="4" w:space="0" w:color="auto"/>
              <w:bottom w:val="single" w:sz="4" w:space="0" w:color="auto"/>
              <w:right w:val="single" w:sz="4" w:space="0" w:color="auto"/>
            </w:tcBorders>
          </w:tcPr>
          <w:p w14:paraId="39F20F82" w14:textId="77777777" w:rsidR="00615698" w:rsidRPr="00B10053" w:rsidRDefault="00615698" w:rsidP="00F1036B">
            <w:pPr>
              <w:pStyle w:val="Podtitul"/>
              <w:spacing w:line="360" w:lineRule="auto"/>
              <w:rPr>
                <w:b w:val="0"/>
              </w:rPr>
            </w:pPr>
            <w:r w:rsidRPr="00B10053">
              <w:rPr>
                <w:b w:val="0"/>
              </w:rPr>
              <w:t>2</w:t>
            </w:r>
          </w:p>
        </w:tc>
      </w:tr>
      <w:tr w:rsidR="00615698" w:rsidRPr="00653AE4" w14:paraId="17B5E6A8"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2414CDD0"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4D285F02"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20D19D48" w14:textId="77777777" w:rsidR="00615698" w:rsidRPr="00B10053" w:rsidRDefault="00615698" w:rsidP="00F1036B">
            <w:pPr>
              <w:pStyle w:val="Podtitul"/>
              <w:spacing w:line="360" w:lineRule="auto"/>
              <w:jc w:val="left"/>
              <w:rPr>
                <w:b w:val="0"/>
              </w:rPr>
            </w:pPr>
            <w:r w:rsidRPr="00B10053">
              <w:rPr>
                <w:b w:val="0"/>
              </w:rPr>
              <w:t xml:space="preserve">Turecká republika                                               </w:t>
            </w:r>
          </w:p>
        </w:tc>
        <w:tc>
          <w:tcPr>
            <w:tcW w:w="1322" w:type="dxa"/>
            <w:tcBorders>
              <w:top w:val="single" w:sz="4" w:space="0" w:color="auto"/>
              <w:left w:val="single" w:sz="4" w:space="0" w:color="auto"/>
              <w:bottom w:val="single" w:sz="4" w:space="0" w:color="auto"/>
              <w:right w:val="single" w:sz="4" w:space="0" w:color="auto"/>
            </w:tcBorders>
          </w:tcPr>
          <w:p w14:paraId="248B868F" w14:textId="77777777" w:rsidR="00615698" w:rsidRPr="00B10053" w:rsidRDefault="00615698" w:rsidP="00F1036B">
            <w:pPr>
              <w:pStyle w:val="Podtitul"/>
              <w:spacing w:line="360" w:lineRule="auto"/>
              <w:rPr>
                <w:b w:val="0"/>
              </w:rPr>
            </w:pPr>
            <w:r w:rsidRPr="00B10053">
              <w:rPr>
                <w:b w:val="0"/>
              </w:rPr>
              <w:t>1</w:t>
            </w:r>
          </w:p>
        </w:tc>
      </w:tr>
      <w:tr w:rsidR="00615698" w:rsidRPr="00653AE4" w14:paraId="29EC0DEA"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385E722E"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1A4F1C90"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68078F96" w14:textId="77777777" w:rsidR="00615698" w:rsidRPr="00B10053" w:rsidRDefault="00615698" w:rsidP="00F1036B">
            <w:pPr>
              <w:pStyle w:val="Podtitul"/>
              <w:spacing w:line="360" w:lineRule="auto"/>
              <w:jc w:val="left"/>
              <w:rPr>
                <w:b w:val="0"/>
              </w:rPr>
            </w:pPr>
            <w:r w:rsidRPr="00B10053">
              <w:rPr>
                <w:b w:val="0"/>
              </w:rPr>
              <w:t xml:space="preserve">Ukrajina                                                    </w:t>
            </w:r>
          </w:p>
        </w:tc>
        <w:tc>
          <w:tcPr>
            <w:tcW w:w="1322" w:type="dxa"/>
            <w:tcBorders>
              <w:top w:val="single" w:sz="4" w:space="0" w:color="auto"/>
              <w:left w:val="single" w:sz="4" w:space="0" w:color="auto"/>
              <w:bottom w:val="single" w:sz="4" w:space="0" w:color="auto"/>
              <w:right w:val="single" w:sz="4" w:space="0" w:color="auto"/>
            </w:tcBorders>
          </w:tcPr>
          <w:p w14:paraId="051C4E14" w14:textId="77777777" w:rsidR="00615698" w:rsidRPr="00B10053" w:rsidRDefault="00615698" w:rsidP="00F1036B">
            <w:pPr>
              <w:pStyle w:val="Podtitul"/>
              <w:spacing w:line="360" w:lineRule="auto"/>
              <w:rPr>
                <w:b w:val="0"/>
              </w:rPr>
            </w:pPr>
            <w:r w:rsidRPr="00B10053">
              <w:rPr>
                <w:b w:val="0"/>
              </w:rPr>
              <w:t>188</w:t>
            </w:r>
          </w:p>
        </w:tc>
      </w:tr>
      <w:tr w:rsidR="00615698" w:rsidRPr="00653AE4" w14:paraId="36027D52"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5FDE89C5"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77583A82"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0EC9754E" w14:textId="77777777" w:rsidR="00615698" w:rsidRPr="00B10053" w:rsidRDefault="00615698" w:rsidP="00F1036B">
            <w:pPr>
              <w:pStyle w:val="Podtitul"/>
              <w:spacing w:line="360" w:lineRule="auto"/>
              <w:jc w:val="left"/>
              <w:rPr>
                <w:b w:val="0"/>
              </w:rPr>
            </w:pPr>
            <w:r w:rsidRPr="00B10053">
              <w:rPr>
                <w:b w:val="0"/>
              </w:rPr>
              <w:t xml:space="preserve">Vietnamská socialistická republika                          </w:t>
            </w:r>
          </w:p>
        </w:tc>
        <w:tc>
          <w:tcPr>
            <w:tcW w:w="1322" w:type="dxa"/>
            <w:tcBorders>
              <w:top w:val="single" w:sz="4" w:space="0" w:color="auto"/>
              <w:left w:val="single" w:sz="4" w:space="0" w:color="auto"/>
              <w:bottom w:val="single" w:sz="4" w:space="0" w:color="auto"/>
              <w:right w:val="single" w:sz="4" w:space="0" w:color="auto"/>
            </w:tcBorders>
          </w:tcPr>
          <w:p w14:paraId="61A5F059" w14:textId="77777777" w:rsidR="00615698" w:rsidRPr="00B10053" w:rsidRDefault="00615698" w:rsidP="00F1036B">
            <w:pPr>
              <w:pStyle w:val="Podtitul"/>
              <w:spacing w:line="360" w:lineRule="auto"/>
              <w:rPr>
                <w:b w:val="0"/>
              </w:rPr>
            </w:pPr>
            <w:r w:rsidRPr="00B10053">
              <w:rPr>
                <w:b w:val="0"/>
              </w:rPr>
              <w:t>18</w:t>
            </w:r>
          </w:p>
        </w:tc>
      </w:tr>
      <w:tr w:rsidR="00615698" w:rsidRPr="00653AE4" w14:paraId="297AF859" w14:textId="77777777" w:rsidTr="003551CC">
        <w:trPr>
          <w:trHeight w:val="276"/>
        </w:trPr>
        <w:tc>
          <w:tcPr>
            <w:tcW w:w="3189" w:type="dxa"/>
            <w:tcBorders>
              <w:top w:val="single" w:sz="4" w:space="0" w:color="auto"/>
              <w:left w:val="single" w:sz="4" w:space="0" w:color="auto"/>
              <w:bottom w:val="single" w:sz="4" w:space="0" w:color="auto"/>
              <w:right w:val="single" w:sz="4" w:space="0" w:color="auto"/>
            </w:tcBorders>
          </w:tcPr>
          <w:p w14:paraId="188E775A" w14:textId="77777777" w:rsidR="00615698" w:rsidRPr="00B10053" w:rsidRDefault="00615698" w:rsidP="00F1036B">
            <w:pPr>
              <w:pStyle w:val="Podtitul"/>
              <w:spacing w:line="360" w:lineRule="auto"/>
              <w:jc w:val="left"/>
              <w:rPr>
                <w:b w:val="0"/>
              </w:rPr>
            </w:pPr>
          </w:p>
        </w:tc>
        <w:tc>
          <w:tcPr>
            <w:tcW w:w="1255" w:type="dxa"/>
            <w:tcBorders>
              <w:top w:val="single" w:sz="4" w:space="0" w:color="auto"/>
              <w:left w:val="single" w:sz="4" w:space="0" w:color="auto"/>
              <w:bottom w:val="single" w:sz="4" w:space="0" w:color="auto"/>
              <w:right w:val="single" w:sz="4" w:space="0" w:color="auto"/>
            </w:tcBorders>
          </w:tcPr>
          <w:p w14:paraId="2C8572E4" w14:textId="77777777" w:rsidR="00615698" w:rsidRPr="00B10053" w:rsidRDefault="00615698" w:rsidP="00F1036B">
            <w:pPr>
              <w:pStyle w:val="Podtitul"/>
              <w:spacing w:line="360" w:lineRule="auto"/>
              <w:rPr>
                <w:b w:val="0"/>
              </w:rPr>
            </w:pPr>
          </w:p>
        </w:tc>
        <w:tc>
          <w:tcPr>
            <w:tcW w:w="3204" w:type="dxa"/>
            <w:tcBorders>
              <w:top w:val="single" w:sz="4" w:space="0" w:color="auto"/>
              <w:left w:val="single" w:sz="4" w:space="0" w:color="auto"/>
              <w:bottom w:val="single" w:sz="4" w:space="0" w:color="auto"/>
              <w:right w:val="single" w:sz="4" w:space="0" w:color="auto"/>
            </w:tcBorders>
          </w:tcPr>
          <w:p w14:paraId="16955B57" w14:textId="77777777" w:rsidR="00615698" w:rsidRPr="00B10053" w:rsidRDefault="00615698" w:rsidP="00F1036B">
            <w:pPr>
              <w:pStyle w:val="Podtitul"/>
              <w:spacing w:line="360" w:lineRule="auto"/>
              <w:jc w:val="left"/>
              <w:rPr>
                <w:b w:val="0"/>
              </w:rPr>
            </w:pPr>
            <w:r w:rsidRPr="00B10053">
              <w:rPr>
                <w:b w:val="0"/>
              </w:rPr>
              <w:t xml:space="preserve">Zimbabwská republika                                        </w:t>
            </w:r>
          </w:p>
        </w:tc>
        <w:tc>
          <w:tcPr>
            <w:tcW w:w="1322" w:type="dxa"/>
            <w:tcBorders>
              <w:top w:val="single" w:sz="4" w:space="0" w:color="auto"/>
              <w:left w:val="single" w:sz="4" w:space="0" w:color="auto"/>
              <w:bottom w:val="single" w:sz="4" w:space="0" w:color="auto"/>
              <w:right w:val="single" w:sz="4" w:space="0" w:color="auto"/>
            </w:tcBorders>
          </w:tcPr>
          <w:p w14:paraId="7ADDC928" w14:textId="77777777" w:rsidR="00615698" w:rsidRPr="00B10053" w:rsidRDefault="00615698" w:rsidP="00F1036B">
            <w:pPr>
              <w:pStyle w:val="Podtitul"/>
              <w:spacing w:line="360" w:lineRule="auto"/>
              <w:rPr>
                <w:b w:val="0"/>
              </w:rPr>
            </w:pPr>
            <w:r w:rsidRPr="00B10053">
              <w:rPr>
                <w:b w:val="0"/>
              </w:rPr>
              <w:t>1</w:t>
            </w:r>
          </w:p>
        </w:tc>
      </w:tr>
    </w:tbl>
    <w:p w14:paraId="564FC1D7" w14:textId="77777777" w:rsidR="00615698" w:rsidRPr="00615698" w:rsidRDefault="00615698" w:rsidP="00F1036B"/>
    <w:p w14:paraId="366DD16B" w14:textId="64659319" w:rsidR="00064BED" w:rsidRDefault="00F13473" w:rsidP="00836CFB">
      <w:pPr>
        <w:pStyle w:val="Nadpis1"/>
        <w:numPr>
          <w:ilvl w:val="0"/>
          <w:numId w:val="7"/>
        </w:numPr>
        <w:spacing w:after="0"/>
        <w:jc w:val="both"/>
      </w:pPr>
      <w:bookmarkStart w:id="95" w:name="_Toc53577641"/>
      <w:bookmarkStart w:id="96" w:name="_Toc115884371"/>
      <w:bookmarkStart w:id="97" w:name="_Toc148050379"/>
      <w:r w:rsidRPr="00771A6C">
        <w:t>Environmentální výchova</w:t>
      </w:r>
      <w:bookmarkEnd w:id="95"/>
      <w:bookmarkEnd w:id="96"/>
      <w:bookmarkEnd w:id="97"/>
      <w:r w:rsidR="006E240D" w:rsidRPr="00F169C2">
        <w:t xml:space="preserve"> </w:t>
      </w:r>
      <w:bookmarkStart w:id="98" w:name="_Hlk53553694"/>
    </w:p>
    <w:p w14:paraId="164807F2" w14:textId="77777777" w:rsidR="00F702B7" w:rsidRDefault="00F702B7" w:rsidP="00F702B7"/>
    <w:p w14:paraId="2DF3073E" w14:textId="77777777" w:rsidR="00F702B7" w:rsidRPr="00377AEF" w:rsidRDefault="00F702B7" w:rsidP="00F702B7">
      <w:pPr>
        <w:spacing w:beforeAutospacing="1"/>
        <w:jc w:val="both"/>
        <w:rPr>
          <w:color w:val="000000"/>
          <w:szCs w:val="24"/>
        </w:rPr>
      </w:pPr>
      <w:r w:rsidRPr="00377AEF">
        <w:rPr>
          <w:color w:val="000000"/>
          <w:szCs w:val="24"/>
        </w:rPr>
        <w:t xml:space="preserve">Činnost v oblasti EVVO v průběhu školního roku 2022/2023 vycházela z ŠVP, dlouhodobého plánu a akčního plánu na školní. rok 2022/2023. </w:t>
      </w:r>
    </w:p>
    <w:p w14:paraId="5F699CC8" w14:textId="6C9E85C6" w:rsidR="00F702B7" w:rsidRPr="00377AEF" w:rsidRDefault="00F702B7" w:rsidP="00F702B7">
      <w:pPr>
        <w:spacing w:beforeAutospacing="1"/>
        <w:jc w:val="both"/>
        <w:rPr>
          <w:color w:val="000000"/>
          <w:szCs w:val="24"/>
        </w:rPr>
      </w:pPr>
      <w:r w:rsidRPr="00377AEF">
        <w:rPr>
          <w:color w:val="000000"/>
          <w:szCs w:val="24"/>
        </w:rPr>
        <w:t xml:space="preserve">Cílem bylo dosažení všestranného rozvoje environmentálního vzdělávání žáků školy. EVVO byla realizována především formou integrace do jednotlivých předmětů 1. a 2. stupně a průřezových témat. Žáci tříd 1. i 2. stupně pod vedením vyučujících jednotlivých předmětů a třídních učitelů se zúčastňovali ekologických výukových programů besed, exkurzí </w:t>
      </w:r>
      <w:r w:rsidR="00E0244E" w:rsidRPr="00377AEF">
        <w:rPr>
          <w:color w:val="000000"/>
          <w:szCs w:val="24"/>
        </w:rPr>
        <w:t>apod...</w:t>
      </w:r>
      <w:r w:rsidRPr="00377AEF">
        <w:rPr>
          <w:color w:val="000000"/>
          <w:szCs w:val="24"/>
        </w:rPr>
        <w:t xml:space="preserve"> Žáci byli vedeni k samostatnosti, zodpovědnosti a toleranci. </w:t>
      </w:r>
    </w:p>
    <w:p w14:paraId="71B082EA" w14:textId="77777777" w:rsidR="00F702B7" w:rsidRPr="00377AEF" w:rsidRDefault="00F702B7" w:rsidP="00F702B7">
      <w:pPr>
        <w:spacing w:beforeAutospacing="1"/>
        <w:jc w:val="both"/>
        <w:rPr>
          <w:color w:val="000000"/>
          <w:szCs w:val="24"/>
        </w:rPr>
      </w:pPr>
      <w:r w:rsidRPr="00377AEF">
        <w:rPr>
          <w:color w:val="000000"/>
          <w:szCs w:val="24"/>
        </w:rPr>
        <w:t>Jednotlivé okruhy průřezového tématu EV byly zařazeny do běžné výuky v jednotlivých předmětech, ke kterým se vztahovaly. Při zařazování a integrování jednotlivých okruhů se vycházelo z myšlenky, že tyto okruhy by se měly stát běžnou součástí výuky. Proto pro průřezové téma EV nebyl vytvořen samostatný předmět, pouze v rámci předmětu člověk a svět práce bylo jedno čtvrtletí v každém ročníku věnováno environmentální výchově. Velká část okruhů jednotlivých průřezových témat se objevovala ve většině předmětů, a to i několikrát během jednoho roku a jednoho předmětu. V průběhu školního roku jsme se zaměřovali především na následující témata a události související s problematikou ekologie:</w:t>
      </w:r>
    </w:p>
    <w:p w14:paraId="1B9B382E" w14:textId="77777777" w:rsidR="00F702B7" w:rsidRPr="00377AEF" w:rsidRDefault="00F702B7" w:rsidP="00F702B7">
      <w:pPr>
        <w:spacing w:beforeAutospacing="1"/>
        <w:jc w:val="both"/>
        <w:rPr>
          <w:color w:val="000000"/>
          <w:szCs w:val="24"/>
        </w:rPr>
      </w:pPr>
      <w:r w:rsidRPr="00377AEF">
        <w:rPr>
          <w:color w:val="000000"/>
          <w:szCs w:val="24"/>
        </w:rPr>
        <w:t xml:space="preserve">Význam sběru a recyklace druhotných surovin, Globální změny klimatu, Zachování biodiverzity, Zajištění dostatečného množství potravin a jejich odpovědná spotřeba, Význam ochrany životního prostředí, Voda a její význam pro život, Světový den vody, Efektivní využívání zdrojů energií, Trvale udržitelný rozvoj. </w:t>
      </w:r>
    </w:p>
    <w:p w14:paraId="2CC70937" w14:textId="77777777" w:rsidR="00F702B7" w:rsidRPr="00377AEF" w:rsidRDefault="00F702B7" w:rsidP="00F702B7">
      <w:pPr>
        <w:spacing w:beforeAutospacing="1"/>
        <w:jc w:val="both"/>
        <w:rPr>
          <w:color w:val="000000"/>
          <w:szCs w:val="24"/>
        </w:rPr>
      </w:pPr>
      <w:r w:rsidRPr="00377AEF">
        <w:rPr>
          <w:color w:val="000000"/>
          <w:szCs w:val="24"/>
        </w:rPr>
        <w:lastRenderedPageBreak/>
        <w:t xml:space="preserve"> Hlavním cílem environmentální výchovy bylo vybavit žáky kompetencemi, které směřují k odpovědnému environmentálnímu chování, tj. takovému chování, kdy lidé berou při svém rozhodování v potaz dopady možných řešení na životní prostředí a kvality vlastního života. Úkolem environmentální výchovy bylo vybavit k dosažení tohoto cíle žáky odpovídajícími znalostmi, dovednostmi, postoji a motivací.</w:t>
      </w:r>
    </w:p>
    <w:p w14:paraId="6AB947EA" w14:textId="77777777" w:rsidR="00F702B7" w:rsidRPr="00377AEF" w:rsidRDefault="00F702B7" w:rsidP="00F702B7">
      <w:pPr>
        <w:spacing w:beforeAutospacing="1"/>
        <w:jc w:val="both"/>
        <w:rPr>
          <w:color w:val="000000"/>
          <w:szCs w:val="24"/>
        </w:rPr>
      </w:pPr>
    </w:p>
    <w:p w14:paraId="6108BA0B" w14:textId="77777777" w:rsidR="00F702B7" w:rsidRPr="00E66B97" w:rsidRDefault="00F702B7" w:rsidP="00E66B97">
      <w:pPr>
        <w:rPr>
          <w:szCs w:val="24"/>
          <w:u w:val="single"/>
        </w:rPr>
      </w:pPr>
      <w:r w:rsidRPr="00E66B97">
        <w:rPr>
          <w:szCs w:val="24"/>
          <w:u w:val="single"/>
        </w:rPr>
        <w:t>Hlavní cíle, které byly sledovány při vzdělávání žáků</w:t>
      </w:r>
    </w:p>
    <w:p w14:paraId="26D61043" w14:textId="77777777" w:rsidR="00F702B7" w:rsidRPr="00377AEF" w:rsidRDefault="00F702B7" w:rsidP="00F702B7">
      <w:pPr>
        <w:rPr>
          <w:color w:val="000000"/>
        </w:rPr>
      </w:pPr>
    </w:p>
    <w:p w14:paraId="7D3AB320" w14:textId="77777777" w:rsidR="00F702B7" w:rsidRPr="00377AEF" w:rsidRDefault="00F702B7" w:rsidP="00F702B7">
      <w:pPr>
        <w:spacing w:beforeAutospacing="1"/>
        <w:jc w:val="both"/>
        <w:rPr>
          <w:color w:val="000000"/>
          <w:szCs w:val="24"/>
        </w:rPr>
      </w:pPr>
      <w:r w:rsidRPr="00377AEF">
        <w:rPr>
          <w:color w:val="000000"/>
          <w:szCs w:val="24"/>
        </w:rPr>
        <w:t xml:space="preserve">Žák naší školy se na základě získaných vědomostí, dovedností a schopností orientuje v základních pojmech, vztazích a souvislostech v rámci biosféry, rozlišuje základní životní podmínky i jejich možná ohrožení. Podle svých možností a schopností získané znalosti a zkušenosti uplatňuje ve svém každodenním životě. Jedná ohleduplně a zodpovědně vůči okolnímu prostředí. Má citlivý přístup k přírodě, přírodnímu a kulturnímu dědictví. Aktivně se snaží o zlepšení svého okolí.                                                                </w:t>
      </w:r>
    </w:p>
    <w:p w14:paraId="4FF6DC31" w14:textId="77777777" w:rsidR="00F702B7" w:rsidRPr="00377AEF" w:rsidRDefault="00F702B7" w:rsidP="00F702B7">
      <w:pPr>
        <w:spacing w:beforeAutospacing="1"/>
        <w:jc w:val="both"/>
        <w:rPr>
          <w:color w:val="000000"/>
          <w:szCs w:val="24"/>
        </w:rPr>
      </w:pPr>
      <w:r w:rsidRPr="00377AEF">
        <w:rPr>
          <w:color w:val="000000"/>
          <w:szCs w:val="24"/>
        </w:rPr>
        <w:t xml:space="preserve">Pro naplnění výchovně vzdělávacích cílů v oblasti EVVO jsme se zaměřili v školním roce 2022/2023 především na </w:t>
      </w:r>
    </w:p>
    <w:p w14:paraId="4C6A3085" w14:textId="5C6C7D3A" w:rsidR="00F702B7" w:rsidRPr="00377AEF" w:rsidRDefault="00F702B7" w:rsidP="00F1036B">
      <w:pPr>
        <w:spacing w:beforeAutospacing="1"/>
        <w:rPr>
          <w:color w:val="000000"/>
          <w:szCs w:val="24"/>
        </w:rPr>
      </w:pPr>
      <w:r w:rsidRPr="00377AEF">
        <w:rPr>
          <w:color w:val="000000"/>
          <w:szCs w:val="24"/>
        </w:rPr>
        <w:t xml:space="preserve">3 základní </w:t>
      </w:r>
      <w:r w:rsidR="008C7313" w:rsidRPr="00377AEF">
        <w:rPr>
          <w:color w:val="000000"/>
          <w:szCs w:val="24"/>
        </w:rPr>
        <w:t>tematické</w:t>
      </w:r>
      <w:r w:rsidRPr="00377AEF">
        <w:rPr>
          <w:color w:val="000000"/>
          <w:szCs w:val="24"/>
        </w:rPr>
        <w:t xml:space="preserve"> </w:t>
      </w:r>
      <w:r w:rsidR="0084203A" w:rsidRPr="00377AEF">
        <w:rPr>
          <w:color w:val="000000"/>
          <w:szCs w:val="24"/>
        </w:rPr>
        <w:t>oblasti:</w:t>
      </w:r>
    </w:p>
    <w:p w14:paraId="20D44DA9" w14:textId="77777777" w:rsidR="00F702B7" w:rsidRPr="00377AEF" w:rsidRDefault="00F702B7" w:rsidP="00836CFB">
      <w:pPr>
        <w:pStyle w:val="Odstavecseseznamem"/>
        <w:numPr>
          <w:ilvl w:val="0"/>
          <w:numId w:val="15"/>
        </w:numPr>
        <w:contextualSpacing/>
        <w:rPr>
          <w:color w:val="000000"/>
          <w:szCs w:val="24"/>
        </w:rPr>
      </w:pPr>
      <w:r w:rsidRPr="00377AEF">
        <w:rPr>
          <w:color w:val="000000"/>
          <w:szCs w:val="24"/>
        </w:rPr>
        <w:t>Ekosystémy</w:t>
      </w:r>
    </w:p>
    <w:p w14:paraId="0BB42317" w14:textId="77777777" w:rsidR="00F702B7" w:rsidRPr="00377AEF" w:rsidRDefault="00F702B7" w:rsidP="00836CFB">
      <w:pPr>
        <w:pStyle w:val="Odstavecseseznamem"/>
        <w:numPr>
          <w:ilvl w:val="0"/>
          <w:numId w:val="15"/>
        </w:numPr>
        <w:contextualSpacing/>
        <w:rPr>
          <w:color w:val="000000"/>
          <w:szCs w:val="24"/>
        </w:rPr>
      </w:pPr>
      <w:r w:rsidRPr="00377AEF">
        <w:rPr>
          <w:color w:val="000000"/>
          <w:szCs w:val="24"/>
        </w:rPr>
        <w:t>Základní podmínky života</w:t>
      </w:r>
    </w:p>
    <w:p w14:paraId="18B2E2E7" w14:textId="77777777" w:rsidR="00F702B7" w:rsidRPr="00377AEF" w:rsidRDefault="00F702B7" w:rsidP="00836CFB">
      <w:pPr>
        <w:pStyle w:val="Odstavecseseznamem"/>
        <w:numPr>
          <w:ilvl w:val="0"/>
          <w:numId w:val="15"/>
        </w:numPr>
        <w:contextualSpacing/>
        <w:rPr>
          <w:color w:val="000000"/>
          <w:szCs w:val="24"/>
        </w:rPr>
      </w:pPr>
      <w:r w:rsidRPr="00377AEF">
        <w:rPr>
          <w:color w:val="000000"/>
          <w:szCs w:val="24"/>
        </w:rPr>
        <w:t>Lidské aktivity, problémy životního prostředí a vztah člověka k ŽP</w:t>
      </w:r>
    </w:p>
    <w:p w14:paraId="21B77E94" w14:textId="318ABC15" w:rsidR="00F702B7" w:rsidRPr="00377AEF" w:rsidRDefault="00F702B7" w:rsidP="00F1036B">
      <w:pPr>
        <w:spacing w:beforeAutospacing="1"/>
        <w:jc w:val="both"/>
        <w:rPr>
          <w:color w:val="000000"/>
          <w:szCs w:val="24"/>
        </w:rPr>
      </w:pPr>
      <w:r w:rsidRPr="00377AEF">
        <w:rPr>
          <w:color w:val="000000"/>
          <w:szCs w:val="24"/>
        </w:rPr>
        <w:t xml:space="preserve">K zajištění kvality a pestrosti aktivit EVVO byla koordinátorem pravidelně prováděna aktualizace kontaktů a nabídek ekologických center. V tomto směru se dařila spolupráce především s organizacemi a sdruženími, </w:t>
      </w:r>
      <w:proofErr w:type="spellStart"/>
      <w:r w:rsidRPr="00377AEF">
        <w:rPr>
          <w:color w:val="000000"/>
          <w:szCs w:val="24"/>
        </w:rPr>
        <w:t>Ekokom</w:t>
      </w:r>
      <w:proofErr w:type="spellEnd"/>
      <w:r w:rsidRPr="00377AEF">
        <w:rPr>
          <w:color w:val="000000"/>
          <w:szCs w:val="24"/>
        </w:rPr>
        <w:t xml:space="preserve">, </w:t>
      </w:r>
      <w:proofErr w:type="spellStart"/>
      <w:r w:rsidRPr="00377AEF">
        <w:rPr>
          <w:color w:val="000000"/>
          <w:szCs w:val="24"/>
        </w:rPr>
        <w:t>Ekodomov</w:t>
      </w:r>
      <w:proofErr w:type="spellEnd"/>
      <w:r w:rsidRPr="00377AEF">
        <w:rPr>
          <w:color w:val="000000"/>
          <w:szCs w:val="24"/>
        </w:rPr>
        <w:t xml:space="preserve">, </w:t>
      </w:r>
      <w:proofErr w:type="spellStart"/>
      <w:r w:rsidRPr="00377AEF">
        <w:rPr>
          <w:color w:val="000000"/>
          <w:szCs w:val="24"/>
        </w:rPr>
        <w:t>Toulcův</w:t>
      </w:r>
      <w:proofErr w:type="spellEnd"/>
      <w:r w:rsidRPr="00377AEF">
        <w:rPr>
          <w:color w:val="000000"/>
          <w:szCs w:val="24"/>
        </w:rPr>
        <w:t xml:space="preserve"> dvůr, Pražské služby, Organizace NEPZ (Nejbohatší ekosystémy planety Země), </w:t>
      </w:r>
      <w:proofErr w:type="spellStart"/>
      <w:r w:rsidRPr="00377AEF">
        <w:rPr>
          <w:color w:val="000000"/>
          <w:szCs w:val="24"/>
        </w:rPr>
        <w:t>Veolia</w:t>
      </w:r>
      <w:proofErr w:type="spellEnd"/>
      <w:r w:rsidRPr="00377AEF">
        <w:rPr>
          <w:color w:val="000000"/>
          <w:szCs w:val="24"/>
        </w:rPr>
        <w:t xml:space="preserve"> a Koniklec. V tomto školním roce rovněž pokračovaly vztahy </w:t>
      </w:r>
      <w:r w:rsidR="00676FFA" w:rsidRPr="00377AEF">
        <w:rPr>
          <w:color w:val="000000"/>
          <w:szCs w:val="24"/>
        </w:rPr>
        <w:t>se</w:t>
      </w:r>
      <w:r w:rsidRPr="00377AEF">
        <w:rPr>
          <w:color w:val="000000"/>
          <w:szCs w:val="24"/>
        </w:rPr>
        <w:t xml:space="preserve"> Sdružením středisek ekologické výchovy Pavučina, kde je naše škola členem sítě škol zabývajících se ekologickou výchovou. Zde byly nabízeny možnosti pro aktivity v jednotlivých oblastech environmentální výchovy.</w:t>
      </w:r>
    </w:p>
    <w:p w14:paraId="5738707B" w14:textId="4FD8A791" w:rsidR="00F702B7" w:rsidRPr="00377AEF" w:rsidRDefault="00F702B7" w:rsidP="005C39F5">
      <w:pPr>
        <w:spacing w:beforeAutospacing="1"/>
        <w:jc w:val="both"/>
        <w:rPr>
          <w:color w:val="000000"/>
          <w:szCs w:val="24"/>
        </w:rPr>
      </w:pPr>
      <w:r w:rsidRPr="00377AEF">
        <w:rPr>
          <w:color w:val="000000"/>
          <w:szCs w:val="24"/>
        </w:rPr>
        <w:t xml:space="preserve">V tomto </w:t>
      </w:r>
      <w:r w:rsidR="0084203A" w:rsidRPr="00377AEF">
        <w:rPr>
          <w:color w:val="000000"/>
          <w:szCs w:val="24"/>
        </w:rPr>
        <w:t>roce se</w:t>
      </w:r>
      <w:r w:rsidRPr="00377AEF">
        <w:rPr>
          <w:color w:val="000000"/>
          <w:szCs w:val="24"/>
        </w:rPr>
        <w:t xml:space="preserve"> podařilo uskutečnit zejména tyto plánované akce:</w:t>
      </w:r>
    </w:p>
    <w:p w14:paraId="50F1758F" w14:textId="085F6D6F" w:rsidR="00F702B7" w:rsidRPr="005C39F5" w:rsidRDefault="00F702B7" w:rsidP="00836CFB">
      <w:pPr>
        <w:pStyle w:val="Odstavecseseznamem"/>
        <w:numPr>
          <w:ilvl w:val="0"/>
          <w:numId w:val="14"/>
        </w:numPr>
        <w:contextualSpacing/>
        <w:jc w:val="both"/>
        <w:rPr>
          <w:color w:val="000000"/>
          <w:szCs w:val="24"/>
        </w:rPr>
      </w:pPr>
      <w:r w:rsidRPr="00377AEF">
        <w:rPr>
          <w:color w:val="000000"/>
          <w:szCs w:val="24"/>
        </w:rPr>
        <w:t xml:space="preserve">Žáci 6. a 7. ročníku se zúčastnili v září 2022 akce pořádanou Lesy hl. m. </w:t>
      </w:r>
      <w:r w:rsidR="0084203A" w:rsidRPr="00377AEF">
        <w:rPr>
          <w:color w:val="000000"/>
          <w:szCs w:val="24"/>
        </w:rPr>
        <w:t>Prahy – Den</w:t>
      </w:r>
      <w:r w:rsidRPr="00377AEF">
        <w:rPr>
          <w:color w:val="000000"/>
          <w:szCs w:val="24"/>
        </w:rPr>
        <w:t xml:space="preserve"> stromů v Krčském lese, kde se seznámili s významem a funkcemi lesa pro naše životní prostředí.</w:t>
      </w:r>
    </w:p>
    <w:p w14:paraId="274D1402" w14:textId="6B04BCD0" w:rsidR="00F702B7" w:rsidRPr="005C39F5" w:rsidRDefault="00F702B7" w:rsidP="00836CFB">
      <w:pPr>
        <w:pStyle w:val="Odstavecseseznamem"/>
        <w:numPr>
          <w:ilvl w:val="0"/>
          <w:numId w:val="14"/>
        </w:numPr>
        <w:contextualSpacing/>
        <w:jc w:val="both"/>
        <w:rPr>
          <w:color w:val="000000"/>
          <w:szCs w:val="24"/>
        </w:rPr>
      </w:pPr>
      <w:r w:rsidRPr="00377AEF">
        <w:rPr>
          <w:color w:val="000000"/>
          <w:szCs w:val="24"/>
        </w:rPr>
        <w:t xml:space="preserve">Žáci 1. stupně se zúčastnili programu Žabí putování v </w:t>
      </w:r>
      <w:proofErr w:type="spellStart"/>
      <w:r w:rsidRPr="00377AEF">
        <w:rPr>
          <w:color w:val="000000"/>
          <w:szCs w:val="24"/>
        </w:rPr>
        <w:t>Toulcově</w:t>
      </w:r>
      <w:proofErr w:type="spellEnd"/>
      <w:r w:rsidRPr="00377AEF">
        <w:rPr>
          <w:color w:val="000000"/>
          <w:szCs w:val="24"/>
        </w:rPr>
        <w:t xml:space="preserve"> dvoře (září 2022) </w:t>
      </w:r>
    </w:p>
    <w:p w14:paraId="0E5536B3" w14:textId="0903F76E" w:rsidR="00F702B7" w:rsidRPr="005C39F5" w:rsidRDefault="00F702B7" w:rsidP="00836CFB">
      <w:pPr>
        <w:pStyle w:val="Odstavecseseznamem"/>
        <w:numPr>
          <w:ilvl w:val="0"/>
          <w:numId w:val="14"/>
        </w:numPr>
        <w:spacing w:beforeAutospacing="1"/>
        <w:contextualSpacing/>
        <w:jc w:val="both"/>
        <w:rPr>
          <w:color w:val="000000"/>
          <w:szCs w:val="24"/>
        </w:rPr>
      </w:pPr>
      <w:r w:rsidRPr="00377AEF">
        <w:rPr>
          <w:color w:val="000000"/>
          <w:szCs w:val="24"/>
        </w:rPr>
        <w:t xml:space="preserve">Podařilo se realizovat ve spolupráci s </w:t>
      </w:r>
      <w:r w:rsidR="0084203A" w:rsidRPr="00377AEF">
        <w:rPr>
          <w:color w:val="000000"/>
          <w:szCs w:val="24"/>
        </w:rPr>
        <w:t>NEPZ (</w:t>
      </w:r>
      <w:r w:rsidRPr="00377AEF">
        <w:rPr>
          <w:color w:val="000000"/>
          <w:szCs w:val="24"/>
        </w:rPr>
        <w:t>Nejbohatší ekosystémy planety Země) přednášky s </w:t>
      </w:r>
      <w:r w:rsidR="0084203A" w:rsidRPr="00377AEF">
        <w:rPr>
          <w:color w:val="000000"/>
          <w:szCs w:val="24"/>
        </w:rPr>
        <w:t>besedou s</w:t>
      </w:r>
      <w:r w:rsidRPr="00377AEF">
        <w:rPr>
          <w:color w:val="000000"/>
          <w:szCs w:val="24"/>
        </w:rPr>
        <w:t xml:space="preserve"> následujícími </w:t>
      </w:r>
      <w:r w:rsidR="009F46FD" w:rsidRPr="00377AEF">
        <w:rPr>
          <w:color w:val="000000"/>
          <w:szCs w:val="24"/>
        </w:rPr>
        <w:t>tématy:</w:t>
      </w:r>
      <w:r w:rsidRPr="00377AEF">
        <w:rPr>
          <w:color w:val="000000"/>
          <w:szCs w:val="24"/>
        </w:rPr>
        <w:t xml:space="preserve"> 1.</w:t>
      </w:r>
      <w:r w:rsidR="00BD330E" w:rsidRPr="00377AEF">
        <w:rPr>
          <w:color w:val="000000"/>
          <w:szCs w:val="24"/>
        </w:rPr>
        <w:t>stupeň – Prales</w:t>
      </w:r>
      <w:r w:rsidRPr="00377AEF">
        <w:rPr>
          <w:color w:val="000000"/>
          <w:szCs w:val="24"/>
        </w:rPr>
        <w:t xml:space="preserve"> dětem (říjen</w:t>
      </w:r>
      <w:r w:rsidR="00BD330E">
        <w:rPr>
          <w:color w:val="000000"/>
          <w:szCs w:val="24"/>
        </w:rPr>
        <w:t xml:space="preserve"> </w:t>
      </w:r>
      <w:r w:rsidRPr="00377AEF">
        <w:rPr>
          <w:color w:val="000000"/>
          <w:szCs w:val="24"/>
        </w:rPr>
        <w:t>2022).</w:t>
      </w:r>
    </w:p>
    <w:p w14:paraId="4D0AD92B" w14:textId="6D80E63E" w:rsidR="00F702B7" w:rsidRPr="005C39F5" w:rsidRDefault="00F702B7" w:rsidP="00836CFB">
      <w:pPr>
        <w:pStyle w:val="Odstavecseseznamem"/>
        <w:numPr>
          <w:ilvl w:val="0"/>
          <w:numId w:val="14"/>
        </w:numPr>
        <w:spacing w:beforeAutospacing="1"/>
        <w:contextualSpacing/>
        <w:jc w:val="both"/>
        <w:rPr>
          <w:color w:val="000000"/>
          <w:szCs w:val="24"/>
        </w:rPr>
      </w:pPr>
      <w:r w:rsidRPr="00377AEF">
        <w:rPr>
          <w:color w:val="000000"/>
          <w:szCs w:val="24"/>
        </w:rPr>
        <w:t>Organizace NEPZ provedlo 15.12.2022 přednášku pro ukrajinské třídy (ANOA).</w:t>
      </w:r>
      <w:r w:rsidRPr="005C39F5">
        <w:rPr>
          <w:color w:val="000000"/>
          <w:szCs w:val="24"/>
        </w:rPr>
        <w:t xml:space="preserve">                                                               </w:t>
      </w:r>
    </w:p>
    <w:p w14:paraId="368E8E6F" w14:textId="2B167853" w:rsidR="00F702B7" w:rsidRPr="005C39F5" w:rsidRDefault="00F702B7" w:rsidP="00836CFB">
      <w:pPr>
        <w:pStyle w:val="Odstavecseseznamem"/>
        <w:numPr>
          <w:ilvl w:val="0"/>
          <w:numId w:val="14"/>
        </w:numPr>
        <w:spacing w:beforeAutospacing="1"/>
        <w:contextualSpacing/>
        <w:jc w:val="both"/>
        <w:rPr>
          <w:color w:val="000000"/>
          <w:szCs w:val="24"/>
        </w:rPr>
      </w:pPr>
      <w:r w:rsidRPr="00377AEF">
        <w:rPr>
          <w:color w:val="000000"/>
          <w:szCs w:val="24"/>
        </w:rPr>
        <w:lastRenderedPageBreak/>
        <w:t xml:space="preserve">Pro všechny třídy 2. stupně byla uskutečněna v březnu 2023 přednáška na téma Národní parky a monitorování zvířat.                                                                    </w:t>
      </w:r>
    </w:p>
    <w:p w14:paraId="5BA9EA4A" w14:textId="57F988D2" w:rsidR="00F702B7" w:rsidRPr="005C39F5" w:rsidRDefault="00F702B7" w:rsidP="00836CFB">
      <w:pPr>
        <w:pStyle w:val="Odstavecseseznamem"/>
        <w:numPr>
          <w:ilvl w:val="0"/>
          <w:numId w:val="14"/>
        </w:numPr>
        <w:spacing w:beforeAutospacing="1"/>
        <w:contextualSpacing/>
        <w:jc w:val="both"/>
        <w:rPr>
          <w:color w:val="000000"/>
          <w:szCs w:val="24"/>
        </w:rPr>
      </w:pPr>
      <w:r w:rsidRPr="00377AEF">
        <w:rPr>
          <w:color w:val="000000"/>
          <w:szCs w:val="24"/>
        </w:rPr>
        <w:t>V rámci projektu Břevnovské včelky byla pro třídy 6. ročníku realizována v dubnu 2023 exkurze do Výzkumného ústavu včelařského a přednáška o včelách.</w:t>
      </w:r>
    </w:p>
    <w:p w14:paraId="208E10B2" w14:textId="77777777" w:rsidR="00F702B7" w:rsidRPr="00377AEF" w:rsidRDefault="00F702B7" w:rsidP="00836CFB">
      <w:pPr>
        <w:pStyle w:val="Odstavecseseznamem"/>
        <w:numPr>
          <w:ilvl w:val="0"/>
          <w:numId w:val="14"/>
        </w:numPr>
        <w:spacing w:beforeAutospacing="1"/>
        <w:contextualSpacing/>
        <w:jc w:val="both"/>
        <w:rPr>
          <w:color w:val="000000"/>
          <w:szCs w:val="24"/>
        </w:rPr>
      </w:pPr>
      <w:r w:rsidRPr="00377AEF">
        <w:rPr>
          <w:color w:val="000000"/>
          <w:szCs w:val="24"/>
        </w:rPr>
        <w:t xml:space="preserve">V rámci projektu Včelky se žáci 6. a 7. ročníku podíleli v rámci ČSP v průběhu školního roku na výrobě rámečků do úlů. </w:t>
      </w:r>
    </w:p>
    <w:p w14:paraId="404BD252" w14:textId="4F019C7C" w:rsidR="00F702B7" w:rsidRPr="009C1EBB" w:rsidRDefault="00F702B7" w:rsidP="00836CFB">
      <w:pPr>
        <w:pStyle w:val="Odstavecseseznamem"/>
        <w:numPr>
          <w:ilvl w:val="0"/>
          <w:numId w:val="14"/>
        </w:numPr>
        <w:spacing w:beforeAutospacing="1"/>
        <w:contextualSpacing/>
        <w:jc w:val="both"/>
        <w:rPr>
          <w:color w:val="000000"/>
          <w:szCs w:val="24"/>
        </w:rPr>
      </w:pPr>
      <w:r w:rsidRPr="00377AEF">
        <w:rPr>
          <w:color w:val="000000"/>
          <w:szCs w:val="24"/>
        </w:rPr>
        <w:t xml:space="preserve"> V průběhu měsíce dubna a května 2023 se zúčastnily všechny třídy akce Jarní úklid přírody – úklid parků a zeleně od odpadků.                                                                      </w:t>
      </w:r>
      <w:r w:rsidRPr="009C1EBB">
        <w:rPr>
          <w:color w:val="000000"/>
          <w:szCs w:val="24"/>
        </w:rPr>
        <w:t xml:space="preserve">                                                     </w:t>
      </w:r>
    </w:p>
    <w:p w14:paraId="518C10DA" w14:textId="0FF965E7" w:rsidR="00F702B7" w:rsidRPr="005C39F5" w:rsidRDefault="00F702B7" w:rsidP="00836CFB">
      <w:pPr>
        <w:pStyle w:val="Odstavecseseznamem"/>
        <w:numPr>
          <w:ilvl w:val="0"/>
          <w:numId w:val="14"/>
        </w:numPr>
        <w:contextualSpacing/>
        <w:jc w:val="both"/>
        <w:rPr>
          <w:color w:val="000000"/>
          <w:szCs w:val="24"/>
        </w:rPr>
      </w:pPr>
      <w:r w:rsidRPr="00377AEF">
        <w:rPr>
          <w:color w:val="000000"/>
          <w:szCs w:val="24"/>
        </w:rPr>
        <w:t xml:space="preserve">Sběr surovin. Péče o životní prostředí – aktivní přístup se projevil při sběru papíru. Žáci naší školy se zúčastnili soutěže Pražských služeb. Sběr se v tomto školním roce uskutečnil ve dvou termínech v březnu 2023 a v červnu 2023.  </w:t>
      </w:r>
    </w:p>
    <w:p w14:paraId="056F4A19" w14:textId="2607D833" w:rsidR="00F702B7" w:rsidRPr="00377AEF" w:rsidRDefault="00F702B7" w:rsidP="00836CFB">
      <w:pPr>
        <w:pStyle w:val="Odstavecseseznamem"/>
        <w:numPr>
          <w:ilvl w:val="0"/>
          <w:numId w:val="14"/>
        </w:numPr>
        <w:contextualSpacing/>
        <w:jc w:val="both"/>
        <w:rPr>
          <w:color w:val="000000"/>
          <w:szCs w:val="24"/>
        </w:rPr>
      </w:pPr>
      <w:r w:rsidRPr="00377AEF">
        <w:rPr>
          <w:color w:val="000000"/>
          <w:szCs w:val="24"/>
        </w:rPr>
        <w:t xml:space="preserve">V rámci zlepšování a prohlubování vztahu k přírodě se podařilo především v závěru školního roku v několika třídách 1. stupně zrealizovat školu v přírodě se zaměřením na turistiku, poznávání a ochranu přírody. Několik tříd navštívilo ZOO. Praha a uskutečnily se turistické celodenní výlety do přírody </w:t>
      </w:r>
      <w:r w:rsidR="00DE4349" w:rsidRPr="00377AEF">
        <w:rPr>
          <w:color w:val="000000"/>
          <w:szCs w:val="24"/>
        </w:rPr>
        <w:t>(např.</w:t>
      </w:r>
      <w:r w:rsidRPr="00377AEF">
        <w:rPr>
          <w:color w:val="000000"/>
          <w:szCs w:val="24"/>
        </w:rPr>
        <w:t xml:space="preserve"> třídy 6.A, 7.A a 8.A, 8.C, </w:t>
      </w:r>
      <w:r w:rsidR="00B00D0F" w:rsidRPr="00377AEF">
        <w:rPr>
          <w:color w:val="000000"/>
          <w:szCs w:val="24"/>
        </w:rPr>
        <w:t>9.A)</w:t>
      </w:r>
      <w:r w:rsidRPr="00377AEF">
        <w:rPr>
          <w:color w:val="000000"/>
          <w:szCs w:val="24"/>
        </w:rPr>
        <w:t>. Do přírody pravidelně chodili žáci se školní družinou.</w:t>
      </w:r>
    </w:p>
    <w:p w14:paraId="069491E8" w14:textId="73D2CE7B" w:rsidR="00F702B7" w:rsidRPr="005C39F5" w:rsidRDefault="00F702B7" w:rsidP="00836CFB">
      <w:pPr>
        <w:pStyle w:val="Odstavecseseznamem"/>
        <w:numPr>
          <w:ilvl w:val="0"/>
          <w:numId w:val="14"/>
        </w:numPr>
        <w:contextualSpacing/>
        <w:jc w:val="both"/>
        <w:rPr>
          <w:color w:val="000000"/>
          <w:szCs w:val="24"/>
        </w:rPr>
      </w:pPr>
      <w:r w:rsidRPr="00377AEF">
        <w:rPr>
          <w:color w:val="000000"/>
          <w:szCs w:val="24"/>
        </w:rPr>
        <w:t xml:space="preserve">Jedna třída 1. stupně absolvovala environmentální interaktivní akci Magický svět </w:t>
      </w:r>
      <w:proofErr w:type="spellStart"/>
      <w:r w:rsidRPr="00377AEF">
        <w:rPr>
          <w:color w:val="000000"/>
          <w:szCs w:val="24"/>
        </w:rPr>
        <w:t>Šmoulů</w:t>
      </w:r>
      <w:proofErr w:type="spellEnd"/>
      <w:r w:rsidRPr="00377AEF">
        <w:rPr>
          <w:color w:val="000000"/>
          <w:szCs w:val="24"/>
        </w:rPr>
        <w:t xml:space="preserve"> v Brně (červen 2023)</w:t>
      </w:r>
      <w:r w:rsidRPr="005C39F5">
        <w:rPr>
          <w:color w:val="000000"/>
          <w:szCs w:val="24"/>
        </w:rPr>
        <w:t xml:space="preserve">                                                                </w:t>
      </w:r>
    </w:p>
    <w:p w14:paraId="0CAE2F2D" w14:textId="77777777" w:rsidR="00F702B7" w:rsidRPr="00377AEF" w:rsidRDefault="00F702B7" w:rsidP="00836CFB">
      <w:pPr>
        <w:pStyle w:val="Odstavecseseznamem"/>
        <w:numPr>
          <w:ilvl w:val="0"/>
          <w:numId w:val="14"/>
        </w:numPr>
        <w:contextualSpacing/>
        <w:jc w:val="both"/>
        <w:rPr>
          <w:color w:val="000000"/>
          <w:szCs w:val="24"/>
        </w:rPr>
      </w:pPr>
      <w:r w:rsidRPr="00377AEF">
        <w:rPr>
          <w:color w:val="000000"/>
          <w:szCs w:val="24"/>
        </w:rPr>
        <w:t xml:space="preserve">Několik žáků 9. ročníku zpracovávalo závěrečné práce z témat souvisejících s ochranou přírody a efektivním využíváním surovin a energetických zdrojů, kde dokázali dobré znalosti a správné postoje k řešení problematiky životního prostředí.                                                                         </w:t>
      </w:r>
    </w:p>
    <w:p w14:paraId="72AC21FE" w14:textId="04033DD4" w:rsidR="00F702B7" w:rsidRPr="005C39F5" w:rsidRDefault="00F702B7" w:rsidP="00836CFB">
      <w:pPr>
        <w:pStyle w:val="Odstavecseseznamem"/>
        <w:numPr>
          <w:ilvl w:val="0"/>
          <w:numId w:val="14"/>
        </w:numPr>
        <w:contextualSpacing/>
        <w:jc w:val="both"/>
        <w:rPr>
          <w:color w:val="000000"/>
          <w:szCs w:val="24"/>
        </w:rPr>
      </w:pPr>
      <w:r w:rsidRPr="00377AEF">
        <w:rPr>
          <w:color w:val="000000"/>
          <w:szCs w:val="24"/>
        </w:rPr>
        <w:t>Žáci</w:t>
      </w:r>
      <w:r w:rsidR="00DE47CF">
        <w:rPr>
          <w:color w:val="000000"/>
          <w:szCs w:val="24"/>
        </w:rPr>
        <w:t xml:space="preserve"> </w:t>
      </w:r>
      <w:r w:rsidRPr="00377AEF">
        <w:rPr>
          <w:color w:val="000000"/>
          <w:szCs w:val="24"/>
        </w:rPr>
        <w:t xml:space="preserve">7. 8. a 9. ročníku se zúčastnili v červnu 2023 tradičně pořádané akce </w:t>
      </w:r>
      <w:proofErr w:type="spellStart"/>
      <w:r w:rsidRPr="00377AEF">
        <w:rPr>
          <w:color w:val="000000"/>
          <w:szCs w:val="24"/>
        </w:rPr>
        <w:t>Vědafest</w:t>
      </w:r>
      <w:proofErr w:type="spellEnd"/>
      <w:r w:rsidRPr="00377AEF">
        <w:rPr>
          <w:color w:val="000000"/>
          <w:szCs w:val="24"/>
        </w:rPr>
        <w:t xml:space="preserve">, kde se mohli seznámit i s novými technologiemi a možnostmi ochrany a tvorby životního prostředí.                           </w:t>
      </w:r>
      <w:r w:rsidRPr="005C39F5">
        <w:rPr>
          <w:color w:val="000000"/>
          <w:szCs w:val="24"/>
        </w:rPr>
        <w:t xml:space="preserve">                                                            </w:t>
      </w:r>
    </w:p>
    <w:p w14:paraId="4DDF4F72" w14:textId="6AF6E1C9" w:rsidR="00F702B7" w:rsidRPr="005C39F5" w:rsidRDefault="00F702B7" w:rsidP="00836CFB">
      <w:pPr>
        <w:pStyle w:val="Odstavecseseznamem"/>
        <w:numPr>
          <w:ilvl w:val="0"/>
          <w:numId w:val="14"/>
        </w:numPr>
        <w:contextualSpacing/>
        <w:jc w:val="both"/>
        <w:rPr>
          <w:color w:val="000000"/>
          <w:szCs w:val="24"/>
        </w:rPr>
      </w:pPr>
      <w:r w:rsidRPr="00377AEF">
        <w:rPr>
          <w:color w:val="000000"/>
          <w:szCs w:val="24"/>
        </w:rPr>
        <w:t xml:space="preserve">Významné dny souvisejících s tvorbou a ochranou životního prostředí např. Den Země, Světový den vody, Den meteorologie byly připomínány formou nástěnek a rozhlasových relací, které </w:t>
      </w:r>
      <w:r w:rsidR="00DE4349" w:rsidRPr="00377AEF">
        <w:rPr>
          <w:color w:val="000000"/>
          <w:szCs w:val="24"/>
        </w:rPr>
        <w:t>připravovali žáci</w:t>
      </w:r>
      <w:r w:rsidRPr="00377AEF">
        <w:rPr>
          <w:color w:val="000000"/>
          <w:szCs w:val="24"/>
        </w:rPr>
        <w:t xml:space="preserve"> k jednotlivým aktuálním tématům.                                                          </w:t>
      </w:r>
      <w:r w:rsidRPr="005C39F5">
        <w:rPr>
          <w:color w:val="000000"/>
          <w:szCs w:val="24"/>
        </w:rPr>
        <w:t xml:space="preserve">                                                                                                                                        </w:t>
      </w:r>
    </w:p>
    <w:p w14:paraId="0AF7A87A" w14:textId="77777777" w:rsidR="00F702B7" w:rsidRPr="00377AEF" w:rsidRDefault="00F702B7" w:rsidP="00836CFB">
      <w:pPr>
        <w:pStyle w:val="Odstavecseseznamem"/>
        <w:numPr>
          <w:ilvl w:val="0"/>
          <w:numId w:val="14"/>
        </w:numPr>
        <w:contextualSpacing/>
        <w:jc w:val="both"/>
        <w:rPr>
          <w:color w:val="000000"/>
          <w:szCs w:val="24"/>
        </w:rPr>
      </w:pPr>
      <w:r w:rsidRPr="00377AEF">
        <w:rPr>
          <w:color w:val="000000"/>
          <w:szCs w:val="24"/>
        </w:rPr>
        <w:t xml:space="preserve">Při výuce všech předmětů, zejména fyziky, chemie a ČSP, byla pozornost zaměřena na otázky související se vztahem k otázkám životního prostředí a udržitelného rozvoje.                                              </w:t>
      </w:r>
    </w:p>
    <w:p w14:paraId="5A06FE8D" w14:textId="77777777" w:rsidR="00F702B7" w:rsidRPr="00377AEF" w:rsidRDefault="00F702B7" w:rsidP="00F1036B">
      <w:pPr>
        <w:jc w:val="both"/>
        <w:rPr>
          <w:color w:val="000000"/>
          <w:szCs w:val="24"/>
        </w:rPr>
      </w:pPr>
    </w:p>
    <w:p w14:paraId="596043D5" w14:textId="77777777" w:rsidR="00F702B7" w:rsidRDefault="00F702B7" w:rsidP="00F1036B">
      <w:pPr>
        <w:jc w:val="both"/>
        <w:rPr>
          <w:color w:val="000000"/>
          <w:szCs w:val="24"/>
        </w:rPr>
      </w:pPr>
      <w:r w:rsidRPr="00377AEF">
        <w:rPr>
          <w:color w:val="000000"/>
          <w:szCs w:val="24"/>
        </w:rPr>
        <w:t xml:space="preserve">     Žáci se během celoroční práce v rámci EVVO aktivně zajímali o otázky životního prostředí a získali nové informace, nápady a tipy, jak žít a chovat se co nejšetrněji v souladu s přírodou. V průběhu školního roku při výuce byla rovněž pozornost zaměřena na třídění odpadu ve škole – papír, plasty, baterie, směsný odpad. Dále šetření elektrické energie a vody. </w:t>
      </w:r>
    </w:p>
    <w:p w14:paraId="7D46F468" w14:textId="77777777" w:rsidR="00E82744" w:rsidRDefault="00E82744" w:rsidP="00F1036B">
      <w:pPr>
        <w:jc w:val="both"/>
        <w:rPr>
          <w:color w:val="000000"/>
          <w:szCs w:val="24"/>
        </w:rPr>
      </w:pPr>
    </w:p>
    <w:p w14:paraId="221A986B" w14:textId="18D438CA" w:rsidR="00F702B7" w:rsidRPr="00377AEF" w:rsidRDefault="00E82744" w:rsidP="00F1036B">
      <w:pPr>
        <w:jc w:val="both"/>
        <w:rPr>
          <w:color w:val="000000"/>
          <w:szCs w:val="24"/>
        </w:rPr>
      </w:pPr>
      <w:r w:rsidRPr="00377AEF">
        <w:rPr>
          <w:color w:val="000000"/>
          <w:szCs w:val="24"/>
        </w:rPr>
        <w:t>Některé plánované akce, se v průběhu roku 2022/2023 nepodařilo uskutečnit z důvodu provozních problémů v místech plánovaných exkurzí, proto budou zařazeny do plánu v následujícím školním roce 2023/2024.</w:t>
      </w:r>
    </w:p>
    <w:p w14:paraId="7155FD69" w14:textId="51FE9226" w:rsidR="00F702B7" w:rsidRPr="00377AEF" w:rsidRDefault="00F702B7" w:rsidP="00F1036B">
      <w:pPr>
        <w:jc w:val="both"/>
        <w:rPr>
          <w:color w:val="000000"/>
          <w:szCs w:val="24"/>
        </w:rPr>
      </w:pPr>
      <w:r w:rsidRPr="00377AEF">
        <w:rPr>
          <w:color w:val="000000"/>
          <w:szCs w:val="24"/>
        </w:rPr>
        <w:t xml:space="preserve">Při sestavování plánu práce na příští školní rok 2023/2024 budou využity zkušenosti a poznatky z realizace plánu v letošním školním roce s cílem aktivního zapojení co největšího </w:t>
      </w:r>
      <w:r w:rsidR="00DE4349" w:rsidRPr="00377AEF">
        <w:rPr>
          <w:color w:val="000000"/>
          <w:szCs w:val="24"/>
        </w:rPr>
        <w:t>počtu žáků</w:t>
      </w:r>
      <w:r w:rsidRPr="00377AEF">
        <w:rPr>
          <w:color w:val="000000"/>
          <w:szCs w:val="24"/>
        </w:rPr>
        <w:t xml:space="preserve"> i učitelů do akcí v rámci EVVO.</w:t>
      </w:r>
    </w:p>
    <w:p w14:paraId="439F126E" w14:textId="77777777" w:rsidR="00752985" w:rsidRDefault="00752985" w:rsidP="00835A1E">
      <w:pPr>
        <w:pStyle w:val="Nadpis1"/>
        <w:spacing w:after="0"/>
        <w:jc w:val="both"/>
      </w:pPr>
      <w:bookmarkStart w:id="99" w:name="_Toc53577642"/>
      <w:bookmarkStart w:id="100" w:name="_Toc115884372"/>
      <w:bookmarkEnd w:id="98"/>
    </w:p>
    <w:p w14:paraId="0DC18FF9" w14:textId="049BF0B6" w:rsidR="00F25AAE" w:rsidRDefault="00CF7CF7" w:rsidP="00836CFB">
      <w:pPr>
        <w:pStyle w:val="Nadpis1"/>
        <w:numPr>
          <w:ilvl w:val="0"/>
          <w:numId w:val="7"/>
        </w:numPr>
        <w:spacing w:after="0"/>
        <w:jc w:val="both"/>
        <w:rPr>
          <w:b w:val="0"/>
          <w:bCs/>
          <w:i/>
          <w:iCs/>
          <w:sz w:val="22"/>
          <w:szCs w:val="22"/>
        </w:rPr>
      </w:pPr>
      <w:bookmarkStart w:id="101" w:name="_Toc148050380"/>
      <w:r w:rsidRPr="001F537C">
        <w:t>Multikulturní výchova</w:t>
      </w:r>
      <w:bookmarkEnd w:id="101"/>
      <w:r w:rsidRPr="004C597A">
        <w:t xml:space="preserve"> </w:t>
      </w:r>
      <w:bookmarkEnd w:id="99"/>
      <w:bookmarkEnd w:id="100"/>
    </w:p>
    <w:p w14:paraId="2DEA3F9B" w14:textId="77777777" w:rsidR="00DF2769" w:rsidRPr="00DF2769" w:rsidRDefault="00DF2769" w:rsidP="00DF2769"/>
    <w:p w14:paraId="23B5740E" w14:textId="77777777" w:rsidR="00F25AAE" w:rsidRDefault="00F25AAE" w:rsidP="00F25AAE">
      <w:pPr>
        <w:ind w:firstLine="708"/>
        <w:jc w:val="both"/>
        <w:rPr>
          <w:bCs/>
          <w:szCs w:val="24"/>
        </w:rPr>
      </w:pPr>
      <w:r>
        <w:rPr>
          <w:bCs/>
          <w:szCs w:val="24"/>
        </w:rPr>
        <w:t xml:space="preserve">Základní škola Marjánka se každoročně potýká s různými počty žáků s odlišných mateřským jazykem v různé fázi jazykové úrovně. </w:t>
      </w:r>
      <w:r w:rsidRPr="008B2889">
        <w:rPr>
          <w:bCs/>
          <w:szCs w:val="24"/>
        </w:rPr>
        <w:t xml:space="preserve">Žáci jsou během školního roku systematicky začleňováni do kmenové třídě podle daného podpůrného programu. Žáci v rámci roku a půl navštěvují tři na sebe navazující podpůrné programy – nultou fázi, inkluzi a integraci. Na multikulturní výchovu se v kmenových třídách dává velký apel, aby žáci s OMJ byli co nejlépe a nejrychleji začleněni mezi intaktní žáky. </w:t>
      </w:r>
    </w:p>
    <w:p w14:paraId="03321056" w14:textId="77777777" w:rsidR="00F25AAE" w:rsidRDefault="00F25AAE" w:rsidP="00F25AAE">
      <w:pPr>
        <w:ind w:firstLine="708"/>
        <w:jc w:val="both"/>
        <w:rPr>
          <w:bCs/>
          <w:szCs w:val="24"/>
        </w:rPr>
      </w:pPr>
      <w:r>
        <w:rPr>
          <w:bCs/>
          <w:szCs w:val="24"/>
        </w:rPr>
        <w:t xml:space="preserve">Pro vhodné začlenění žáků do kmenových tříd je nutná spolupráce všech pedagogických pracovníků, kteří participují na výchovně vzdělávacím procesu – jedná se o pedagoga češtiny pro cizince, třídního učitele, asistenta pedagoga, rodiče a samotného žáku. Na základě spolupráce jednotlivých subjektů lze iniciovat v případě potřeby i odbornou péči například skrze pedagogicko-psychologickou poradnu. </w:t>
      </w:r>
    </w:p>
    <w:p w14:paraId="32A95F27" w14:textId="77777777" w:rsidR="00F25AAE" w:rsidRDefault="00F25AAE" w:rsidP="00F25AAE">
      <w:pPr>
        <w:jc w:val="both"/>
        <w:rPr>
          <w:bCs/>
          <w:szCs w:val="24"/>
        </w:rPr>
      </w:pPr>
      <w:r>
        <w:rPr>
          <w:bCs/>
          <w:szCs w:val="24"/>
        </w:rPr>
        <w:tab/>
        <w:t xml:space="preserve">Aktivity žáků cizinců probíhají společně s jejich kmenovou třídou, což, jak se dokázalo, je jeden z nejlepších prostředků začlenění žáka do kmenové třídy a do českého prostředí. </w:t>
      </w:r>
    </w:p>
    <w:p w14:paraId="53334DE7" w14:textId="77777777" w:rsidR="004C597A" w:rsidRPr="00F169C2" w:rsidRDefault="004C597A" w:rsidP="00835A1E">
      <w:pPr>
        <w:jc w:val="both"/>
        <w:rPr>
          <w:b/>
          <w:szCs w:val="24"/>
        </w:rPr>
      </w:pPr>
    </w:p>
    <w:p w14:paraId="7240783F" w14:textId="16C56729" w:rsidR="00DE26AB" w:rsidRPr="0065538B" w:rsidRDefault="00741C59" w:rsidP="00836CFB">
      <w:pPr>
        <w:pStyle w:val="Nadpis1"/>
        <w:numPr>
          <w:ilvl w:val="0"/>
          <w:numId w:val="7"/>
        </w:numPr>
        <w:spacing w:after="0"/>
        <w:jc w:val="both"/>
        <w:rPr>
          <w:i/>
        </w:rPr>
      </w:pPr>
      <w:bookmarkStart w:id="102" w:name="_Toc53577644"/>
      <w:bookmarkStart w:id="103" w:name="_Toc115884374"/>
      <w:bookmarkStart w:id="104" w:name="_Toc148050381"/>
      <w:r w:rsidRPr="0065538B">
        <w:t xml:space="preserve">Stručná informace o využití </w:t>
      </w:r>
      <w:r w:rsidRPr="0065538B">
        <w:rPr>
          <w:bCs/>
        </w:rPr>
        <w:t>vnějších evaluačních prostředků</w:t>
      </w:r>
      <w:bookmarkEnd w:id="102"/>
      <w:bookmarkEnd w:id="103"/>
      <w:bookmarkEnd w:id="104"/>
      <w:r w:rsidR="00DE26AB" w:rsidRPr="0065538B">
        <w:rPr>
          <w:i/>
        </w:rPr>
        <w:t xml:space="preserve"> </w:t>
      </w:r>
    </w:p>
    <w:p w14:paraId="3AA18387" w14:textId="77777777" w:rsidR="003F5B5F" w:rsidRPr="00631309" w:rsidRDefault="003F5B5F" w:rsidP="003F5B5F">
      <w:pPr>
        <w:ind w:left="62" w:firstLine="646"/>
        <w:jc w:val="both"/>
        <w:rPr>
          <w:bCs/>
          <w:szCs w:val="24"/>
        </w:rPr>
      </w:pPr>
      <w:r w:rsidRPr="00631309">
        <w:rPr>
          <w:bCs/>
          <w:szCs w:val="24"/>
        </w:rPr>
        <w:t>Ve školním roce 202</w:t>
      </w:r>
      <w:r>
        <w:rPr>
          <w:bCs/>
          <w:szCs w:val="24"/>
        </w:rPr>
        <w:t>2</w:t>
      </w:r>
      <w:r w:rsidRPr="00631309">
        <w:rPr>
          <w:bCs/>
          <w:szCs w:val="24"/>
        </w:rPr>
        <w:t>/2</w:t>
      </w:r>
      <w:r>
        <w:rPr>
          <w:bCs/>
          <w:szCs w:val="24"/>
        </w:rPr>
        <w:t>3</w:t>
      </w:r>
      <w:r w:rsidRPr="00631309">
        <w:rPr>
          <w:bCs/>
          <w:szCs w:val="24"/>
        </w:rPr>
        <w:t xml:space="preserve"> byla provedena následující testování a dotazníková šetření sloužící k evaluaci školy:</w:t>
      </w:r>
    </w:p>
    <w:p w14:paraId="613FA3CA" w14:textId="77777777" w:rsidR="003F5B5F" w:rsidRPr="00631309" w:rsidRDefault="003F5B5F" w:rsidP="00836CFB">
      <w:pPr>
        <w:numPr>
          <w:ilvl w:val="0"/>
          <w:numId w:val="5"/>
        </w:numPr>
        <w:jc w:val="both"/>
        <w:rPr>
          <w:bCs/>
          <w:szCs w:val="24"/>
        </w:rPr>
      </w:pPr>
      <w:r w:rsidRPr="00631309">
        <w:rPr>
          <w:bCs/>
          <w:szCs w:val="24"/>
        </w:rPr>
        <w:t>Národní testování 6. tříd</w:t>
      </w:r>
    </w:p>
    <w:p w14:paraId="617B5CBD" w14:textId="77777777" w:rsidR="003F5B5F" w:rsidRPr="00631309" w:rsidRDefault="003F5B5F" w:rsidP="00836CFB">
      <w:pPr>
        <w:numPr>
          <w:ilvl w:val="0"/>
          <w:numId w:val="5"/>
        </w:numPr>
        <w:jc w:val="both"/>
        <w:rPr>
          <w:bCs/>
          <w:szCs w:val="24"/>
        </w:rPr>
      </w:pPr>
      <w:r w:rsidRPr="00631309">
        <w:rPr>
          <w:bCs/>
          <w:szCs w:val="24"/>
        </w:rPr>
        <w:t>Národní testování 9. tříd</w:t>
      </w:r>
    </w:p>
    <w:p w14:paraId="54A1AF20" w14:textId="77777777" w:rsidR="003F5B5F" w:rsidRDefault="003F5B5F" w:rsidP="003F5B5F"/>
    <w:p w14:paraId="59C8511D" w14:textId="77777777" w:rsidR="003F5B5F" w:rsidRDefault="003F5B5F" w:rsidP="003F5B5F">
      <w:pPr>
        <w:jc w:val="both"/>
        <w:rPr>
          <w:szCs w:val="24"/>
          <w:u w:val="single"/>
        </w:rPr>
      </w:pPr>
      <w:r w:rsidRPr="00985A24">
        <w:rPr>
          <w:szCs w:val="24"/>
          <w:u w:val="single"/>
        </w:rPr>
        <w:t>Výsledky Národního testování:</w:t>
      </w:r>
    </w:p>
    <w:p w14:paraId="74DCB45A" w14:textId="77777777" w:rsidR="003F5B5F" w:rsidRDefault="003F5B5F" w:rsidP="003F5B5F">
      <w:pPr>
        <w:jc w:val="both"/>
        <w:rPr>
          <w:szCs w:val="24"/>
        </w:rPr>
      </w:pPr>
      <w:r>
        <w:rPr>
          <w:szCs w:val="24"/>
        </w:rPr>
        <w:t xml:space="preserve">Výsledky našich žáků v českém jazyce jsou lepší než u 60 % zúčastněných škol. Porovnání výsledku testu z českého jazyka s výsledky testu OSP jsme zjistili, že ve škole je studijní </w:t>
      </w:r>
      <w:r>
        <w:rPr>
          <w:szCs w:val="24"/>
        </w:rPr>
        <w:lastRenderedPageBreak/>
        <w:t>potenciál žáků v českém jazyce využíván optimálně, výsledky žáků v testech odpovídají úrovni jejich studijních předpokladů.</w:t>
      </w:r>
    </w:p>
    <w:p w14:paraId="51FFD356" w14:textId="77777777" w:rsidR="003F5B5F" w:rsidRDefault="003F5B5F" w:rsidP="003F5B5F">
      <w:pPr>
        <w:jc w:val="both"/>
        <w:rPr>
          <w:szCs w:val="24"/>
        </w:rPr>
      </w:pPr>
      <w:r>
        <w:rPr>
          <w:szCs w:val="24"/>
        </w:rPr>
        <w:t xml:space="preserve">Výsledky našich žáků v matematice jsou lepší než u poloviny zúčastněných škol. Porovnání výsledku testu z matematiky s výsledky testu OSP jsme zjistili, že ve škole je studijní potenciál žáků v matematice využíván dobře. Výsledky žáků jsou na vyšší úrovni, než jaká odpovídá úrovni jejich studijních předpokladů, učitelé pracují s žáky velmi dobře a žáci pracují nad svoje možnosti. </w:t>
      </w:r>
    </w:p>
    <w:p w14:paraId="79452B40" w14:textId="77777777" w:rsidR="00C763C1" w:rsidRPr="000B2C53" w:rsidRDefault="00C763C1" w:rsidP="00C763C1">
      <w:pPr>
        <w:pStyle w:val="Zkladntext21"/>
        <w:ind w:left="62" w:firstLine="360"/>
        <w:jc w:val="both"/>
        <w:rPr>
          <w:szCs w:val="24"/>
        </w:rPr>
      </w:pPr>
    </w:p>
    <w:p w14:paraId="7E698E93" w14:textId="71007EC7" w:rsidR="005006B3" w:rsidRPr="005006B3" w:rsidRDefault="00741C59" w:rsidP="00836CFB">
      <w:pPr>
        <w:pStyle w:val="Nadpis1"/>
        <w:numPr>
          <w:ilvl w:val="0"/>
          <w:numId w:val="7"/>
        </w:numPr>
        <w:spacing w:after="0"/>
        <w:jc w:val="both"/>
      </w:pPr>
      <w:bookmarkStart w:id="105" w:name="_Toc53577645"/>
      <w:bookmarkStart w:id="106" w:name="_Toc115884375"/>
      <w:bookmarkStart w:id="107" w:name="_Toc148050382"/>
      <w:r w:rsidRPr="006E2432">
        <w:t xml:space="preserve">Stručná informace o </w:t>
      </w:r>
      <w:r w:rsidRPr="006E2432">
        <w:rPr>
          <w:bCs/>
        </w:rPr>
        <w:t>autoevaluaci</w:t>
      </w:r>
      <w:r w:rsidRPr="006E2432">
        <w:t>, dosavadních zkušenostech</w:t>
      </w:r>
      <w:bookmarkEnd w:id="105"/>
      <w:bookmarkEnd w:id="106"/>
      <w:bookmarkEnd w:id="107"/>
      <w:r w:rsidR="008F6827">
        <w:t xml:space="preserve"> </w:t>
      </w:r>
    </w:p>
    <w:p w14:paraId="1038AB6E" w14:textId="090718B7" w:rsidR="00D84CB8" w:rsidRDefault="00D84CB8" w:rsidP="00835A1E">
      <w:pPr>
        <w:jc w:val="both"/>
        <w:rPr>
          <w:szCs w:val="24"/>
        </w:rPr>
      </w:pPr>
      <w:r>
        <w:rPr>
          <w:szCs w:val="24"/>
        </w:rPr>
        <w:t xml:space="preserve">1. </w:t>
      </w:r>
      <w:r w:rsidRPr="00D84CB8">
        <w:rPr>
          <w:szCs w:val="24"/>
          <w:u w:val="single"/>
        </w:rPr>
        <w:t>SEBEHODNOCENÍ ŽÁKŮ</w:t>
      </w:r>
    </w:p>
    <w:p w14:paraId="69154D3C" w14:textId="29DAD848" w:rsidR="00720411" w:rsidRPr="00F169C2" w:rsidRDefault="00720411" w:rsidP="00835A1E">
      <w:pPr>
        <w:ind w:firstLine="708"/>
        <w:jc w:val="both"/>
        <w:rPr>
          <w:szCs w:val="24"/>
        </w:rPr>
      </w:pPr>
      <w:r w:rsidRPr="00F169C2">
        <w:rPr>
          <w:szCs w:val="24"/>
        </w:rPr>
        <w:t>Výsledky těchto testování pak byly shromažďovány u každého žáka ve složce, jejíž součástí je graficky znázorněný vývoj žákova rozvoje a úspěšnosti. Žáci měli tuto složku k dispozici a mohli tak sledovat svůj vlastní rozvoj</w:t>
      </w:r>
      <w:r w:rsidR="001442AF">
        <w:rPr>
          <w:szCs w:val="24"/>
        </w:rPr>
        <w:t>.</w:t>
      </w:r>
      <w:r w:rsidRPr="00F169C2">
        <w:rPr>
          <w:szCs w:val="24"/>
        </w:rPr>
        <w:t xml:space="preserve"> Takto zpracované výstupy se nám ukázaly jako motivační a rodiči vítané.</w:t>
      </w:r>
    </w:p>
    <w:p w14:paraId="7140F26D" w14:textId="77777777" w:rsidR="00720411" w:rsidRPr="00F169C2" w:rsidRDefault="00720411" w:rsidP="00835A1E">
      <w:pPr>
        <w:pStyle w:val="Normlnweb"/>
        <w:spacing w:before="0" w:beforeAutospacing="0" w:after="0"/>
        <w:ind w:firstLine="708"/>
        <w:jc w:val="both"/>
      </w:pPr>
      <w:r w:rsidRPr="00F169C2">
        <w:t xml:space="preserve">Nápomocná v sebehodnocení byla dětem také žákovská knížka, ve které měli žáci za povinnost jedenkrát za měsíc spolu se svými učiteli jednou větou zhodnotit, jak se jim v jednotlivých předmětech z různých aspektů dařilo. </w:t>
      </w:r>
    </w:p>
    <w:p w14:paraId="74D8CFF2" w14:textId="77777777" w:rsidR="009A0714" w:rsidRDefault="009A0714" w:rsidP="00835A1E">
      <w:pPr>
        <w:pStyle w:val="Normlnweb"/>
        <w:spacing w:before="0" w:beforeAutospacing="0" w:after="0"/>
        <w:jc w:val="both"/>
        <w:rPr>
          <w:iCs/>
          <w:u w:val="single"/>
        </w:rPr>
      </w:pPr>
    </w:p>
    <w:p w14:paraId="63A1348F" w14:textId="297A7A3D" w:rsidR="00F465A0" w:rsidRDefault="00720411" w:rsidP="00835A1E">
      <w:pPr>
        <w:pStyle w:val="Normlnweb"/>
        <w:spacing w:before="0" w:beforeAutospacing="0" w:after="0"/>
        <w:jc w:val="both"/>
      </w:pPr>
      <w:r w:rsidRPr="00F169C2">
        <w:rPr>
          <w:iCs/>
          <w:u w:val="single"/>
        </w:rPr>
        <w:t xml:space="preserve">2. </w:t>
      </w:r>
      <w:r w:rsidR="00F465A0">
        <w:rPr>
          <w:iCs/>
          <w:u w:val="single"/>
        </w:rPr>
        <w:t>SEBEHODNOCENÍ ŽÁKŮ ŽÁKEM</w:t>
      </w:r>
      <w:r w:rsidRPr="00F169C2">
        <w:t xml:space="preserve"> </w:t>
      </w:r>
    </w:p>
    <w:p w14:paraId="3A6A409E" w14:textId="7245201C" w:rsidR="00720411" w:rsidRDefault="00720411" w:rsidP="00835A1E">
      <w:pPr>
        <w:pStyle w:val="Normlnweb"/>
        <w:spacing w:before="0" w:beforeAutospacing="0" w:after="0"/>
        <w:ind w:firstLine="708"/>
        <w:jc w:val="both"/>
      </w:pPr>
      <w:r w:rsidRPr="00F169C2">
        <w:t xml:space="preserve">Součástí tohoto hodnocení bylo i hodnocení žáka žákem. Tato sebehodnocení probíhala zejména </w:t>
      </w:r>
      <w:r w:rsidR="005006B3">
        <w:t>v</w:t>
      </w:r>
      <w:r w:rsidRPr="00F169C2">
        <w:t xml:space="preserve"> třídnických hodinách, které se uskutečnily jedenkrát za dva týdny</w:t>
      </w:r>
      <w:r w:rsidR="008831DB">
        <w:t>.</w:t>
      </w:r>
    </w:p>
    <w:p w14:paraId="68FDF1B4" w14:textId="77777777" w:rsidR="006E2432" w:rsidRPr="00F169C2" w:rsidRDefault="006E2432" w:rsidP="006E295E">
      <w:pPr>
        <w:pStyle w:val="Normlnweb"/>
        <w:spacing w:before="0" w:beforeAutospacing="0" w:after="0"/>
        <w:jc w:val="both"/>
      </w:pPr>
    </w:p>
    <w:p w14:paraId="193DD21B" w14:textId="77777777" w:rsidR="00720411" w:rsidRPr="00F169C2" w:rsidRDefault="008F6827" w:rsidP="00835A1E">
      <w:pPr>
        <w:pStyle w:val="Normlnweb"/>
        <w:tabs>
          <w:tab w:val="left" w:pos="7136"/>
        </w:tabs>
        <w:spacing w:before="0" w:beforeAutospacing="0" w:after="0"/>
        <w:jc w:val="both"/>
      </w:pPr>
      <w:r>
        <w:rPr>
          <w:iCs/>
          <w:u w:val="single"/>
        </w:rPr>
        <w:t xml:space="preserve">3. </w:t>
      </w:r>
      <w:r w:rsidR="00F465A0">
        <w:rPr>
          <w:iCs/>
          <w:u w:val="single"/>
        </w:rPr>
        <w:t>HODNOCENÍ ŽÁKŮ UČITELEM</w:t>
      </w:r>
    </w:p>
    <w:p w14:paraId="6D7B6765" w14:textId="3C21C3FB" w:rsidR="006E295E" w:rsidRDefault="00720411" w:rsidP="00835A1E">
      <w:pPr>
        <w:pStyle w:val="Normlnweb"/>
        <w:spacing w:before="0" w:beforeAutospacing="0" w:after="0"/>
        <w:ind w:firstLine="708"/>
        <w:jc w:val="both"/>
      </w:pPr>
      <w:r w:rsidRPr="00F169C2">
        <w:t>Škola nadále používala bodový systém hodnocení, který se velmi osvědčil. Učitelé nebodovali pouze výsledky zkoušení a testů, ale oceňovali aktivitu žáků v hodinách, domácí přípravu, nadstandardní práci a individuální přínos.</w:t>
      </w:r>
      <w:r w:rsidR="006E295E">
        <w:t xml:space="preserve"> </w:t>
      </w:r>
    </w:p>
    <w:p w14:paraId="73B20E14" w14:textId="63487347" w:rsidR="00720411" w:rsidRPr="00F169C2" w:rsidRDefault="006E295E" w:rsidP="00835A1E">
      <w:pPr>
        <w:pStyle w:val="Normlnweb"/>
        <w:spacing w:before="0" w:beforeAutospacing="0" w:after="0"/>
        <w:ind w:firstLine="708"/>
        <w:jc w:val="both"/>
      </w:pPr>
      <w:r>
        <w:t xml:space="preserve">Rovněž se dbalo </w:t>
      </w:r>
      <w:r w:rsidR="00720411" w:rsidRPr="00F169C2">
        <w:t>na pochvaly žáků před třídou či celou školou a zaměřili se více na motivaci žáků k překonávání překážek a dosahování lepších výsledků.</w:t>
      </w:r>
    </w:p>
    <w:p w14:paraId="38B394E7" w14:textId="77777777" w:rsidR="00936E13" w:rsidRDefault="00936E13" w:rsidP="00835A1E">
      <w:pPr>
        <w:pStyle w:val="Normlnweb"/>
        <w:spacing w:before="0" w:beforeAutospacing="0" w:after="0"/>
        <w:jc w:val="both"/>
        <w:rPr>
          <w:bCs/>
          <w:u w:val="single"/>
        </w:rPr>
      </w:pPr>
    </w:p>
    <w:p w14:paraId="098A3559" w14:textId="5F2C11CB" w:rsidR="00720411" w:rsidRPr="00F169C2" w:rsidRDefault="00F465A0" w:rsidP="00835A1E">
      <w:pPr>
        <w:pStyle w:val="Normlnweb"/>
        <w:spacing w:before="0" w:beforeAutospacing="0" w:after="0"/>
        <w:jc w:val="both"/>
      </w:pPr>
      <w:r>
        <w:rPr>
          <w:bCs/>
          <w:u w:val="single"/>
        </w:rPr>
        <w:t>4. ZÁVĚREČNÉ ROČNÍKOVÉ PRÁCE ŽÁKŮ 9. TŘÍD, OBHAJOBY</w:t>
      </w:r>
    </w:p>
    <w:p w14:paraId="5BFC3A07" w14:textId="699728B7" w:rsidR="00A33C36" w:rsidRDefault="00720411" w:rsidP="008937B5">
      <w:pPr>
        <w:ind w:firstLine="708"/>
        <w:jc w:val="both"/>
        <w:rPr>
          <w:szCs w:val="24"/>
        </w:rPr>
      </w:pPr>
      <w:r w:rsidRPr="00F169C2">
        <w:rPr>
          <w:szCs w:val="24"/>
        </w:rPr>
        <w:t>Závěrečné ročníkové práce žáků 9. roční</w:t>
      </w:r>
      <w:r w:rsidR="00345A9E" w:rsidRPr="00F169C2">
        <w:rPr>
          <w:szCs w:val="24"/>
        </w:rPr>
        <w:t>ku byly též ve školním roce 20</w:t>
      </w:r>
      <w:r w:rsidR="00936E13">
        <w:rPr>
          <w:szCs w:val="24"/>
        </w:rPr>
        <w:t>2</w:t>
      </w:r>
      <w:r w:rsidR="00A56A85">
        <w:rPr>
          <w:szCs w:val="24"/>
        </w:rPr>
        <w:t>2</w:t>
      </w:r>
      <w:r w:rsidR="00345A9E" w:rsidRPr="00F169C2">
        <w:rPr>
          <w:szCs w:val="24"/>
        </w:rPr>
        <w:t>/</w:t>
      </w:r>
      <w:r w:rsidR="00F465A0">
        <w:rPr>
          <w:szCs w:val="24"/>
        </w:rPr>
        <w:t>2</w:t>
      </w:r>
      <w:r w:rsidR="00A56A85">
        <w:rPr>
          <w:szCs w:val="24"/>
        </w:rPr>
        <w:t>3</w:t>
      </w:r>
      <w:r w:rsidRPr="00F169C2">
        <w:rPr>
          <w:szCs w:val="24"/>
        </w:rPr>
        <w:t xml:space="preserve"> jednou z hlavních studijních povinností žáků devátých tříd a současně jednou z forem ověřování dovedností, schopností a znalostí žáka na konci školní docházky. Skládal</w:t>
      </w:r>
      <w:r w:rsidR="005611A5">
        <w:rPr>
          <w:szCs w:val="24"/>
        </w:rPr>
        <w:t>y</w:t>
      </w:r>
      <w:r w:rsidRPr="00F169C2">
        <w:rPr>
          <w:szCs w:val="24"/>
        </w:rPr>
        <w:t xml:space="preserve"> se ze dvou částí, a</w:t>
      </w:r>
      <w:r w:rsidR="00936E13">
        <w:rPr>
          <w:szCs w:val="24"/>
        </w:rPr>
        <w:t> </w:t>
      </w:r>
      <w:r w:rsidRPr="00F169C2">
        <w:rPr>
          <w:szCs w:val="24"/>
        </w:rPr>
        <w:t>to z malé a velké obhajoby. Tématem malé obhajoby je</w:t>
      </w:r>
      <w:r w:rsidR="00345A9E" w:rsidRPr="00F169C2">
        <w:rPr>
          <w:szCs w:val="24"/>
        </w:rPr>
        <w:t xml:space="preserve"> vždy</w:t>
      </w:r>
      <w:r w:rsidRPr="00F169C2">
        <w:rPr>
          <w:szCs w:val="24"/>
        </w:rPr>
        <w:t xml:space="preserve"> </w:t>
      </w:r>
      <w:r w:rsidR="00345A9E" w:rsidRPr="00F169C2">
        <w:rPr>
          <w:szCs w:val="24"/>
        </w:rPr>
        <w:t xml:space="preserve">finanční gramotnost. Témata velkých </w:t>
      </w:r>
      <w:r w:rsidR="00345A9E" w:rsidRPr="00F169C2">
        <w:rPr>
          <w:szCs w:val="24"/>
        </w:rPr>
        <w:lastRenderedPageBreak/>
        <w:t xml:space="preserve">obhajob vypsali jako obvykle učitelé všech předmětů a žáci si </w:t>
      </w:r>
      <w:r w:rsidR="00F465A0">
        <w:rPr>
          <w:szCs w:val="24"/>
        </w:rPr>
        <w:t>vybrali jedno konkrétní téma</w:t>
      </w:r>
      <w:r w:rsidR="00936E13">
        <w:rPr>
          <w:szCs w:val="24"/>
        </w:rPr>
        <w:t>, které v rámci práce zpracovávali.</w:t>
      </w:r>
    </w:p>
    <w:p w14:paraId="10E73069" w14:textId="77777777" w:rsidR="008937B5" w:rsidRPr="008937B5" w:rsidRDefault="008937B5" w:rsidP="008937B5">
      <w:pPr>
        <w:ind w:firstLine="708"/>
        <w:jc w:val="both"/>
        <w:rPr>
          <w:szCs w:val="24"/>
        </w:rPr>
      </w:pPr>
    </w:p>
    <w:p w14:paraId="764B062A" w14:textId="3BA66879" w:rsidR="00D859B6" w:rsidRDefault="00E64C75" w:rsidP="00836CFB">
      <w:pPr>
        <w:pStyle w:val="Nadpis1"/>
        <w:numPr>
          <w:ilvl w:val="0"/>
          <w:numId w:val="7"/>
        </w:numPr>
        <w:spacing w:after="0"/>
        <w:jc w:val="both"/>
      </w:pPr>
      <w:bookmarkStart w:id="108" w:name="_Toc53577648"/>
      <w:bookmarkStart w:id="109" w:name="_Toc115884376"/>
      <w:bookmarkStart w:id="110" w:name="_Toc148050383"/>
      <w:r w:rsidRPr="009E155F">
        <w:t>Další údaje o ZŠ, kter</w:t>
      </w:r>
      <w:r w:rsidR="00C33600" w:rsidRPr="009E155F">
        <w:t>é</w:t>
      </w:r>
      <w:r w:rsidRPr="009E155F">
        <w:t xml:space="preserve"> považujete za důležité</w:t>
      </w:r>
      <w:bookmarkEnd w:id="108"/>
      <w:bookmarkEnd w:id="109"/>
      <w:bookmarkEnd w:id="110"/>
      <w:r w:rsidR="009D6B66" w:rsidRPr="00F169C2">
        <w:t xml:space="preserve"> </w:t>
      </w:r>
    </w:p>
    <w:p w14:paraId="3738817A" w14:textId="7D48A24D" w:rsidR="00020E9B" w:rsidRPr="005E65F2" w:rsidRDefault="00020E9B" w:rsidP="00835A1E">
      <w:pPr>
        <w:jc w:val="both"/>
        <w:rPr>
          <w:color w:val="000000"/>
          <w:szCs w:val="24"/>
          <w:u w:val="single"/>
        </w:rPr>
      </w:pPr>
      <w:r w:rsidRPr="005E65F2">
        <w:rPr>
          <w:color w:val="000000"/>
          <w:szCs w:val="24"/>
          <w:u w:val="single"/>
        </w:rPr>
        <w:t>1. SPORTOVNÍ TŘÍDY A SPOLUPRÁCE MEZI ZŠ MARJÁNKA a AC SPARTA PRAHA</w:t>
      </w:r>
      <w:r w:rsidR="008937B5" w:rsidRPr="005E65F2">
        <w:rPr>
          <w:color w:val="000000"/>
          <w:szCs w:val="24"/>
          <w:u w:val="single"/>
        </w:rPr>
        <w:t xml:space="preserve"> </w:t>
      </w:r>
    </w:p>
    <w:p w14:paraId="2232E610" w14:textId="77777777" w:rsidR="00621233" w:rsidRPr="00621233" w:rsidRDefault="00621233" w:rsidP="00136353">
      <w:pPr>
        <w:spacing w:before="100" w:beforeAutospacing="1" w:after="100" w:afterAutospacing="1"/>
        <w:jc w:val="both"/>
        <w:rPr>
          <w:szCs w:val="24"/>
        </w:rPr>
      </w:pPr>
      <w:r w:rsidRPr="00621233">
        <w:rPr>
          <w:szCs w:val="24"/>
        </w:rPr>
        <w:t>Devatenáctým rokem pokračovala ve školním roce 2022/2023 spolupráce v rámci sportovních tříd mezi základní školou Marjánka a fotbalovým klubem AC Sparta Praha. Rozšířená výuka tělesné výchovy nebyla zaměřena pouze na fotbal a gymnastiku, ale především na všeobecný pohybový rozvoj vycházející z přirozeného tělesného a duševního vývoje žáků, o který se starala skupina vzdělaných trenérů AC Sparta Praha a učitelů tělocviku ZŠ Marjánka za podpory vedení školy a celého učitelského sboru. Byli to vedoucí trenér sportovních tříd Mgr. Tomáš Kabelák a učitelé, Bc. Adam Šimonovský Dis., Mgr. Rafael Gáll, Mgr. Tomáš Vladyka, Mgr. Marek Kuta, Mgr. Pavel Sulek a Bc. Radek Hruška.</w:t>
      </w:r>
    </w:p>
    <w:p w14:paraId="15B0C9C2" w14:textId="77777777" w:rsidR="00621233" w:rsidRPr="00621233" w:rsidRDefault="00621233" w:rsidP="00136353">
      <w:pPr>
        <w:spacing w:before="100" w:beforeAutospacing="1" w:after="100" w:afterAutospacing="1"/>
        <w:jc w:val="both"/>
        <w:rPr>
          <w:szCs w:val="24"/>
        </w:rPr>
      </w:pPr>
      <w:r w:rsidRPr="00621233">
        <w:rPr>
          <w:szCs w:val="24"/>
        </w:rPr>
        <w:t>V systému spolupráce mezi oběma subjekty byl tradičně kladen důraz na vzdělání, které má umožnit svobodný výběr střední školy dle potřeb jednotlivých žáků. Nedílnou součástí procesu vzdělání ve sportovních třídách je rozvoj a intenzivní osvojování pohybových schopností a dovedností, které přispějí k harmonickému rozvoji osobnosti. Cílem sportovní a pohybové činnosti je i zdravotní hledisko a prevence civilizačních chorob, vytváření tělesných a sportovních návyků, které si děti ponesou až do dospělosti a pozitivně tím ovlivní nejenom zdraví své, ale i svých dětí.</w:t>
      </w:r>
    </w:p>
    <w:p w14:paraId="3A38D811" w14:textId="77777777" w:rsidR="00621233" w:rsidRPr="00621233" w:rsidRDefault="00621233" w:rsidP="00136353">
      <w:pPr>
        <w:spacing w:before="100" w:beforeAutospacing="1" w:after="100" w:afterAutospacing="1"/>
        <w:jc w:val="both"/>
        <w:rPr>
          <w:szCs w:val="24"/>
        </w:rPr>
      </w:pPr>
      <w:r w:rsidRPr="00621233">
        <w:rPr>
          <w:szCs w:val="24"/>
        </w:rPr>
        <w:t xml:space="preserve">Ve školním roce 2022/23 pokračovalo zkvalitňování podmínek pro výuku tělesné výchovy díky pořizováním nových pomůcek a zvyšování profesních předpokladů u sportovních pedagogů. Kromě podmínek pro samotnou činnost – využívání TCM AC Sparta Praha na Strahově, gymnastického centra SK Hradčany, plaveckého bazénu na Strahově, Time Out </w:t>
      </w:r>
      <w:proofErr w:type="spellStart"/>
      <w:r w:rsidRPr="00621233">
        <w:rPr>
          <w:szCs w:val="24"/>
        </w:rPr>
        <w:t>Beach</w:t>
      </w:r>
      <w:proofErr w:type="spellEnd"/>
      <w:r w:rsidRPr="00621233">
        <w:rPr>
          <w:szCs w:val="24"/>
        </w:rPr>
        <w:t xml:space="preserve"> areny a tělocvičny Heleny Malířové pro nás bylo důležité i teoretické vzdělávání žáků v oblasti výživy, sportovního tréninku a teorie fotbalu.</w:t>
      </w:r>
    </w:p>
    <w:p w14:paraId="31C5CDAE" w14:textId="77777777" w:rsidR="00621233" w:rsidRPr="00621233" w:rsidRDefault="00621233" w:rsidP="00136353">
      <w:pPr>
        <w:spacing w:before="100" w:beforeAutospacing="1" w:after="100" w:afterAutospacing="1"/>
        <w:jc w:val="both"/>
        <w:rPr>
          <w:szCs w:val="24"/>
        </w:rPr>
      </w:pPr>
      <w:r w:rsidRPr="00621233">
        <w:rPr>
          <w:szCs w:val="24"/>
        </w:rPr>
        <w:t>Podařilo se nám zefektivnit a zkvalitnit komunikaci mezi školou a rodiči s cílem zvýšení důrazu na školní výsledky a prospěchu jednotlivých žáků sportovních tříd. Naší společnou filozofií je možnost svobodného výběru střední školy dle individuálních schopností a možností žáků, tedy snaha o dosahování co nejlepších výsledků na základní škole.</w:t>
      </w:r>
    </w:p>
    <w:p w14:paraId="0C706D52" w14:textId="77777777" w:rsidR="00621233" w:rsidRPr="00621233" w:rsidRDefault="00621233" w:rsidP="00136353">
      <w:pPr>
        <w:spacing w:before="100" w:beforeAutospacing="1" w:after="100" w:afterAutospacing="1"/>
        <w:jc w:val="both"/>
        <w:rPr>
          <w:szCs w:val="24"/>
        </w:rPr>
      </w:pPr>
      <w:r w:rsidRPr="00621233">
        <w:rPr>
          <w:szCs w:val="24"/>
        </w:rPr>
        <w:t xml:space="preserve">Kvalitu výuky můžeme již pátým rokem hodnotit také na samotných žácích. Ti dvakrát do roka podstupují testování sportovního výkonu v oblastech, které během roku trénují. Jedná se o </w:t>
      </w:r>
      <w:r w:rsidRPr="00621233">
        <w:rPr>
          <w:szCs w:val="24"/>
        </w:rPr>
        <w:lastRenderedPageBreak/>
        <w:t>atletické a gymnastické disciplíny a test z plavání. Do hodnocení sportovních tříd se také řadí prospěch žáka, jeho chování ve škole a zapomínání pomůcek nebo úkolů na vyučování a také jeho aktivní účast ve sportovních hodinách. Díky těmto kritériím mají žáci větší motivaci pro zvyšování své pohybové úrovně, ale také svého vzdělání. V letošním roce jsme se navíc mohli k testování vrátit po dvouleté pauze způsobené pandemií.</w:t>
      </w:r>
    </w:p>
    <w:p w14:paraId="501EA5D9" w14:textId="77777777" w:rsidR="00621233" w:rsidRPr="00621233" w:rsidRDefault="00621233" w:rsidP="00136353">
      <w:pPr>
        <w:spacing w:before="100" w:beforeAutospacing="1" w:after="100" w:afterAutospacing="1"/>
        <w:jc w:val="both"/>
        <w:rPr>
          <w:szCs w:val="24"/>
        </w:rPr>
      </w:pPr>
      <w:r w:rsidRPr="00621233">
        <w:rPr>
          <w:szCs w:val="24"/>
        </w:rPr>
        <w:t>I v letošním roce jsme měli v řadách školy žáky, kteří úspěšně reprezentují nejen fotbalový klub AC Sparta Praha, ale i reprezentaci U15 a U16 ČR.</w:t>
      </w:r>
    </w:p>
    <w:p w14:paraId="42CD657A" w14:textId="77777777" w:rsidR="00621233" w:rsidRPr="00621233" w:rsidRDefault="00621233" w:rsidP="00136353">
      <w:pPr>
        <w:spacing w:before="100" w:beforeAutospacing="1" w:after="100" w:afterAutospacing="1"/>
        <w:jc w:val="both"/>
        <w:rPr>
          <w:szCs w:val="24"/>
        </w:rPr>
      </w:pPr>
      <w:r w:rsidRPr="00621233">
        <w:rPr>
          <w:szCs w:val="24"/>
        </w:rPr>
        <w:t>Jedním ze zásadních faktorů sportovních úspěchů je pedagogická činnost výše uvedených trenérů a ostatních pedagogů, neboť důraz, který je kladen na vzdělání, se velice pozitivně přenáší do činnosti v tréninkovém procesu a utkáních.</w:t>
      </w:r>
    </w:p>
    <w:p w14:paraId="5CBAC585" w14:textId="77777777" w:rsidR="00621233" w:rsidRPr="00621233" w:rsidRDefault="00621233" w:rsidP="00136353">
      <w:pPr>
        <w:spacing w:before="100" w:beforeAutospacing="1" w:after="100" w:afterAutospacing="1"/>
        <w:jc w:val="both"/>
        <w:rPr>
          <w:szCs w:val="24"/>
        </w:rPr>
      </w:pPr>
      <w:r w:rsidRPr="00621233">
        <w:rPr>
          <w:szCs w:val="24"/>
        </w:rPr>
        <w:t>Dále také pokračujeme ve stravovacím režimu sportovních tříd, zahrnující snídani, dopolední svačinu, oběd a odpolední svačinu. Ve spolupráci s výživovými poradci máme sestaven jídelníček plně vyhovující a respektující vývoj a dlouhodobé zatížení vrcholových sportovců.</w:t>
      </w:r>
    </w:p>
    <w:p w14:paraId="0438751C" w14:textId="77777777" w:rsidR="00621233" w:rsidRPr="00621233" w:rsidRDefault="00621233" w:rsidP="00136353">
      <w:pPr>
        <w:spacing w:before="100" w:beforeAutospacing="1" w:after="100" w:afterAutospacing="1"/>
        <w:jc w:val="both"/>
        <w:rPr>
          <w:szCs w:val="24"/>
        </w:rPr>
      </w:pPr>
      <w:r w:rsidRPr="00621233">
        <w:rPr>
          <w:szCs w:val="24"/>
        </w:rPr>
        <w:t>Zástupci mládeže AC Sparta Praha jsou velice vděčni vedení školy za léta vytvářené a optimalizované podmínky pro společnou práci školy a sportovních oddílů.</w:t>
      </w:r>
    </w:p>
    <w:p w14:paraId="1DB73544" w14:textId="77777777" w:rsidR="002E1DFE" w:rsidRPr="00392A5D" w:rsidRDefault="002E1DFE" w:rsidP="007C5CB2">
      <w:pPr>
        <w:jc w:val="both"/>
        <w:rPr>
          <w:rFonts w:ascii="Arial" w:hAnsi="Arial" w:cs="Arial"/>
          <w:b/>
          <w:bCs/>
          <w:i/>
          <w:iCs/>
          <w:color w:val="000000"/>
          <w:szCs w:val="24"/>
        </w:rPr>
      </w:pPr>
    </w:p>
    <w:p w14:paraId="18041DDA" w14:textId="0640ADDD" w:rsidR="00A92F68" w:rsidRDefault="00A92F68" w:rsidP="00835A1E">
      <w:pPr>
        <w:jc w:val="both"/>
        <w:rPr>
          <w:i/>
          <w:iCs/>
          <w:color w:val="4472C4"/>
          <w:szCs w:val="24"/>
          <w:u w:val="single"/>
        </w:rPr>
      </w:pPr>
      <w:r w:rsidRPr="008513BA">
        <w:rPr>
          <w:color w:val="000000"/>
          <w:szCs w:val="24"/>
          <w:u w:val="single"/>
        </w:rPr>
        <w:t>2. AKTIVITY PĚVECKÉHO A FLÉTNOVÉHO SBORU</w:t>
      </w:r>
    </w:p>
    <w:p w14:paraId="4F73820E" w14:textId="5E78D850" w:rsidR="000A3FFA" w:rsidRDefault="00A92F68" w:rsidP="007E202A">
      <w:pPr>
        <w:ind w:firstLine="708"/>
        <w:jc w:val="both"/>
        <w:rPr>
          <w:color w:val="000000"/>
          <w:szCs w:val="24"/>
        </w:rPr>
      </w:pPr>
      <w:r w:rsidRPr="008513BA">
        <w:rPr>
          <w:color w:val="000000"/>
          <w:szCs w:val="24"/>
        </w:rPr>
        <w:t xml:space="preserve">ZŠ Marjánka nepodporuje pouze sport, ale také umění. </w:t>
      </w:r>
      <w:r w:rsidR="000A3FFA" w:rsidRPr="008513BA">
        <w:rPr>
          <w:color w:val="000000"/>
          <w:szCs w:val="24"/>
        </w:rPr>
        <w:t>Vedle sportovních tříd existují na I. a II. stupni i třídy</w:t>
      </w:r>
      <w:r w:rsidRPr="008513BA">
        <w:rPr>
          <w:color w:val="000000"/>
          <w:szCs w:val="24"/>
        </w:rPr>
        <w:t xml:space="preserve"> </w:t>
      </w:r>
      <w:r w:rsidR="000A3FFA" w:rsidRPr="008513BA">
        <w:rPr>
          <w:color w:val="000000"/>
          <w:szCs w:val="24"/>
        </w:rPr>
        <w:t>hudební. Žáci těchto tříd účinkují buď v pěveckém, nebo flétnovém souboru. Oba tyto soubory vzájemně spolupracují a společně vystupují na mnoha kulturních akcích</w:t>
      </w:r>
      <w:r w:rsidR="00B571CC" w:rsidRPr="008513BA">
        <w:rPr>
          <w:color w:val="000000"/>
          <w:szCs w:val="24"/>
        </w:rPr>
        <w:t xml:space="preserve"> pořádaných nejenom školou, ale také MČ Praha 6.</w:t>
      </w:r>
      <w:r w:rsidR="007E202A" w:rsidRPr="008513BA">
        <w:rPr>
          <w:color w:val="000000"/>
          <w:szCs w:val="24"/>
        </w:rPr>
        <w:t xml:space="preserve"> </w:t>
      </w:r>
      <w:r w:rsidR="000A3FFA" w:rsidRPr="008513BA">
        <w:rPr>
          <w:color w:val="000000"/>
          <w:szCs w:val="24"/>
        </w:rPr>
        <w:t>Veřejná vystoupení dětí jsou důležitou společenskou událostí a reprezentují školu.</w:t>
      </w:r>
    </w:p>
    <w:p w14:paraId="60963FB6" w14:textId="76F0285D" w:rsidR="008513BA" w:rsidRPr="008513BA" w:rsidRDefault="008513BA" w:rsidP="001F3A8F">
      <w:pPr>
        <w:ind w:firstLine="708"/>
        <w:jc w:val="both"/>
        <w:rPr>
          <w:color w:val="000000"/>
          <w:szCs w:val="24"/>
        </w:rPr>
      </w:pPr>
      <w:r>
        <w:rPr>
          <w:color w:val="000000"/>
          <w:szCs w:val="24"/>
        </w:rPr>
        <w:t>Soubory se</w:t>
      </w:r>
      <w:r w:rsidRPr="008513BA">
        <w:rPr>
          <w:color w:val="000000"/>
          <w:szCs w:val="24"/>
        </w:rPr>
        <w:t xml:space="preserve"> od počátku školního roku</w:t>
      </w:r>
      <w:r>
        <w:rPr>
          <w:color w:val="000000"/>
          <w:szCs w:val="24"/>
        </w:rPr>
        <w:t xml:space="preserve"> 202</w:t>
      </w:r>
      <w:r w:rsidR="006A160F">
        <w:rPr>
          <w:color w:val="000000"/>
          <w:szCs w:val="24"/>
        </w:rPr>
        <w:t>2</w:t>
      </w:r>
      <w:r>
        <w:rPr>
          <w:color w:val="000000"/>
          <w:szCs w:val="24"/>
        </w:rPr>
        <w:t>/2</w:t>
      </w:r>
      <w:r w:rsidR="006A160F">
        <w:rPr>
          <w:color w:val="000000"/>
          <w:szCs w:val="24"/>
        </w:rPr>
        <w:t>3</w:t>
      </w:r>
      <w:r w:rsidRPr="008513BA">
        <w:rPr>
          <w:color w:val="000000"/>
          <w:szCs w:val="24"/>
        </w:rPr>
        <w:t xml:space="preserve"> připravoval</w:t>
      </w:r>
      <w:r>
        <w:rPr>
          <w:color w:val="000000"/>
          <w:szCs w:val="24"/>
        </w:rPr>
        <w:t>y</w:t>
      </w:r>
      <w:r w:rsidRPr="008513BA">
        <w:rPr>
          <w:color w:val="000000"/>
          <w:szCs w:val="24"/>
        </w:rPr>
        <w:t xml:space="preserve"> na řadu veřejných vstoupení</w:t>
      </w:r>
      <w:r>
        <w:rPr>
          <w:color w:val="000000"/>
          <w:szCs w:val="24"/>
        </w:rPr>
        <w:t>, mezi které</w:t>
      </w:r>
      <w:r w:rsidR="001F3A8F">
        <w:rPr>
          <w:color w:val="000000"/>
          <w:szCs w:val="24"/>
        </w:rPr>
        <w:t xml:space="preserve"> každoročně</w:t>
      </w:r>
      <w:r>
        <w:rPr>
          <w:color w:val="000000"/>
          <w:szCs w:val="24"/>
        </w:rPr>
        <w:t xml:space="preserve"> patří školou pořádaný v</w:t>
      </w:r>
      <w:r w:rsidRPr="008513BA">
        <w:rPr>
          <w:color w:val="000000"/>
          <w:szCs w:val="24"/>
        </w:rPr>
        <w:t>ánoční jarmark</w:t>
      </w:r>
      <w:r>
        <w:rPr>
          <w:color w:val="000000"/>
          <w:szCs w:val="24"/>
        </w:rPr>
        <w:t>,</w:t>
      </w:r>
      <w:r w:rsidR="001F3A8F">
        <w:rPr>
          <w:color w:val="000000"/>
          <w:szCs w:val="24"/>
        </w:rPr>
        <w:t xml:space="preserve"> </w:t>
      </w:r>
      <w:r w:rsidRPr="008513BA">
        <w:rPr>
          <w:color w:val="000000"/>
          <w:szCs w:val="24"/>
        </w:rPr>
        <w:t>rozsvícení vánočního stromku na Břevnově</w:t>
      </w:r>
      <w:r>
        <w:rPr>
          <w:color w:val="000000"/>
          <w:szCs w:val="24"/>
        </w:rPr>
        <w:t xml:space="preserve"> a </w:t>
      </w:r>
      <w:r w:rsidRPr="008513BA">
        <w:rPr>
          <w:color w:val="000000"/>
          <w:szCs w:val="24"/>
        </w:rPr>
        <w:t>novoroční koncert v Břevnovském klášteře</w:t>
      </w:r>
      <w:r w:rsidR="001F3A8F">
        <w:rPr>
          <w:color w:val="000000"/>
          <w:szCs w:val="24"/>
        </w:rPr>
        <w:t xml:space="preserve">. </w:t>
      </w:r>
    </w:p>
    <w:p w14:paraId="72CF8F6D" w14:textId="262C2206" w:rsidR="001F3A8F" w:rsidRDefault="001F3A8F" w:rsidP="001F3A8F">
      <w:pPr>
        <w:ind w:firstLine="708"/>
        <w:jc w:val="both"/>
        <w:rPr>
          <w:color w:val="000000"/>
          <w:szCs w:val="24"/>
        </w:rPr>
      </w:pPr>
      <w:r>
        <w:rPr>
          <w:color w:val="000000"/>
          <w:szCs w:val="24"/>
        </w:rPr>
        <w:t xml:space="preserve">Ve druhém pololetí sbor absolvoval </w:t>
      </w:r>
      <w:r w:rsidR="008513BA" w:rsidRPr="008513BA">
        <w:rPr>
          <w:color w:val="000000"/>
          <w:szCs w:val="24"/>
        </w:rPr>
        <w:t>jarní soustředění</w:t>
      </w:r>
      <w:r>
        <w:rPr>
          <w:color w:val="000000"/>
          <w:szCs w:val="24"/>
        </w:rPr>
        <w:t xml:space="preserve"> </w:t>
      </w:r>
      <w:r w:rsidR="008513BA" w:rsidRPr="008513BA">
        <w:rPr>
          <w:color w:val="000000"/>
          <w:szCs w:val="24"/>
        </w:rPr>
        <w:t xml:space="preserve">v Chotěboři, kde s velkým úsilím a chutí </w:t>
      </w:r>
      <w:r>
        <w:rPr>
          <w:color w:val="000000"/>
          <w:szCs w:val="24"/>
        </w:rPr>
        <w:t xml:space="preserve">žáci </w:t>
      </w:r>
      <w:r w:rsidR="008513BA" w:rsidRPr="008513BA">
        <w:rPr>
          <w:color w:val="000000"/>
          <w:szCs w:val="24"/>
        </w:rPr>
        <w:t>procvičoval</w:t>
      </w:r>
      <w:r>
        <w:rPr>
          <w:color w:val="000000"/>
          <w:szCs w:val="24"/>
        </w:rPr>
        <w:t xml:space="preserve">i </w:t>
      </w:r>
      <w:r w:rsidR="008513BA" w:rsidRPr="008513BA">
        <w:rPr>
          <w:color w:val="000000"/>
          <w:szCs w:val="24"/>
        </w:rPr>
        <w:t>nastudovaný repertoár.</w:t>
      </w:r>
      <w:r>
        <w:rPr>
          <w:color w:val="000000"/>
          <w:szCs w:val="24"/>
        </w:rPr>
        <w:t xml:space="preserve"> </w:t>
      </w:r>
    </w:p>
    <w:p w14:paraId="64A5D99E" w14:textId="55B57EDD" w:rsidR="008513BA" w:rsidRPr="008513BA" w:rsidRDefault="001F3A8F" w:rsidP="008513BA">
      <w:pPr>
        <w:ind w:firstLine="708"/>
        <w:jc w:val="both"/>
        <w:rPr>
          <w:color w:val="000000"/>
          <w:szCs w:val="24"/>
        </w:rPr>
      </w:pPr>
      <w:r>
        <w:rPr>
          <w:color w:val="000000"/>
          <w:szCs w:val="24"/>
        </w:rPr>
        <w:t>Žáci se rovněž soustavně připravovali</w:t>
      </w:r>
      <w:r w:rsidR="008513BA" w:rsidRPr="008513BA">
        <w:rPr>
          <w:color w:val="000000"/>
          <w:szCs w:val="24"/>
        </w:rPr>
        <w:t xml:space="preserve"> na 1. ročník hudební soutěže </w:t>
      </w:r>
      <w:proofErr w:type="spellStart"/>
      <w:r w:rsidR="008513BA" w:rsidRPr="008513BA">
        <w:rPr>
          <w:color w:val="000000"/>
          <w:szCs w:val="24"/>
        </w:rPr>
        <w:t>Viva</w:t>
      </w:r>
      <w:proofErr w:type="spellEnd"/>
      <w:r w:rsidR="008513BA" w:rsidRPr="008513BA">
        <w:rPr>
          <w:color w:val="000000"/>
          <w:szCs w:val="24"/>
        </w:rPr>
        <w:t xml:space="preserve"> musica, kde soutěžili</w:t>
      </w:r>
      <w:r>
        <w:rPr>
          <w:color w:val="000000"/>
          <w:szCs w:val="24"/>
        </w:rPr>
        <w:t xml:space="preserve"> </w:t>
      </w:r>
      <w:r w:rsidR="008513BA" w:rsidRPr="008513BA">
        <w:rPr>
          <w:color w:val="000000"/>
          <w:szCs w:val="24"/>
        </w:rPr>
        <w:t>v několika kat</w:t>
      </w:r>
      <w:r>
        <w:rPr>
          <w:color w:val="000000"/>
          <w:szCs w:val="24"/>
        </w:rPr>
        <w:t>egoriíc</w:t>
      </w:r>
      <w:r w:rsidR="008513BA" w:rsidRPr="008513BA">
        <w:rPr>
          <w:color w:val="000000"/>
          <w:szCs w:val="24"/>
        </w:rPr>
        <w:t xml:space="preserve">h vokálních </w:t>
      </w:r>
      <w:r>
        <w:rPr>
          <w:color w:val="000000"/>
          <w:szCs w:val="24"/>
        </w:rPr>
        <w:t>a</w:t>
      </w:r>
      <w:r w:rsidR="008513BA" w:rsidRPr="008513BA">
        <w:rPr>
          <w:color w:val="000000"/>
          <w:szCs w:val="24"/>
        </w:rPr>
        <w:t xml:space="preserve"> instrumentálních.</w:t>
      </w:r>
    </w:p>
    <w:p w14:paraId="60B58FA0" w14:textId="1FA89340" w:rsidR="008513BA" w:rsidRPr="008513BA" w:rsidRDefault="001F3A8F" w:rsidP="001F3A8F">
      <w:pPr>
        <w:ind w:firstLine="708"/>
        <w:jc w:val="both"/>
        <w:rPr>
          <w:color w:val="000000"/>
          <w:szCs w:val="24"/>
        </w:rPr>
      </w:pPr>
      <w:r>
        <w:rPr>
          <w:color w:val="000000"/>
          <w:szCs w:val="24"/>
        </w:rPr>
        <w:t>Dále byl</w:t>
      </w:r>
      <w:r w:rsidR="008513BA" w:rsidRPr="008513BA">
        <w:rPr>
          <w:color w:val="000000"/>
          <w:szCs w:val="24"/>
        </w:rPr>
        <w:t xml:space="preserve"> pěvecký sbor vyzván k účasti na reprezentační akci </w:t>
      </w:r>
      <w:r w:rsidRPr="008513BA">
        <w:rPr>
          <w:color w:val="000000"/>
          <w:szCs w:val="24"/>
        </w:rPr>
        <w:t xml:space="preserve">Sázení kalin </w:t>
      </w:r>
      <w:r>
        <w:rPr>
          <w:color w:val="000000"/>
          <w:szCs w:val="24"/>
        </w:rPr>
        <w:t xml:space="preserve">pořádané </w:t>
      </w:r>
      <w:r w:rsidR="008513BA" w:rsidRPr="008513BA">
        <w:rPr>
          <w:color w:val="000000"/>
          <w:szCs w:val="24"/>
        </w:rPr>
        <w:t>Městsk</w:t>
      </w:r>
      <w:r>
        <w:rPr>
          <w:color w:val="000000"/>
          <w:szCs w:val="24"/>
        </w:rPr>
        <w:t>ou</w:t>
      </w:r>
      <w:r w:rsidR="008513BA" w:rsidRPr="008513BA">
        <w:rPr>
          <w:color w:val="000000"/>
          <w:szCs w:val="24"/>
        </w:rPr>
        <w:t xml:space="preserve"> část</w:t>
      </w:r>
      <w:r>
        <w:rPr>
          <w:color w:val="000000"/>
          <w:szCs w:val="24"/>
        </w:rPr>
        <w:t>í</w:t>
      </w:r>
      <w:r w:rsidR="008513BA" w:rsidRPr="008513BA">
        <w:rPr>
          <w:color w:val="000000"/>
          <w:szCs w:val="24"/>
        </w:rPr>
        <w:t xml:space="preserve"> Praha 6</w:t>
      </w:r>
      <w:r>
        <w:rPr>
          <w:color w:val="000000"/>
          <w:szCs w:val="24"/>
        </w:rPr>
        <w:t xml:space="preserve">. Akce se účastnil </w:t>
      </w:r>
      <w:r w:rsidR="008513BA" w:rsidRPr="008513BA">
        <w:rPr>
          <w:color w:val="000000"/>
          <w:szCs w:val="24"/>
        </w:rPr>
        <w:t>velvyslane</w:t>
      </w:r>
      <w:r>
        <w:rPr>
          <w:color w:val="000000"/>
          <w:szCs w:val="24"/>
        </w:rPr>
        <w:t>c</w:t>
      </w:r>
      <w:r w:rsidR="008513BA" w:rsidRPr="008513BA">
        <w:rPr>
          <w:color w:val="000000"/>
          <w:szCs w:val="24"/>
        </w:rPr>
        <w:t xml:space="preserve"> Ukrajin</w:t>
      </w:r>
      <w:r>
        <w:rPr>
          <w:color w:val="000000"/>
          <w:szCs w:val="24"/>
        </w:rPr>
        <w:t>y</w:t>
      </w:r>
      <w:r w:rsidR="008513BA" w:rsidRPr="008513BA">
        <w:rPr>
          <w:color w:val="000000"/>
          <w:szCs w:val="24"/>
        </w:rPr>
        <w:t>.</w:t>
      </w:r>
      <w:r>
        <w:rPr>
          <w:color w:val="000000"/>
          <w:szCs w:val="24"/>
        </w:rPr>
        <w:t xml:space="preserve"> </w:t>
      </w:r>
      <w:r w:rsidR="008513BA" w:rsidRPr="008513BA">
        <w:rPr>
          <w:color w:val="000000"/>
          <w:szCs w:val="24"/>
        </w:rPr>
        <w:t>Vystoupení sboru</w:t>
      </w:r>
      <w:r>
        <w:rPr>
          <w:color w:val="000000"/>
          <w:szCs w:val="24"/>
        </w:rPr>
        <w:t xml:space="preserve"> zde</w:t>
      </w:r>
      <w:r w:rsidR="008513BA" w:rsidRPr="008513BA">
        <w:rPr>
          <w:color w:val="000000"/>
          <w:szCs w:val="24"/>
        </w:rPr>
        <w:t xml:space="preserve"> se setkalo s mimořádným ohlasem.</w:t>
      </w:r>
    </w:p>
    <w:p w14:paraId="1D5133D2" w14:textId="29B0943D" w:rsidR="00A92F68" w:rsidRDefault="001F3A8F" w:rsidP="00752985">
      <w:pPr>
        <w:ind w:firstLine="708"/>
        <w:jc w:val="both"/>
        <w:rPr>
          <w:color w:val="000000"/>
          <w:szCs w:val="24"/>
        </w:rPr>
      </w:pPr>
      <w:r>
        <w:rPr>
          <w:color w:val="000000"/>
          <w:szCs w:val="24"/>
        </w:rPr>
        <w:lastRenderedPageBreak/>
        <w:t>Školní sbor dále každoročně vystupuje</w:t>
      </w:r>
      <w:r w:rsidR="008513BA" w:rsidRPr="008513BA">
        <w:rPr>
          <w:color w:val="000000"/>
          <w:szCs w:val="24"/>
        </w:rPr>
        <w:t xml:space="preserve"> na společenské akci Stužkování žáků prvních a devátých tříd v Tereziánském sále Břevnovského kláštera.</w:t>
      </w:r>
    </w:p>
    <w:p w14:paraId="30F86550" w14:textId="77777777" w:rsidR="005E65F2" w:rsidRPr="00752985" w:rsidRDefault="005E65F2" w:rsidP="00752985">
      <w:pPr>
        <w:ind w:firstLine="708"/>
        <w:jc w:val="both"/>
        <w:rPr>
          <w:color w:val="000000"/>
          <w:szCs w:val="24"/>
        </w:rPr>
      </w:pPr>
    </w:p>
    <w:p w14:paraId="4F3DC5DF" w14:textId="5535DD03" w:rsidR="00020E9B" w:rsidRPr="00DD227E" w:rsidRDefault="007E202A" w:rsidP="00835A1E">
      <w:pPr>
        <w:jc w:val="both"/>
        <w:rPr>
          <w:color w:val="000000"/>
          <w:szCs w:val="24"/>
          <w:u w:val="single"/>
        </w:rPr>
      </w:pPr>
      <w:r w:rsidRPr="004B6700">
        <w:rPr>
          <w:color w:val="000000"/>
          <w:szCs w:val="24"/>
          <w:u w:val="single"/>
        </w:rPr>
        <w:t>3</w:t>
      </w:r>
      <w:r w:rsidR="00661890" w:rsidRPr="004B6700">
        <w:rPr>
          <w:color w:val="000000"/>
          <w:szCs w:val="24"/>
          <w:u w:val="single"/>
        </w:rPr>
        <w:t xml:space="preserve">. </w:t>
      </w:r>
      <w:r w:rsidR="00DD227E" w:rsidRPr="004B6700">
        <w:rPr>
          <w:color w:val="000000"/>
          <w:szCs w:val="24"/>
          <w:u w:val="single"/>
        </w:rPr>
        <w:t>ČESKÝ JAZYK PRO CIZINCE</w:t>
      </w:r>
    </w:p>
    <w:p w14:paraId="0FDCD9E6" w14:textId="77777777" w:rsidR="00DD227E" w:rsidRDefault="00020E9B" w:rsidP="007E202A">
      <w:pPr>
        <w:ind w:firstLine="708"/>
        <w:jc w:val="both"/>
        <w:rPr>
          <w:color w:val="000000"/>
          <w:szCs w:val="24"/>
        </w:rPr>
      </w:pPr>
      <w:r w:rsidRPr="00DD227E">
        <w:rPr>
          <w:color w:val="000000"/>
          <w:szCs w:val="24"/>
        </w:rPr>
        <w:t xml:space="preserve">Výuka je finančně dotována pomocí grantové politiky. Využíváme dotačních titulů vypisovaných naším zřizovatelem, MČ Praha 6, Magistrátem hlavního města Prahy, Ministerstvem školství ČR a tzv. šablon. </w:t>
      </w:r>
    </w:p>
    <w:p w14:paraId="26A016E3" w14:textId="77777777" w:rsidR="00DD227E" w:rsidRDefault="00020E9B" w:rsidP="007E202A">
      <w:pPr>
        <w:ind w:firstLine="708"/>
        <w:jc w:val="both"/>
        <w:rPr>
          <w:color w:val="000000"/>
          <w:szCs w:val="24"/>
        </w:rPr>
      </w:pPr>
      <w:r w:rsidRPr="00DD227E">
        <w:rPr>
          <w:color w:val="000000"/>
          <w:szCs w:val="24"/>
        </w:rPr>
        <w:t xml:space="preserve">Na výuce se podílí jak řadoví učitelé, tak i odborníci z řad speciálních pedagogů a logopedů. Naše škola tak zajišťuje komplexní vzdělávací péči o žáky s OMJ z vlastních řad, ale také zajišťuje výuku pro žáky s OMJ z jiných pražských škol. </w:t>
      </w:r>
    </w:p>
    <w:p w14:paraId="669ABD22" w14:textId="77777777" w:rsidR="00020E9B" w:rsidRPr="00DD227E" w:rsidRDefault="00020E9B" w:rsidP="007E202A">
      <w:pPr>
        <w:ind w:firstLine="708"/>
        <w:jc w:val="both"/>
        <w:rPr>
          <w:color w:val="000000"/>
          <w:szCs w:val="24"/>
        </w:rPr>
      </w:pPr>
      <w:r w:rsidRPr="00DD227E">
        <w:rPr>
          <w:color w:val="000000"/>
          <w:szCs w:val="24"/>
        </w:rPr>
        <w:t>Povědomost o tomto projektu se rozšířila v celém školském i mediálním prostoru hlavního města Prahy i mimo ni. Výuku českého jazyka pro žáky s OMJ využívá již několik po sobě jdoucích let neustále stoupající počet žáků. V této chvíli jsme již byli nuceni zavést rezervační systém pro zájemce z řad rodičů žáků s OMJ z jiných škol, kteří mají eminentní zájem umístit své dítě do zmíněného programu. V současné době se škola a její činnost nezaměřuje pouze na jejich vzdělávání, ale zaměřuje se také i na vzdělávání nejen pražské pedagogické veřejnosti a na propagaci toho, jak takové žáky nadále vzdělávat.</w:t>
      </w:r>
    </w:p>
    <w:p w14:paraId="6BD70999" w14:textId="3E8ACB37" w:rsidR="00DD227E" w:rsidRDefault="00020E9B" w:rsidP="000F3A3F">
      <w:pPr>
        <w:ind w:firstLine="708"/>
        <w:jc w:val="both"/>
        <w:rPr>
          <w:color w:val="000000"/>
          <w:szCs w:val="24"/>
        </w:rPr>
      </w:pPr>
      <w:r w:rsidRPr="00DD227E">
        <w:rPr>
          <w:color w:val="000000"/>
          <w:szCs w:val="24"/>
        </w:rPr>
        <w:t>V průběhu posledních let naše škola vytvořila pevný vzdělávací systém, který poskytuje komplexní jazykovou péči ve třech po sobě jdoucích pololetích, tzv. systém „5+5+5“. Tato vzdělávací strategie se velmi osvědčila, neboť poskytovaná časová dotace poskytuje prostor pro každého žáka s OMJ, aby si osvojil český jazyk do té míry, že je pak schopen zvládnout výuku jakéhokoliv předmětu v češtině. Výuka je realizována ve skupinách, které jsou diferenciovány podle úrovně znalosti českého jazyka (nultá fáze, inkluze, integrace). Tento systém umožňuje sledovat vývoj ve zvládnutí jazykových dovedností. Poskytuje přehled o výkonech každého žáka. Žák je tak postupně vybavován jazykovými kompetencemi, které mu umožní bezproblémové začlenění do společnosti českých dětí v</w:t>
      </w:r>
      <w:r w:rsidR="000F3A3F">
        <w:rPr>
          <w:color w:val="000000"/>
          <w:szCs w:val="24"/>
        </w:rPr>
        <w:t> </w:t>
      </w:r>
      <w:r w:rsidRPr="00DD227E">
        <w:rPr>
          <w:color w:val="000000"/>
          <w:szCs w:val="24"/>
        </w:rPr>
        <w:t>běžném školním procesu. Komplexnost přístupu školy k žákům s OMJ je dána i tím, jak je postaráno o žáky se specifickými poruchami učení</w:t>
      </w:r>
      <w:r w:rsidR="007E202A">
        <w:rPr>
          <w:color w:val="000000"/>
          <w:szCs w:val="24"/>
        </w:rPr>
        <w:t xml:space="preserve"> a</w:t>
      </w:r>
      <w:r w:rsidRPr="00DD227E">
        <w:rPr>
          <w:color w:val="000000"/>
          <w:szCs w:val="24"/>
        </w:rPr>
        <w:t xml:space="preserve"> o žáky s</w:t>
      </w:r>
      <w:r w:rsidR="007E202A">
        <w:rPr>
          <w:color w:val="000000"/>
          <w:szCs w:val="24"/>
        </w:rPr>
        <w:t xml:space="preserve"> dal</w:t>
      </w:r>
      <w:r w:rsidR="000F3A3F">
        <w:rPr>
          <w:color w:val="000000"/>
          <w:szCs w:val="24"/>
        </w:rPr>
        <w:t>šími</w:t>
      </w:r>
      <w:r w:rsidRPr="00DD227E">
        <w:rPr>
          <w:color w:val="000000"/>
          <w:szCs w:val="24"/>
        </w:rPr>
        <w:t> inkluzivními potřebami.</w:t>
      </w:r>
      <w:r w:rsidR="000F3A3F">
        <w:rPr>
          <w:color w:val="000000"/>
          <w:szCs w:val="24"/>
        </w:rPr>
        <w:t xml:space="preserve"> </w:t>
      </w:r>
      <w:r w:rsidRPr="00DD227E">
        <w:rPr>
          <w:color w:val="000000"/>
          <w:szCs w:val="24"/>
        </w:rPr>
        <w:t xml:space="preserve">V rámci tohoto programu škola zajišťuje také odbornou pomoc z řad speciálních pedagogů, logopedů, školního psychologa a asistenta pedagoga. I přes velkou organizační náročnost takového zajištění se daří skloubit potřeby žáka s potřebami společnosti jako takové a školy. </w:t>
      </w:r>
    </w:p>
    <w:p w14:paraId="339824C6" w14:textId="2738663E" w:rsidR="00020E9B" w:rsidRPr="00DD227E" w:rsidRDefault="00020E9B" w:rsidP="000F3A3F">
      <w:pPr>
        <w:ind w:firstLine="708"/>
        <w:jc w:val="both"/>
        <w:rPr>
          <w:color w:val="000000"/>
          <w:szCs w:val="24"/>
        </w:rPr>
      </w:pPr>
      <w:r w:rsidRPr="00DD227E">
        <w:rPr>
          <w:color w:val="000000"/>
          <w:szCs w:val="24"/>
        </w:rPr>
        <w:t xml:space="preserve">Protože výuka žáků s OMJ probíhá v dopoledních hodinách, je nutné organizačně sladit výuku těchto žáků s běžnou výukou školy. Každý takový žák má tak ve svém rozvrhu jasně vyznačeno období – časový úsek, ve kterém se účastní vlastního vzdělávacího programu pro </w:t>
      </w:r>
      <w:r w:rsidRPr="00DD227E">
        <w:rPr>
          <w:color w:val="000000"/>
          <w:szCs w:val="24"/>
        </w:rPr>
        <w:lastRenderedPageBreak/>
        <w:t>žáky s OMJ. Aby byla zajištěna jeho plná socializace, účastní se také i běžné výuky v jeho kmenové třídě. Výhodou takového postupu je rychlejší začleňování žáka s OMJ do</w:t>
      </w:r>
      <w:r w:rsidR="000F3A3F">
        <w:rPr>
          <w:color w:val="000000"/>
          <w:szCs w:val="24"/>
        </w:rPr>
        <w:t> </w:t>
      </w:r>
      <w:r w:rsidRPr="00DD227E">
        <w:rPr>
          <w:color w:val="000000"/>
          <w:szCs w:val="24"/>
        </w:rPr>
        <w:t>běžného kolektivu třídy a školy, potažmo do společnosti jako takové. Není tak izolován pouze ve své skupině cizinců a přebírá a učí se respektovat naše kulturní hodnoty. Stává se tak platnou součástí kolektivu, který jej vnímá jako běžného žáka a při tom akceptuje jeho národnostní a jazykové zvláštnosti.</w:t>
      </w:r>
    </w:p>
    <w:p w14:paraId="6EC792DF" w14:textId="6DA2D4CB" w:rsidR="00020E9B" w:rsidRPr="00DD227E" w:rsidRDefault="00020E9B" w:rsidP="000F3A3F">
      <w:pPr>
        <w:ind w:firstLine="708"/>
        <w:jc w:val="both"/>
        <w:rPr>
          <w:color w:val="000000"/>
          <w:szCs w:val="24"/>
        </w:rPr>
      </w:pPr>
      <w:r w:rsidRPr="00DD227E">
        <w:rPr>
          <w:color w:val="000000"/>
          <w:szCs w:val="24"/>
        </w:rPr>
        <w:t>V posledních několika letech se nám daří začlenit některé žáky i do mimoškolních aktivit souvisejících především s účastí na kulturních akcích pořádaných školou. Není ojedinělým jevem, aby se takových akcí účastnil žák s OMJ jako hráč na hudební nástroj, nebo jako člen pěveckého sboru nebo reprezentuje školu na sportovních akcích. Toto je především důkaz toho, že jsme se vydali správným směrem, kdy se snažíme o začlenění žáka s OMJ do naší společnosti jak po stránce jazykové, tak i po stránce kulturní.</w:t>
      </w:r>
    </w:p>
    <w:p w14:paraId="795A7822" w14:textId="77777777" w:rsidR="00020E9B" w:rsidRPr="00DD227E" w:rsidRDefault="00020E9B" w:rsidP="000F3A3F">
      <w:pPr>
        <w:ind w:firstLine="708"/>
        <w:jc w:val="both"/>
        <w:rPr>
          <w:color w:val="000000"/>
          <w:szCs w:val="24"/>
        </w:rPr>
      </w:pPr>
      <w:r w:rsidRPr="00DD227E">
        <w:rPr>
          <w:color w:val="000000"/>
          <w:szCs w:val="24"/>
        </w:rPr>
        <w:t>Dále také naše škola zajišťuje podporu výuky českého jazyka pro žáky s OMJ z jiných škol, kteří k nám docházejí v přesně určený den na intenzivní kurz českého jazyka. Tento projekt je také financován z grantových zdrojů. Pedagog se pak věnuje žákům, kteří nemají šanci se obdobného kurzu zúčastnit ve své vlastní kmenové škole.</w:t>
      </w:r>
    </w:p>
    <w:p w14:paraId="1EBFABC3" w14:textId="77777777" w:rsidR="00020E9B" w:rsidRPr="00DD227E" w:rsidRDefault="00020E9B" w:rsidP="000F3A3F">
      <w:pPr>
        <w:ind w:firstLine="708"/>
        <w:jc w:val="both"/>
        <w:rPr>
          <w:color w:val="000000"/>
          <w:szCs w:val="24"/>
        </w:rPr>
      </w:pPr>
      <w:r w:rsidRPr="00DD227E">
        <w:rPr>
          <w:color w:val="000000"/>
          <w:szCs w:val="24"/>
        </w:rPr>
        <w:t>Velkým omezením v naši práci je především nedostatek vhodných tříd, kde by mohla výuka žáků s OMJ probíhat. V této chvíli, abychom dostáli svých závazků ve výuce, jsme nuceni využívat veškerých prostor na naší škole, abychom mohli shora definovanou výuku zvládnout. Doufáme, že zřizovatel naší školy bude do budoucna uvažovat o rozšíření našich stávajících prostor, abychom mohli zajistit důstojné podmínky jednak pro žáky, ale i pro samotné vyučující. Jsme nuceni využívat i takových prostor k výuce jako je sborovna nebo jídelna školy.</w:t>
      </w:r>
    </w:p>
    <w:p w14:paraId="2A2097AC" w14:textId="5DC06EF3" w:rsidR="00C33600" w:rsidRPr="00020E9B" w:rsidRDefault="00020E9B" w:rsidP="000F3A3F">
      <w:pPr>
        <w:ind w:firstLine="708"/>
        <w:jc w:val="both"/>
        <w:rPr>
          <w:color w:val="000000"/>
          <w:szCs w:val="24"/>
        </w:rPr>
      </w:pPr>
      <w:r w:rsidRPr="00DD227E">
        <w:rPr>
          <w:color w:val="000000"/>
          <w:szCs w:val="24"/>
        </w:rPr>
        <w:t>Přes veškeré problémy doprovázející naši práci se žáky s OMJ jsme přesvědčeni o správnosti nastaveného směru. Věříme, že i nadále budeme v povědomí veřejnosti jako škola, která reaguje na aktuální společenskou poptávku ve zmíněné výuce programově, cíleně a smysluplně.</w:t>
      </w:r>
      <w:r w:rsidR="005B4EC0" w:rsidRPr="005B4EC0">
        <w:rPr>
          <w:color w:val="000000"/>
          <w:szCs w:val="24"/>
        </w:rPr>
        <w:t xml:space="preserve"> </w:t>
      </w:r>
      <w:bookmarkStart w:id="111" w:name="_Hlk53558680"/>
    </w:p>
    <w:p w14:paraId="671AC8A7" w14:textId="77777777" w:rsidR="00C86C86" w:rsidRPr="00392A5D" w:rsidRDefault="00C86C86" w:rsidP="00835A1E">
      <w:pPr>
        <w:jc w:val="both"/>
        <w:rPr>
          <w:rFonts w:ascii="Arial" w:hAnsi="Arial" w:cs="Arial"/>
          <w:b/>
          <w:bCs/>
          <w:i/>
          <w:iCs/>
          <w:color w:val="000000"/>
          <w:szCs w:val="24"/>
        </w:rPr>
      </w:pPr>
    </w:p>
    <w:p w14:paraId="7A16FB49" w14:textId="656B1531" w:rsidR="005B4EC0" w:rsidRPr="00CA0EBB" w:rsidRDefault="000F3A3F" w:rsidP="00835A1E">
      <w:pPr>
        <w:jc w:val="both"/>
        <w:rPr>
          <w:color w:val="000000"/>
          <w:szCs w:val="24"/>
          <w:u w:val="single"/>
        </w:rPr>
      </w:pPr>
      <w:r w:rsidRPr="00975C57">
        <w:rPr>
          <w:color w:val="000000"/>
          <w:szCs w:val="24"/>
          <w:u w:val="single"/>
        </w:rPr>
        <w:t>4</w:t>
      </w:r>
      <w:r w:rsidR="005B4EC0" w:rsidRPr="00975C57">
        <w:rPr>
          <w:color w:val="000000"/>
          <w:szCs w:val="24"/>
          <w:u w:val="single"/>
        </w:rPr>
        <w:t>. PROJEKTOVÁ VÝUKA, PROJEKTY</w:t>
      </w:r>
    </w:p>
    <w:p w14:paraId="076053F2" w14:textId="365C8F5A" w:rsidR="004B6700" w:rsidRDefault="005B4EC0" w:rsidP="004B6700">
      <w:pPr>
        <w:ind w:firstLine="708"/>
        <w:jc w:val="both"/>
        <w:rPr>
          <w:color w:val="000000"/>
          <w:szCs w:val="24"/>
        </w:rPr>
      </w:pPr>
      <w:r w:rsidRPr="00CA0EBB">
        <w:rPr>
          <w:color w:val="000000"/>
          <w:szCs w:val="24"/>
        </w:rPr>
        <w:t>Ve školní roce 20</w:t>
      </w:r>
      <w:r w:rsidR="00CA0EBB" w:rsidRPr="00CA0EBB">
        <w:rPr>
          <w:color w:val="000000"/>
          <w:szCs w:val="24"/>
        </w:rPr>
        <w:t>2</w:t>
      </w:r>
      <w:r w:rsidR="009F7FDA">
        <w:rPr>
          <w:color w:val="000000"/>
          <w:szCs w:val="24"/>
        </w:rPr>
        <w:t>2</w:t>
      </w:r>
      <w:r w:rsidRPr="00CA0EBB">
        <w:rPr>
          <w:color w:val="000000"/>
          <w:szCs w:val="24"/>
        </w:rPr>
        <w:t>/202</w:t>
      </w:r>
      <w:r w:rsidR="009F7FDA">
        <w:rPr>
          <w:color w:val="000000"/>
          <w:szCs w:val="24"/>
        </w:rPr>
        <w:t>3</w:t>
      </w:r>
      <w:r w:rsidRPr="00CA0EBB">
        <w:rPr>
          <w:color w:val="000000"/>
          <w:szCs w:val="24"/>
        </w:rPr>
        <w:t xml:space="preserve"> uskutečnila škola </w:t>
      </w:r>
      <w:r w:rsidR="004B6700">
        <w:rPr>
          <w:color w:val="000000"/>
          <w:szCs w:val="24"/>
        </w:rPr>
        <w:t>celou řadu</w:t>
      </w:r>
      <w:r w:rsidRPr="00CA0EBB">
        <w:rPr>
          <w:color w:val="000000"/>
          <w:szCs w:val="24"/>
        </w:rPr>
        <w:t xml:space="preserve"> třídních, mezitřídních a celoškolských projektů</w:t>
      </w:r>
      <w:r w:rsidR="004B6700">
        <w:rPr>
          <w:color w:val="000000"/>
          <w:szCs w:val="24"/>
        </w:rPr>
        <w:t>:</w:t>
      </w:r>
    </w:p>
    <w:p w14:paraId="748E7920" w14:textId="2B75F315" w:rsidR="004B6700" w:rsidRDefault="00610688" w:rsidP="00836CFB">
      <w:pPr>
        <w:numPr>
          <w:ilvl w:val="0"/>
          <w:numId w:val="5"/>
        </w:numPr>
        <w:jc w:val="both"/>
        <w:rPr>
          <w:color w:val="000000"/>
          <w:szCs w:val="24"/>
        </w:rPr>
      </w:pPr>
      <w:r>
        <w:rPr>
          <w:color w:val="000000"/>
          <w:szCs w:val="24"/>
        </w:rPr>
        <w:t>K</w:t>
      </w:r>
      <w:r w:rsidR="0022658D">
        <w:rPr>
          <w:color w:val="000000"/>
          <w:szCs w:val="24"/>
        </w:rPr>
        <w:t xml:space="preserve">aždoročně se uskutečňují </w:t>
      </w:r>
      <w:r w:rsidR="00CA0EBB" w:rsidRPr="0022658D">
        <w:rPr>
          <w:b/>
          <w:bCs/>
          <w:color w:val="000000"/>
          <w:szCs w:val="24"/>
        </w:rPr>
        <w:t>Vlastivědné vycházk</w:t>
      </w:r>
      <w:r w:rsidR="004B6700" w:rsidRPr="0022658D">
        <w:rPr>
          <w:b/>
          <w:bCs/>
          <w:color w:val="000000"/>
          <w:szCs w:val="24"/>
        </w:rPr>
        <w:t>y</w:t>
      </w:r>
      <w:bookmarkEnd w:id="111"/>
      <w:r w:rsidR="0022658D">
        <w:rPr>
          <w:color w:val="000000"/>
          <w:szCs w:val="24"/>
        </w:rPr>
        <w:t xml:space="preserve">, </w:t>
      </w:r>
      <w:r>
        <w:rPr>
          <w:color w:val="000000"/>
          <w:szCs w:val="24"/>
        </w:rPr>
        <w:t>jejichž účelem je poznání okolí školy a centra Prahy. Vycházek se účastní i žáci cizinci.</w:t>
      </w:r>
    </w:p>
    <w:p w14:paraId="0506194C" w14:textId="6689F205" w:rsidR="003412E5" w:rsidRDefault="003412E5" w:rsidP="00836CFB">
      <w:pPr>
        <w:numPr>
          <w:ilvl w:val="0"/>
          <w:numId w:val="5"/>
        </w:numPr>
        <w:jc w:val="both"/>
        <w:rPr>
          <w:color w:val="000000"/>
          <w:szCs w:val="24"/>
        </w:rPr>
      </w:pPr>
      <w:r>
        <w:rPr>
          <w:color w:val="000000"/>
          <w:szCs w:val="24"/>
        </w:rPr>
        <w:lastRenderedPageBreak/>
        <w:t xml:space="preserve">V říjnu proběhla </w:t>
      </w:r>
      <w:r w:rsidR="00250EF8">
        <w:rPr>
          <w:color w:val="000000"/>
          <w:szCs w:val="24"/>
        </w:rPr>
        <w:t xml:space="preserve">na </w:t>
      </w:r>
      <w:r w:rsidR="0063376F">
        <w:rPr>
          <w:color w:val="000000"/>
          <w:szCs w:val="24"/>
        </w:rPr>
        <w:t>Vypichu</w:t>
      </w:r>
      <w:r w:rsidR="00117158">
        <w:rPr>
          <w:color w:val="000000"/>
          <w:szCs w:val="24"/>
        </w:rPr>
        <w:t xml:space="preserve"> tradiční </w:t>
      </w:r>
      <w:r w:rsidR="00117158" w:rsidRPr="004F2A0A">
        <w:rPr>
          <w:b/>
          <w:bCs/>
          <w:color w:val="000000"/>
          <w:szCs w:val="24"/>
        </w:rPr>
        <w:t>Drakiáda</w:t>
      </w:r>
      <w:r w:rsidR="00117158">
        <w:rPr>
          <w:color w:val="000000"/>
          <w:szCs w:val="24"/>
        </w:rPr>
        <w:t xml:space="preserve">, které se zúčastnili všichni žáci 1. stupně. </w:t>
      </w:r>
      <w:r w:rsidR="00CE1F1F">
        <w:rPr>
          <w:color w:val="000000"/>
          <w:sz w:val="27"/>
          <w:szCs w:val="27"/>
        </w:rPr>
        <w:t>Taktéž byla možnost pozorovat Zatmění Slunce se speciálními ochrannými pomůckami.</w:t>
      </w:r>
    </w:p>
    <w:p w14:paraId="60DCDA56" w14:textId="66E68047" w:rsidR="00ED371B" w:rsidRPr="00D26903" w:rsidRDefault="00E15D67" w:rsidP="00836CFB">
      <w:pPr>
        <w:pStyle w:val="paragraph"/>
        <w:numPr>
          <w:ilvl w:val="0"/>
          <w:numId w:val="5"/>
        </w:numPr>
        <w:spacing w:before="0" w:beforeAutospacing="0" w:after="0" w:afterAutospacing="0" w:line="360" w:lineRule="auto"/>
        <w:jc w:val="both"/>
        <w:textAlignment w:val="baseline"/>
        <w:rPr>
          <w:color w:val="000000"/>
        </w:rPr>
      </w:pPr>
      <w:r>
        <w:rPr>
          <w:color w:val="000000"/>
        </w:rPr>
        <w:t xml:space="preserve"> V září se konal p</w:t>
      </w:r>
      <w:r w:rsidR="00ED371B" w:rsidRPr="00535AE7">
        <w:rPr>
          <w:color w:val="000000"/>
        </w:rPr>
        <w:t xml:space="preserve">rojektový den </w:t>
      </w:r>
      <w:r w:rsidR="00ED371B" w:rsidRPr="00E15D67">
        <w:rPr>
          <w:b/>
          <w:bCs/>
          <w:color w:val="000000"/>
        </w:rPr>
        <w:t>Předsednictví ČR v čele EU</w:t>
      </w:r>
      <w:r w:rsidR="001624D6">
        <w:rPr>
          <w:color w:val="000000"/>
        </w:rPr>
        <w:t>, který proběhl</w:t>
      </w:r>
      <w:r w:rsidR="00ED371B" w:rsidRPr="001624D6">
        <w:rPr>
          <w:color w:val="000000"/>
        </w:rPr>
        <w:t xml:space="preserve"> na Letenském náměstí</w:t>
      </w:r>
      <w:r w:rsidR="001624D6">
        <w:rPr>
          <w:color w:val="000000"/>
        </w:rPr>
        <w:t xml:space="preserve">. </w:t>
      </w:r>
      <w:r w:rsidR="00533C09">
        <w:rPr>
          <w:color w:val="000000"/>
        </w:rPr>
        <w:t>T</w:t>
      </w:r>
      <w:r w:rsidR="00ED371B" w:rsidRPr="001624D6">
        <w:rPr>
          <w:color w:val="000000"/>
        </w:rPr>
        <w:t>řída byl</w:t>
      </w:r>
      <w:r w:rsidR="00533C09">
        <w:rPr>
          <w:color w:val="000000"/>
        </w:rPr>
        <w:t>y</w:t>
      </w:r>
      <w:r w:rsidR="00ED371B" w:rsidRPr="001624D6">
        <w:rPr>
          <w:color w:val="000000"/>
        </w:rPr>
        <w:t xml:space="preserve"> rozdělen</w:t>
      </w:r>
      <w:r w:rsidR="00533C09">
        <w:rPr>
          <w:color w:val="000000"/>
        </w:rPr>
        <w:t>y</w:t>
      </w:r>
      <w:r w:rsidR="00ED371B" w:rsidRPr="001624D6">
        <w:rPr>
          <w:color w:val="000000"/>
        </w:rPr>
        <w:t xml:space="preserve"> do menších skupin</w:t>
      </w:r>
      <w:r w:rsidR="00533C09">
        <w:rPr>
          <w:color w:val="000000"/>
        </w:rPr>
        <w:t>, které realizovaly</w:t>
      </w:r>
      <w:r w:rsidR="00ED371B" w:rsidRPr="001624D6">
        <w:rPr>
          <w:color w:val="000000"/>
        </w:rPr>
        <w:t xml:space="preserve"> anket</w:t>
      </w:r>
      <w:r w:rsidR="00533C09">
        <w:rPr>
          <w:color w:val="000000"/>
        </w:rPr>
        <w:t>u</w:t>
      </w:r>
      <w:r w:rsidR="00ED371B" w:rsidRPr="001624D6">
        <w:rPr>
          <w:color w:val="000000"/>
        </w:rPr>
        <w:t xml:space="preserve"> s náhodnými kolemjdoucími </w:t>
      </w:r>
      <w:r w:rsidR="00962A4E">
        <w:rPr>
          <w:color w:val="000000"/>
        </w:rPr>
        <w:t>ohledně</w:t>
      </w:r>
      <w:r w:rsidR="00ED371B" w:rsidRPr="001624D6">
        <w:rPr>
          <w:color w:val="000000"/>
        </w:rPr>
        <w:t xml:space="preserve"> historick</w:t>
      </w:r>
      <w:r w:rsidR="00962A4E">
        <w:rPr>
          <w:color w:val="000000"/>
        </w:rPr>
        <w:t>ých</w:t>
      </w:r>
      <w:r w:rsidR="00ED371B" w:rsidRPr="001624D6">
        <w:rPr>
          <w:color w:val="000000"/>
        </w:rPr>
        <w:t xml:space="preserve"> </w:t>
      </w:r>
      <w:r w:rsidR="00962A4E">
        <w:rPr>
          <w:color w:val="000000"/>
        </w:rPr>
        <w:t>témat</w:t>
      </w:r>
      <w:r w:rsidR="00D26903">
        <w:rPr>
          <w:color w:val="000000"/>
        </w:rPr>
        <w:t xml:space="preserve"> a ohledně</w:t>
      </w:r>
      <w:r w:rsidR="00ED371B" w:rsidRPr="001624D6">
        <w:rPr>
          <w:color w:val="000000"/>
        </w:rPr>
        <w:t xml:space="preserve"> EU</w:t>
      </w:r>
      <w:r w:rsidR="000969A8">
        <w:rPr>
          <w:color w:val="000000"/>
        </w:rPr>
        <w:t>.</w:t>
      </w:r>
    </w:p>
    <w:p w14:paraId="36889C8F" w14:textId="29740078" w:rsidR="004B6700" w:rsidRDefault="00650B0D" w:rsidP="00836CFB">
      <w:pPr>
        <w:numPr>
          <w:ilvl w:val="0"/>
          <w:numId w:val="5"/>
        </w:numPr>
        <w:jc w:val="both"/>
        <w:rPr>
          <w:color w:val="000000"/>
          <w:szCs w:val="24"/>
        </w:rPr>
      </w:pPr>
      <w:r>
        <w:t>V</w:t>
      </w:r>
      <w:r w:rsidR="00DD5B5A">
        <w:t>e školním roce 202</w:t>
      </w:r>
      <w:r w:rsidR="004B2085">
        <w:t>2</w:t>
      </w:r>
      <w:r w:rsidR="00DD5B5A">
        <w:t>/2</w:t>
      </w:r>
      <w:r w:rsidR="004B2085">
        <w:t>3</w:t>
      </w:r>
      <w:r w:rsidR="00DD5B5A">
        <w:t xml:space="preserve"> </w:t>
      </w:r>
      <w:r>
        <w:t xml:space="preserve">se </w:t>
      </w:r>
      <w:r w:rsidR="00DD5B5A">
        <w:t>k</w:t>
      </w:r>
      <w:r w:rsidR="00610688" w:rsidRPr="00610688">
        <w:t xml:space="preserve">onala </w:t>
      </w:r>
      <w:r>
        <w:t xml:space="preserve">i </w:t>
      </w:r>
      <w:r w:rsidR="00610688" w:rsidRPr="00610688">
        <w:t>tradiční p</w:t>
      </w:r>
      <w:r w:rsidR="00D706DE" w:rsidRPr="00610688">
        <w:t>odzimní zahradní slavnost</w:t>
      </w:r>
      <w:r w:rsidR="00610688" w:rsidRPr="00610688">
        <w:t xml:space="preserve"> </w:t>
      </w:r>
      <w:r w:rsidR="00610688" w:rsidRPr="00610688">
        <w:rPr>
          <w:b/>
          <w:bCs/>
        </w:rPr>
        <w:t>Halloween</w:t>
      </w:r>
      <w:r w:rsidR="00D706DE" w:rsidRPr="00610688">
        <w:t xml:space="preserve">, </w:t>
      </w:r>
      <w:r w:rsidR="00610688" w:rsidRPr="00610688">
        <w:t>v </w:t>
      </w:r>
      <w:r w:rsidR="004B2085" w:rsidRPr="00610688">
        <w:t>rámci,</w:t>
      </w:r>
      <w:r w:rsidR="00610688" w:rsidRPr="00610688">
        <w:t xml:space="preserve"> které škola uspořádala </w:t>
      </w:r>
      <w:r w:rsidR="00D706DE" w:rsidRPr="00610688">
        <w:t>soutěž o ne</w:t>
      </w:r>
      <w:r w:rsidR="00DD5B5A">
        <w:t>j</w:t>
      </w:r>
      <w:r w:rsidR="00D706DE" w:rsidRPr="00610688">
        <w:t>krásnější dýni</w:t>
      </w:r>
      <w:r w:rsidR="00610688" w:rsidRPr="00610688">
        <w:t>.</w:t>
      </w:r>
      <w:r w:rsidR="00610688">
        <w:t xml:space="preserve"> Součástí slavnosti bylo vystoupení pěveckého sboru. Akce se mohli zúčastnit i rodiče, pro které jednotlivé třídy připravily bohaté občerstvení.</w:t>
      </w:r>
    </w:p>
    <w:p w14:paraId="08648E91" w14:textId="22D33E23" w:rsidR="00610688" w:rsidRPr="00610688" w:rsidRDefault="00610688" w:rsidP="00836CFB">
      <w:pPr>
        <w:numPr>
          <w:ilvl w:val="0"/>
          <w:numId w:val="5"/>
        </w:numPr>
        <w:jc w:val="both"/>
        <w:rPr>
          <w:color w:val="000000"/>
          <w:szCs w:val="24"/>
        </w:rPr>
      </w:pPr>
      <w:r w:rsidRPr="00610688">
        <w:rPr>
          <w:bCs/>
        </w:rPr>
        <w:t xml:space="preserve">Na jaře žáci poznávali </w:t>
      </w:r>
      <w:r w:rsidRPr="00610688">
        <w:t xml:space="preserve">historii, kulturu, národní jídla či přírodní podmínky </w:t>
      </w:r>
      <w:r w:rsidR="009E13B4">
        <w:t xml:space="preserve">zemí, odkud pocházejí žáci naší školy </w:t>
      </w:r>
      <w:r w:rsidR="00974DF2">
        <w:t>b</w:t>
      </w:r>
      <w:r w:rsidRPr="00610688">
        <w:t xml:space="preserve">ěhem </w:t>
      </w:r>
      <w:r w:rsidR="000B56E2">
        <w:t xml:space="preserve">projektového dne </w:t>
      </w:r>
      <w:r w:rsidR="00974DF2" w:rsidRPr="00974DF2">
        <w:rPr>
          <w:b/>
        </w:rPr>
        <w:t>Poznej svého kamaráda</w:t>
      </w:r>
      <w:r w:rsidR="00627006">
        <w:rPr>
          <w:b/>
        </w:rPr>
        <w:t>.</w:t>
      </w:r>
      <w:r w:rsidR="00974DF2">
        <w:t xml:space="preserve"> </w:t>
      </w:r>
      <w:r w:rsidRPr="00610688">
        <w:t xml:space="preserve">Třídy vytvořily </w:t>
      </w:r>
      <w:r w:rsidR="00D706DE" w:rsidRPr="00610688">
        <w:t>plaká</w:t>
      </w:r>
      <w:r w:rsidRPr="00610688">
        <w:t>ty</w:t>
      </w:r>
      <w:r w:rsidR="00D706DE" w:rsidRPr="00610688">
        <w:t xml:space="preserve"> na odpolední výstavu</w:t>
      </w:r>
      <w:r w:rsidRPr="00610688">
        <w:t xml:space="preserve">, která byla slavnostně zahájena </w:t>
      </w:r>
      <w:r w:rsidR="00D706DE" w:rsidRPr="00610688">
        <w:t xml:space="preserve">na školním hřišti </w:t>
      </w:r>
      <w:r>
        <w:t>za účasti rodičů.</w:t>
      </w:r>
      <w:r w:rsidR="00627006">
        <w:t xml:space="preserve"> Následovala zahradní slavnost.</w:t>
      </w:r>
    </w:p>
    <w:p w14:paraId="0E753458" w14:textId="5C830FFA" w:rsidR="004B6700" w:rsidRPr="009332D8" w:rsidRDefault="00610688" w:rsidP="00836CFB">
      <w:pPr>
        <w:numPr>
          <w:ilvl w:val="0"/>
          <w:numId w:val="5"/>
        </w:numPr>
        <w:jc w:val="both"/>
        <w:rPr>
          <w:color w:val="000000"/>
          <w:szCs w:val="24"/>
        </w:rPr>
      </w:pPr>
      <w:r w:rsidRPr="00DD5B5A">
        <w:t>Dalším oblíbeným jarním projektem</w:t>
      </w:r>
      <w:r w:rsidR="00DD5B5A">
        <w:t>, který se uskutečnil i ve školním roce 202</w:t>
      </w:r>
      <w:r w:rsidR="005465F5">
        <w:t>2</w:t>
      </w:r>
      <w:r w:rsidR="00DD5B5A">
        <w:t>/2</w:t>
      </w:r>
      <w:r w:rsidR="000969A8">
        <w:t>02</w:t>
      </w:r>
      <w:r w:rsidR="005465F5">
        <w:t>3</w:t>
      </w:r>
      <w:r w:rsidR="00DD5B5A">
        <w:t>,</w:t>
      </w:r>
      <w:r w:rsidRPr="00DD5B5A">
        <w:t xml:space="preserve"> je </w:t>
      </w:r>
      <w:r w:rsidRPr="00DD5B5A">
        <w:rPr>
          <w:b/>
          <w:bCs/>
        </w:rPr>
        <w:t>Velikonoční slavnost</w:t>
      </w:r>
      <w:r w:rsidR="00DD5B5A" w:rsidRPr="00DD5B5A">
        <w:rPr>
          <w:b/>
          <w:bCs/>
        </w:rPr>
        <w:t xml:space="preserve">. </w:t>
      </w:r>
      <w:r w:rsidR="00DD5B5A" w:rsidRPr="00DD5B5A">
        <w:t>Jednotlivé třídy si</w:t>
      </w:r>
      <w:r w:rsidRPr="00DD5B5A">
        <w:t xml:space="preserve"> na odpolední</w:t>
      </w:r>
      <w:r w:rsidR="00DD5B5A" w:rsidRPr="00DD5B5A">
        <w:t xml:space="preserve"> slavnost pro své spolužáky připravily řadu aktivit spojených s Velikonocemi (např. vybarvování velikonočních omalovánek), ale i sportovních. Součástí slavnosti je i </w:t>
      </w:r>
      <w:r w:rsidR="00DD5B5A" w:rsidRPr="00DD5B5A">
        <w:rPr>
          <w:b/>
          <w:bCs/>
        </w:rPr>
        <w:t>soutěž o nejkrásnějšího velikonočního beránka</w:t>
      </w:r>
      <w:r w:rsidR="00DD5B5A" w:rsidRPr="00DD5B5A">
        <w:t>,</w:t>
      </w:r>
      <w:r w:rsidR="00DD5B5A">
        <w:t xml:space="preserve"> vítěze ředitelka školy odměnila sladkou cenou.</w:t>
      </w:r>
    </w:p>
    <w:p w14:paraId="508C2F63" w14:textId="5F252AE6" w:rsidR="009332D8" w:rsidRPr="00DD5B5A" w:rsidRDefault="009332D8" w:rsidP="00836CFB">
      <w:pPr>
        <w:numPr>
          <w:ilvl w:val="0"/>
          <w:numId w:val="5"/>
        </w:numPr>
        <w:jc w:val="both"/>
        <w:rPr>
          <w:color w:val="000000"/>
          <w:szCs w:val="24"/>
        </w:rPr>
      </w:pPr>
      <w:r>
        <w:t>V</w:t>
      </w:r>
      <w:r w:rsidR="00627F73">
        <w:t xml:space="preserve"> </w:t>
      </w:r>
      <w:r>
        <w:t xml:space="preserve">květnu proběhla </w:t>
      </w:r>
      <w:r w:rsidR="00627F73">
        <w:t xml:space="preserve">ve spolupráci s městskou částí Praha 6 </w:t>
      </w:r>
      <w:r>
        <w:t xml:space="preserve">akce </w:t>
      </w:r>
      <w:r w:rsidRPr="00627F73">
        <w:rPr>
          <w:b/>
          <w:bCs/>
        </w:rPr>
        <w:t>Úklid přírody</w:t>
      </w:r>
      <w:r>
        <w:t>, do které se zapojili všichni žáci školy. Během dopoledne sbírali do připravených pytlů odpadky</w:t>
      </w:r>
      <w:r w:rsidR="00077A48">
        <w:t>, o jejichž odvoz se postarala měst</w:t>
      </w:r>
      <w:r w:rsidR="00774E3C">
        <w:t>ská část. Žáci si uvědomili, kolik odpadků se kolem nich nachází a jak složitý je jejich úklid.</w:t>
      </w:r>
    </w:p>
    <w:p w14:paraId="79FF941F" w14:textId="1E0E4E96" w:rsidR="00DD5B5A" w:rsidRPr="009806C4" w:rsidRDefault="00DD5B5A" w:rsidP="00836CFB">
      <w:pPr>
        <w:numPr>
          <w:ilvl w:val="0"/>
          <w:numId w:val="5"/>
        </w:numPr>
        <w:jc w:val="both"/>
        <w:rPr>
          <w:color w:val="000000"/>
          <w:szCs w:val="24"/>
        </w:rPr>
      </w:pPr>
      <w:r>
        <w:t xml:space="preserve">V létě žáci 9. ročníků za pomoci vyučujících tělesné výchovy uspořádali </w:t>
      </w:r>
      <w:r w:rsidRPr="00DD5B5A">
        <w:rPr>
          <w:b/>
          <w:bCs/>
        </w:rPr>
        <w:t>Sluníčkový den</w:t>
      </w:r>
      <w:r>
        <w:t xml:space="preserve">. </w:t>
      </w:r>
      <w:r w:rsidR="00443BB2">
        <w:rPr>
          <w:szCs w:val="24"/>
        </w:rPr>
        <w:t>Žáci</w:t>
      </w:r>
      <w:r w:rsidR="00975C57">
        <w:rPr>
          <w:szCs w:val="24"/>
        </w:rPr>
        <w:t xml:space="preserve"> strávili tento den v parku </w:t>
      </w:r>
      <w:proofErr w:type="spellStart"/>
      <w:r w:rsidR="00975C57">
        <w:rPr>
          <w:szCs w:val="24"/>
        </w:rPr>
        <w:t>Ladronka</w:t>
      </w:r>
      <w:proofErr w:type="spellEnd"/>
      <w:r w:rsidR="00975C57">
        <w:rPr>
          <w:szCs w:val="24"/>
        </w:rPr>
        <w:t>. Žáci</w:t>
      </w:r>
      <w:r w:rsidRPr="00DD5B5A">
        <w:rPr>
          <w:szCs w:val="24"/>
        </w:rPr>
        <w:t xml:space="preserve"> </w:t>
      </w:r>
      <w:r w:rsidR="00975C57">
        <w:rPr>
          <w:szCs w:val="24"/>
        </w:rPr>
        <w:t xml:space="preserve">jednotlivých tříd </w:t>
      </w:r>
      <w:r w:rsidRPr="00DD5B5A">
        <w:rPr>
          <w:szCs w:val="24"/>
        </w:rPr>
        <w:t>soutěžil</w:t>
      </w:r>
      <w:r w:rsidR="00975C57">
        <w:rPr>
          <w:szCs w:val="24"/>
        </w:rPr>
        <w:t>i</w:t>
      </w:r>
      <w:r w:rsidRPr="00DD5B5A">
        <w:rPr>
          <w:szCs w:val="24"/>
        </w:rPr>
        <w:t xml:space="preserve"> v několika různých sportovních disciplínách. Sportovní úspěchy daných žáků byly následně ohodnoceny. </w:t>
      </w:r>
      <w:r w:rsidR="00975C57">
        <w:rPr>
          <w:szCs w:val="24"/>
        </w:rPr>
        <w:t>C</w:t>
      </w:r>
      <w:r w:rsidRPr="00DD5B5A">
        <w:rPr>
          <w:szCs w:val="24"/>
        </w:rPr>
        <w:t>elý den se velmi vydařil</w:t>
      </w:r>
      <w:r w:rsidR="00975C57">
        <w:rPr>
          <w:szCs w:val="24"/>
        </w:rPr>
        <w:t xml:space="preserve"> a škola by ráda tento sportovní projekt zachovala i do dalších let.</w:t>
      </w:r>
    </w:p>
    <w:p w14:paraId="458C3BD7" w14:textId="0C6C0C78" w:rsidR="00975C57" w:rsidRDefault="009806C4" w:rsidP="00836CFB">
      <w:pPr>
        <w:numPr>
          <w:ilvl w:val="0"/>
          <w:numId w:val="5"/>
        </w:numPr>
        <w:jc w:val="both"/>
        <w:rPr>
          <w:b/>
          <w:iCs/>
          <w:szCs w:val="24"/>
        </w:rPr>
      </w:pPr>
      <w:r w:rsidRPr="00975C57">
        <w:rPr>
          <w:b/>
          <w:iCs/>
          <w:szCs w:val="24"/>
        </w:rPr>
        <w:t xml:space="preserve">Projekty v oblasti jazykového vzdělávání: </w:t>
      </w:r>
      <w:r w:rsidRPr="00975C57">
        <w:rPr>
          <w:szCs w:val="24"/>
        </w:rPr>
        <w:t xml:space="preserve">Orientace na cizí jazyky </w:t>
      </w:r>
      <w:r w:rsidR="00DD5B5A" w:rsidRPr="00975C57">
        <w:rPr>
          <w:szCs w:val="24"/>
        </w:rPr>
        <w:t xml:space="preserve">je </w:t>
      </w:r>
      <w:r w:rsidRPr="00975C57">
        <w:rPr>
          <w:szCs w:val="24"/>
        </w:rPr>
        <w:t>spojen</w:t>
      </w:r>
      <w:r w:rsidR="00DD5B5A" w:rsidRPr="00975C57">
        <w:rPr>
          <w:szCs w:val="24"/>
        </w:rPr>
        <w:t>a</w:t>
      </w:r>
      <w:r w:rsidRPr="00975C57">
        <w:rPr>
          <w:szCs w:val="24"/>
        </w:rPr>
        <w:t xml:space="preserve"> s výukou dvou až tří světových jazyků již od první třídy, výukou dramatické výchovy v anglickém, německém a francouzském jazyce a výukou dalších předmětů v jazyce anglickém</w:t>
      </w:r>
      <w:r w:rsidR="00DD5B5A" w:rsidRPr="00975C57">
        <w:rPr>
          <w:szCs w:val="24"/>
        </w:rPr>
        <w:t>. Jazykové vzdělávání</w:t>
      </w:r>
      <w:r w:rsidRPr="00975C57">
        <w:rPr>
          <w:szCs w:val="24"/>
        </w:rPr>
        <w:t xml:space="preserve"> </w:t>
      </w:r>
      <w:r w:rsidR="00DD5B5A" w:rsidRPr="00975C57">
        <w:rPr>
          <w:szCs w:val="24"/>
        </w:rPr>
        <w:t xml:space="preserve">se stalo </w:t>
      </w:r>
      <w:r w:rsidRPr="00975C57">
        <w:rPr>
          <w:szCs w:val="24"/>
        </w:rPr>
        <w:t xml:space="preserve">nedílnou součástí našeho ŠVP. Výuku cizích jazyků v tomto rozsahu nám umožňuje zejména </w:t>
      </w:r>
      <w:r w:rsidRPr="00975C57">
        <w:rPr>
          <w:szCs w:val="24"/>
        </w:rPr>
        <w:lastRenderedPageBreak/>
        <w:t xml:space="preserve">financování prostřednictvím grantů z MČ Praha 6. </w:t>
      </w:r>
      <w:r w:rsidR="00EE444A">
        <w:rPr>
          <w:szCs w:val="24"/>
        </w:rPr>
        <w:t xml:space="preserve">Pokračuje </w:t>
      </w:r>
      <w:r w:rsidRPr="00975C57">
        <w:rPr>
          <w:szCs w:val="24"/>
        </w:rPr>
        <w:t>vytváře</w:t>
      </w:r>
      <w:r w:rsidR="00EE444A">
        <w:rPr>
          <w:szCs w:val="24"/>
        </w:rPr>
        <w:t>ní</w:t>
      </w:r>
      <w:r w:rsidRPr="00975C57">
        <w:rPr>
          <w:szCs w:val="24"/>
        </w:rPr>
        <w:t xml:space="preserve"> profil</w:t>
      </w:r>
      <w:r w:rsidR="00EE444A">
        <w:rPr>
          <w:szCs w:val="24"/>
        </w:rPr>
        <w:t xml:space="preserve">u </w:t>
      </w:r>
      <w:r w:rsidRPr="00975C57">
        <w:rPr>
          <w:szCs w:val="24"/>
        </w:rPr>
        <w:t xml:space="preserve">jazykového vzdělávání, který bude rodičům a žákům sloužit k lepší informovanosti o systému výuky cizích jazyků, jakož i výuky předmětů v cizích jazycích. Systém jsme dále propracovali s cílem vymezit a stanovit, </w:t>
      </w:r>
      <w:r w:rsidR="00975C57" w:rsidRPr="00975C57">
        <w:rPr>
          <w:szCs w:val="24"/>
        </w:rPr>
        <w:t>které</w:t>
      </w:r>
      <w:r w:rsidRPr="00975C57">
        <w:rPr>
          <w:szCs w:val="24"/>
        </w:rPr>
        <w:t xml:space="preserve"> jazyky a v jakém rozsahu od prvního až do devátého ročníku škola bude dlouhodobě nabízet. Součástí tohoto profilu je i systém jazykového testování ve všech obdobích školní docházky. </w:t>
      </w:r>
    </w:p>
    <w:p w14:paraId="39C62CC3" w14:textId="54C3463A" w:rsidR="00752985" w:rsidRPr="0078317E" w:rsidRDefault="004B6700" w:rsidP="0078317E">
      <w:pPr>
        <w:ind w:left="1211"/>
        <w:jc w:val="both"/>
        <w:rPr>
          <w:b/>
          <w:iCs/>
          <w:szCs w:val="24"/>
        </w:rPr>
      </w:pPr>
      <w:r w:rsidRPr="00975C57">
        <w:rPr>
          <w:color w:val="000000"/>
          <w:szCs w:val="24"/>
        </w:rPr>
        <w:t>Celá projektová dokumentace je uložena u ředitelky školy.</w:t>
      </w:r>
    </w:p>
    <w:p w14:paraId="37F37217" w14:textId="77777777" w:rsidR="00752985" w:rsidRPr="008937B5" w:rsidRDefault="00752985" w:rsidP="00835A1E">
      <w:pPr>
        <w:jc w:val="both"/>
        <w:rPr>
          <w:rFonts w:ascii="Arial" w:hAnsi="Arial" w:cs="Arial"/>
          <w:b/>
          <w:bCs/>
          <w:i/>
          <w:iCs/>
          <w:color w:val="000000"/>
          <w:szCs w:val="24"/>
          <w:highlight w:val="yellow"/>
        </w:rPr>
      </w:pPr>
    </w:p>
    <w:p w14:paraId="6F91AA6D" w14:textId="4C0DA6F9" w:rsidR="005B4EC0" w:rsidRPr="004B6700" w:rsidRDefault="000F3A3F" w:rsidP="00835A1E">
      <w:pPr>
        <w:jc w:val="both"/>
        <w:rPr>
          <w:color w:val="000000"/>
          <w:szCs w:val="24"/>
          <w:u w:val="single"/>
        </w:rPr>
      </w:pPr>
      <w:r w:rsidRPr="009E155F">
        <w:rPr>
          <w:color w:val="000000"/>
          <w:szCs w:val="24"/>
          <w:u w:val="single"/>
        </w:rPr>
        <w:t>5</w:t>
      </w:r>
      <w:r w:rsidR="005B4EC0" w:rsidRPr="009E155F">
        <w:rPr>
          <w:color w:val="000000"/>
          <w:szCs w:val="24"/>
          <w:u w:val="single"/>
        </w:rPr>
        <w:t>. SPOLUPRÁCE</w:t>
      </w:r>
    </w:p>
    <w:p w14:paraId="3EBD36B8" w14:textId="0482979D" w:rsidR="004B6700" w:rsidRPr="004B6700" w:rsidRDefault="004B6700" w:rsidP="004B6700">
      <w:pPr>
        <w:ind w:firstLine="708"/>
        <w:jc w:val="both"/>
        <w:rPr>
          <w:color w:val="000000"/>
          <w:szCs w:val="24"/>
        </w:rPr>
      </w:pPr>
      <w:r w:rsidRPr="004B6700">
        <w:rPr>
          <w:color w:val="000000"/>
          <w:szCs w:val="24"/>
        </w:rPr>
        <w:t>Škola dlouhodobě rozvíjí spolupráci s MŠ Jílkov</w:t>
      </w:r>
      <w:r w:rsidR="009D2786">
        <w:rPr>
          <w:color w:val="000000"/>
          <w:szCs w:val="24"/>
        </w:rPr>
        <w:t>a</w:t>
      </w:r>
      <w:r w:rsidRPr="004B6700">
        <w:rPr>
          <w:color w:val="000000"/>
          <w:szCs w:val="24"/>
        </w:rPr>
        <w:t xml:space="preserve">, Parléřova, Mládeže a Meziškolská (Drakiáda, Mikuláš, výchovné koncerty pěveckého sboru) a ZŠ </w:t>
      </w:r>
      <w:proofErr w:type="spellStart"/>
      <w:r w:rsidRPr="004B6700">
        <w:rPr>
          <w:color w:val="000000"/>
          <w:szCs w:val="24"/>
        </w:rPr>
        <w:t>Norbertov</w:t>
      </w:r>
      <w:proofErr w:type="spellEnd"/>
      <w:r w:rsidRPr="004B6700">
        <w:rPr>
          <w:color w:val="000000"/>
          <w:szCs w:val="24"/>
        </w:rPr>
        <w:t xml:space="preserve">, se kterou už tradičně pořádáme společné zahraniční jazykové výlety, soutěže nebo projekty v matematice a německém jazyce. </w:t>
      </w:r>
    </w:p>
    <w:p w14:paraId="5EF2CA54" w14:textId="77777777" w:rsidR="002B1CFE" w:rsidRPr="008937B5" w:rsidRDefault="002B1CFE" w:rsidP="00835A1E">
      <w:pPr>
        <w:jc w:val="both"/>
        <w:rPr>
          <w:b/>
          <w:szCs w:val="24"/>
          <w:highlight w:val="yellow"/>
        </w:rPr>
      </w:pPr>
    </w:p>
    <w:p w14:paraId="77AC28EA" w14:textId="137985C9" w:rsidR="00D66AB8" w:rsidRPr="004B6700" w:rsidRDefault="000F3A3F" w:rsidP="00835A1E">
      <w:pPr>
        <w:jc w:val="both"/>
        <w:rPr>
          <w:color w:val="000000"/>
          <w:szCs w:val="24"/>
          <w:u w:val="single"/>
        </w:rPr>
      </w:pPr>
      <w:r w:rsidRPr="004B6700">
        <w:rPr>
          <w:color w:val="000000"/>
          <w:szCs w:val="24"/>
          <w:u w:val="single"/>
        </w:rPr>
        <w:t>6</w:t>
      </w:r>
      <w:r w:rsidR="00D66AB8" w:rsidRPr="004B6700">
        <w:rPr>
          <w:color w:val="000000"/>
          <w:szCs w:val="24"/>
          <w:u w:val="single"/>
        </w:rPr>
        <w:t>. OVOCE DO ŠKOL</w:t>
      </w:r>
    </w:p>
    <w:p w14:paraId="22AA971D" w14:textId="77777777" w:rsidR="00D66AB8" w:rsidRPr="004B6700" w:rsidRDefault="00D66AB8" w:rsidP="000F3A3F">
      <w:pPr>
        <w:ind w:firstLine="708"/>
        <w:jc w:val="both"/>
        <w:rPr>
          <w:color w:val="000000"/>
          <w:szCs w:val="24"/>
        </w:rPr>
      </w:pPr>
      <w:r w:rsidRPr="004B6700">
        <w:rPr>
          <w:szCs w:val="24"/>
        </w:rPr>
        <w:t xml:space="preserve">Jedná se o projekt EU a ČR, který si vytýčil za cíl zlepšit stravovací návyky dětí. S realizací projektu škola pokračovala i v tomto školním roce. </w:t>
      </w:r>
    </w:p>
    <w:p w14:paraId="30E7F29F" w14:textId="77777777" w:rsidR="00C95D8C" w:rsidRPr="00C33600" w:rsidRDefault="00C95D8C" w:rsidP="00C33600">
      <w:pPr>
        <w:jc w:val="both"/>
        <w:rPr>
          <w:color w:val="000000"/>
          <w:szCs w:val="24"/>
        </w:rPr>
      </w:pPr>
    </w:p>
    <w:p w14:paraId="74306330" w14:textId="1590C53C" w:rsidR="00D706DE" w:rsidRDefault="00D66AB8" w:rsidP="00836CFB">
      <w:pPr>
        <w:pStyle w:val="Nadpis1"/>
        <w:numPr>
          <w:ilvl w:val="0"/>
          <w:numId w:val="7"/>
        </w:numPr>
        <w:spacing w:after="0"/>
        <w:jc w:val="both"/>
      </w:pPr>
      <w:bookmarkStart w:id="112" w:name="_Toc53577649"/>
      <w:bookmarkStart w:id="113" w:name="_Toc115884377"/>
      <w:bookmarkStart w:id="114" w:name="_Toc148050384"/>
      <w:r>
        <w:t>I</w:t>
      </w:r>
      <w:r w:rsidRPr="00625693">
        <w:t>nformace o počtech žáků ve škole s odlišným mateřským jazykem</w:t>
      </w:r>
      <w:bookmarkStart w:id="115" w:name="_Toc53577650"/>
      <w:bookmarkStart w:id="116" w:name="_Toc115884378"/>
      <w:bookmarkEnd w:id="112"/>
      <w:bookmarkEnd w:id="113"/>
      <w:r w:rsidR="00023BC5">
        <w:t xml:space="preserve"> </w:t>
      </w:r>
      <w:r w:rsidRPr="00625693">
        <w:t>ve vztahu ke znalosti českého jazyka</w:t>
      </w:r>
      <w:bookmarkEnd w:id="114"/>
      <w:bookmarkEnd w:id="115"/>
      <w:bookmarkEnd w:id="116"/>
    </w:p>
    <w:p w14:paraId="567C81FA" w14:textId="77777777" w:rsidR="00625693" w:rsidRPr="00625693" w:rsidRDefault="00625693" w:rsidP="006256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903"/>
      </w:tblGrid>
      <w:tr w:rsidR="00023BC5" w:rsidRPr="00CA28CB" w14:paraId="02E8F272" w14:textId="77777777" w:rsidTr="000A6969">
        <w:tc>
          <w:tcPr>
            <w:tcW w:w="7831" w:type="dxa"/>
            <w:gridSpan w:val="2"/>
            <w:shd w:val="clear" w:color="auto" w:fill="auto"/>
            <w:vAlign w:val="center"/>
          </w:tcPr>
          <w:p w14:paraId="7DFD8BCB" w14:textId="77777777" w:rsidR="00023BC5" w:rsidRPr="00BC2942" w:rsidRDefault="00023BC5" w:rsidP="000A6969">
            <w:pPr>
              <w:spacing w:before="120" w:after="120" w:line="120" w:lineRule="exact"/>
              <w:jc w:val="center"/>
            </w:pPr>
            <w:r w:rsidRPr="00BC2942">
              <w:t>zjišťování počtu dětí s potřebou podpory doučování českého jazyka</w:t>
            </w:r>
          </w:p>
        </w:tc>
      </w:tr>
      <w:tr w:rsidR="00023BC5" w:rsidRPr="00CA28CB" w14:paraId="1EA67F85" w14:textId="77777777" w:rsidTr="000A6969">
        <w:tc>
          <w:tcPr>
            <w:tcW w:w="4928" w:type="dxa"/>
            <w:shd w:val="clear" w:color="auto" w:fill="auto"/>
            <w:vAlign w:val="center"/>
          </w:tcPr>
          <w:p w14:paraId="3DA9B118" w14:textId="77777777" w:rsidR="00023BC5" w:rsidRPr="00BC2942" w:rsidRDefault="00023BC5" w:rsidP="000A6969">
            <w:pPr>
              <w:spacing w:before="120" w:after="120" w:line="120" w:lineRule="exact"/>
              <w:jc w:val="center"/>
            </w:pPr>
            <w:r w:rsidRPr="00BC2942">
              <w:t>stupeň znalosti č</w:t>
            </w:r>
            <w:r>
              <w:t>eského jazyka</w:t>
            </w:r>
          </w:p>
        </w:tc>
        <w:tc>
          <w:tcPr>
            <w:tcW w:w="2903" w:type="dxa"/>
            <w:shd w:val="clear" w:color="auto" w:fill="auto"/>
            <w:vAlign w:val="center"/>
          </w:tcPr>
          <w:p w14:paraId="31FBA99B" w14:textId="77777777" w:rsidR="00023BC5" w:rsidRPr="00BC2942" w:rsidRDefault="00023BC5" w:rsidP="000A6969">
            <w:pPr>
              <w:spacing w:before="120" w:after="120" w:line="120" w:lineRule="exact"/>
              <w:jc w:val="center"/>
            </w:pPr>
            <w:r w:rsidRPr="00BC2942">
              <w:t>počet žáků</w:t>
            </w:r>
          </w:p>
        </w:tc>
      </w:tr>
      <w:tr w:rsidR="00023BC5" w:rsidRPr="00CA28CB" w14:paraId="38BBEABA" w14:textId="77777777" w:rsidTr="000A6969">
        <w:tc>
          <w:tcPr>
            <w:tcW w:w="4928" w:type="dxa"/>
            <w:shd w:val="clear" w:color="auto" w:fill="auto"/>
            <w:vAlign w:val="center"/>
          </w:tcPr>
          <w:p w14:paraId="7476CD7B" w14:textId="77777777" w:rsidR="00023BC5" w:rsidRPr="00CA28CB" w:rsidRDefault="00023BC5" w:rsidP="000A6969">
            <w:pPr>
              <w:spacing w:before="120" w:after="120" w:line="120" w:lineRule="exact"/>
            </w:pPr>
            <w:r>
              <w:t>ú</w:t>
            </w:r>
            <w:r w:rsidRPr="00CA28CB">
              <w:t xml:space="preserve">plná neznalost </w:t>
            </w:r>
            <w:r w:rsidRPr="00BC2942">
              <w:t>českého jazyka</w:t>
            </w:r>
          </w:p>
        </w:tc>
        <w:tc>
          <w:tcPr>
            <w:tcW w:w="2903" w:type="dxa"/>
            <w:shd w:val="clear" w:color="auto" w:fill="auto"/>
            <w:vAlign w:val="center"/>
          </w:tcPr>
          <w:p w14:paraId="0CB5E26B" w14:textId="77777777" w:rsidR="00023BC5" w:rsidRPr="00CA28CB" w:rsidRDefault="00023BC5" w:rsidP="000A6969">
            <w:pPr>
              <w:spacing w:before="120" w:after="120" w:line="120" w:lineRule="exact"/>
              <w:jc w:val="center"/>
            </w:pPr>
            <w:r>
              <w:t>61</w:t>
            </w:r>
          </w:p>
        </w:tc>
      </w:tr>
      <w:tr w:rsidR="00023BC5" w:rsidRPr="00CA28CB" w14:paraId="09BE2A7F" w14:textId="77777777" w:rsidTr="000A6969">
        <w:tc>
          <w:tcPr>
            <w:tcW w:w="4928" w:type="dxa"/>
            <w:shd w:val="clear" w:color="auto" w:fill="auto"/>
            <w:vAlign w:val="center"/>
          </w:tcPr>
          <w:p w14:paraId="1C28C2D4" w14:textId="77777777" w:rsidR="00023BC5" w:rsidRPr="00CA28CB" w:rsidRDefault="00023BC5" w:rsidP="000A6969">
            <w:pPr>
              <w:spacing w:before="120" w:after="120" w:line="120" w:lineRule="exact"/>
            </w:pPr>
            <w:r>
              <w:t>n</w:t>
            </w:r>
            <w:r w:rsidRPr="00CA28CB">
              <w:t xml:space="preserve">edostatečná znalost </w:t>
            </w:r>
            <w:r w:rsidRPr="00BC2942">
              <w:t>českého jazyka</w:t>
            </w:r>
          </w:p>
        </w:tc>
        <w:tc>
          <w:tcPr>
            <w:tcW w:w="2903" w:type="dxa"/>
            <w:shd w:val="clear" w:color="auto" w:fill="auto"/>
            <w:vAlign w:val="center"/>
          </w:tcPr>
          <w:p w14:paraId="62C71003" w14:textId="77777777" w:rsidR="00023BC5" w:rsidRPr="00CA28CB" w:rsidRDefault="00023BC5" w:rsidP="000A6969">
            <w:pPr>
              <w:spacing w:before="120" w:after="120" w:line="120" w:lineRule="exact"/>
              <w:jc w:val="center"/>
            </w:pPr>
            <w:r>
              <w:t>28</w:t>
            </w:r>
          </w:p>
        </w:tc>
      </w:tr>
      <w:tr w:rsidR="00023BC5" w:rsidRPr="00CA28CB" w14:paraId="629C70F3" w14:textId="77777777" w:rsidTr="000A6969">
        <w:tc>
          <w:tcPr>
            <w:tcW w:w="4928" w:type="dxa"/>
            <w:shd w:val="clear" w:color="auto" w:fill="auto"/>
            <w:vAlign w:val="center"/>
          </w:tcPr>
          <w:p w14:paraId="5F70F0B9" w14:textId="77777777" w:rsidR="00023BC5" w:rsidRPr="00CA28CB" w:rsidRDefault="00023BC5" w:rsidP="000A6969">
            <w:pPr>
              <w:spacing w:before="120" w:after="120" w:line="120" w:lineRule="exact"/>
            </w:pPr>
            <w:r>
              <w:t>z</w:t>
            </w:r>
            <w:r w:rsidRPr="00CA28CB">
              <w:t xml:space="preserve">nalost </w:t>
            </w:r>
            <w:r w:rsidRPr="00BC2942">
              <w:t>českého jazyka</w:t>
            </w:r>
            <w:r w:rsidRPr="00CA28CB">
              <w:t xml:space="preserve"> s potřebou doučování</w:t>
            </w:r>
          </w:p>
        </w:tc>
        <w:tc>
          <w:tcPr>
            <w:tcW w:w="2903" w:type="dxa"/>
            <w:shd w:val="clear" w:color="auto" w:fill="auto"/>
            <w:vAlign w:val="center"/>
          </w:tcPr>
          <w:p w14:paraId="0ACFD7F4" w14:textId="77777777" w:rsidR="00023BC5" w:rsidRPr="00CA28CB" w:rsidRDefault="00023BC5" w:rsidP="000A6969">
            <w:pPr>
              <w:spacing w:before="120" w:after="120" w:line="120" w:lineRule="exact"/>
              <w:jc w:val="center"/>
            </w:pPr>
            <w:r>
              <w:t>13</w:t>
            </w:r>
          </w:p>
        </w:tc>
      </w:tr>
    </w:tbl>
    <w:p w14:paraId="7B6404E1" w14:textId="77777777" w:rsidR="00D706DE" w:rsidRDefault="00D706DE" w:rsidP="000F3A3F">
      <w:pPr>
        <w:pStyle w:val="Standard"/>
        <w:spacing w:line="360" w:lineRule="auto"/>
        <w:jc w:val="both"/>
        <w:rPr>
          <w:rFonts w:cs="Times New Roman"/>
        </w:rPr>
      </w:pPr>
    </w:p>
    <w:p w14:paraId="3DCC8CC4" w14:textId="52E73942" w:rsidR="002637C3" w:rsidRPr="008A4186" w:rsidRDefault="002637C3" w:rsidP="00835A1E">
      <w:pPr>
        <w:jc w:val="both"/>
        <w:rPr>
          <w:sz w:val="2"/>
          <w:szCs w:val="2"/>
          <w:u w:val="single"/>
        </w:rPr>
      </w:pPr>
    </w:p>
    <w:p w14:paraId="40D6912D" w14:textId="475E9C58" w:rsidR="00D706DE" w:rsidRPr="00D706DE" w:rsidRDefault="00A16CB2" w:rsidP="00836CFB">
      <w:pPr>
        <w:pStyle w:val="Nadpis1"/>
        <w:numPr>
          <w:ilvl w:val="0"/>
          <w:numId w:val="7"/>
        </w:numPr>
        <w:spacing w:after="0"/>
        <w:jc w:val="both"/>
      </w:pPr>
      <w:bookmarkStart w:id="117" w:name="_Toc53577654"/>
      <w:bookmarkStart w:id="118" w:name="_Toc115884379"/>
      <w:bookmarkStart w:id="119" w:name="_Toc148050385"/>
      <w:r w:rsidRPr="00493D97">
        <w:t>Základní údaje o hospodaření školy</w:t>
      </w:r>
      <w:bookmarkStart w:id="120" w:name="_Toc53453399"/>
      <w:bookmarkEnd w:id="117"/>
      <w:bookmarkEnd w:id="118"/>
      <w:bookmarkEnd w:id="119"/>
    </w:p>
    <w:p w14:paraId="360EA5E6" w14:textId="77777777" w:rsidR="00A00A7C" w:rsidRDefault="00A00A7C" w:rsidP="00835A1E">
      <w:pPr>
        <w:jc w:val="both"/>
        <w:outlineLvl w:val="0"/>
        <w:rPr>
          <w:bCs/>
          <w:szCs w:val="24"/>
          <w:u w:val="single"/>
        </w:rPr>
      </w:pPr>
      <w:bookmarkStart w:id="121" w:name="_Toc53561509"/>
      <w:bookmarkStart w:id="122" w:name="_Toc53577655"/>
      <w:bookmarkStart w:id="123" w:name="_Toc115884380"/>
    </w:p>
    <w:p w14:paraId="40963375" w14:textId="7E69A5E8" w:rsidR="00B736A2" w:rsidRPr="00FE464F" w:rsidRDefault="00B736A2" w:rsidP="00FE464F">
      <w:pPr>
        <w:spacing w:before="120"/>
        <w:ind w:left="1418"/>
        <w:jc w:val="both"/>
      </w:pPr>
      <w:r w:rsidRPr="00FE464F">
        <w:t>Rozbor hospodaření ZŠ Marjánka</w:t>
      </w:r>
      <w:bookmarkEnd w:id="120"/>
      <w:r w:rsidR="00FA69EC" w:rsidRPr="00FE464F">
        <w:t xml:space="preserve"> </w:t>
      </w:r>
      <w:r w:rsidRPr="00FE464F">
        <w:t xml:space="preserve">za rok </w:t>
      </w:r>
      <w:bookmarkEnd w:id="121"/>
      <w:bookmarkEnd w:id="122"/>
      <w:r w:rsidR="00936E13" w:rsidRPr="00FE464F">
        <w:t>202</w:t>
      </w:r>
      <w:bookmarkEnd w:id="123"/>
      <w:r w:rsidR="00F51AE9" w:rsidRPr="00FE464F">
        <w:t>2</w:t>
      </w:r>
    </w:p>
    <w:p w14:paraId="759A6D0F" w14:textId="7FB91DAA" w:rsidR="00CC1D58" w:rsidRPr="00FE464F" w:rsidRDefault="00CC1D58" w:rsidP="00FE464F">
      <w:pPr>
        <w:spacing w:before="120"/>
        <w:ind w:left="1418"/>
        <w:jc w:val="both"/>
      </w:pPr>
      <w:bookmarkStart w:id="124" w:name="_Toc148042246"/>
      <w:r w:rsidRPr="00FE464F">
        <w:t xml:space="preserve">Předkládá: Bc.et Mgr. Anna </w:t>
      </w:r>
      <w:r w:rsidR="004C4CCB" w:rsidRPr="00FE464F">
        <w:t>Niklová – ředitelka</w:t>
      </w:r>
      <w:r w:rsidRPr="00FE464F">
        <w:t xml:space="preserve"> školy</w:t>
      </w:r>
      <w:bookmarkEnd w:id="124"/>
    </w:p>
    <w:p w14:paraId="5AE85CB2" w14:textId="77777777" w:rsidR="00CC1D58" w:rsidRDefault="00CC1D58" w:rsidP="00CC1D58">
      <w:pPr>
        <w:jc w:val="center"/>
      </w:pPr>
    </w:p>
    <w:p w14:paraId="1F391280" w14:textId="77777777" w:rsidR="00CC1D58" w:rsidRPr="00CA6ECD" w:rsidRDefault="00CC1D58" w:rsidP="00CC1D58">
      <w:pPr>
        <w:numPr>
          <w:ilvl w:val="0"/>
          <w:numId w:val="1"/>
        </w:numPr>
        <w:spacing w:line="240" w:lineRule="auto"/>
        <w:rPr>
          <w:b/>
        </w:rPr>
      </w:pPr>
      <w:r w:rsidRPr="00CA6ECD">
        <w:rPr>
          <w:b/>
        </w:rPr>
        <w:t>Úvod</w:t>
      </w:r>
    </w:p>
    <w:p w14:paraId="6B877950" w14:textId="77777777" w:rsidR="00CC1D58" w:rsidRDefault="00CC1D58" w:rsidP="00CC1D58">
      <w:pPr>
        <w:ind w:left="360"/>
      </w:pPr>
    </w:p>
    <w:p w14:paraId="4745D079" w14:textId="77777777" w:rsidR="00CC1D58" w:rsidRPr="00FE464F" w:rsidRDefault="00CC1D58" w:rsidP="00FE464F">
      <w:pPr>
        <w:spacing w:before="120"/>
        <w:ind w:left="1418"/>
        <w:jc w:val="both"/>
      </w:pPr>
      <w:bookmarkStart w:id="125" w:name="_Toc148042247"/>
      <w:r w:rsidRPr="00FE464F">
        <w:lastRenderedPageBreak/>
        <w:t>Příspěvková organizace, zřizovatel ÚMČ Praha 6</w:t>
      </w:r>
      <w:bookmarkEnd w:id="125"/>
    </w:p>
    <w:p w14:paraId="5C5B86B3" w14:textId="77777777" w:rsidR="00CC1D58" w:rsidRDefault="00CC1D58" w:rsidP="00CC1D58">
      <w:pPr>
        <w:ind w:left="708"/>
      </w:pPr>
    </w:p>
    <w:p w14:paraId="3E4B6B93" w14:textId="417864D8" w:rsidR="00CC1D58" w:rsidRDefault="00CC1D58" w:rsidP="00CC1D58">
      <w:pPr>
        <w:ind w:left="708" w:firstLine="372"/>
      </w:pPr>
      <w:r>
        <w:t>Členění na střediska:</w:t>
      </w:r>
      <w:r>
        <w:tab/>
        <w:t xml:space="preserve">základní </w:t>
      </w:r>
      <w:r w:rsidR="004C4CCB">
        <w:t>škola (</w:t>
      </w:r>
      <w:r>
        <w:t>3113)</w:t>
      </w:r>
    </w:p>
    <w:p w14:paraId="6E6ACB7A" w14:textId="7355F2C1" w:rsidR="00CC1D58" w:rsidRDefault="00CC1D58" w:rsidP="00CC1D58">
      <w:pPr>
        <w:ind w:left="708"/>
      </w:pPr>
      <w:r>
        <w:tab/>
      </w:r>
      <w:r>
        <w:tab/>
      </w:r>
      <w:r>
        <w:tab/>
      </w:r>
      <w:r>
        <w:tab/>
        <w:t xml:space="preserve">školní </w:t>
      </w:r>
      <w:r w:rsidR="004C4CCB">
        <w:t>jídelna (</w:t>
      </w:r>
      <w:r>
        <w:t>3141)</w:t>
      </w:r>
    </w:p>
    <w:p w14:paraId="120D08CD" w14:textId="43CD7A11" w:rsidR="00CC1D58" w:rsidRDefault="00CC1D58" w:rsidP="00CC1D58">
      <w:pPr>
        <w:ind w:left="708"/>
      </w:pPr>
      <w:r>
        <w:tab/>
      </w:r>
      <w:r>
        <w:tab/>
      </w:r>
      <w:r>
        <w:tab/>
      </w:r>
      <w:r>
        <w:tab/>
        <w:t xml:space="preserve">školní </w:t>
      </w:r>
      <w:r w:rsidR="004C4CCB">
        <w:t>družina (</w:t>
      </w:r>
      <w:r>
        <w:t>3143)</w:t>
      </w:r>
    </w:p>
    <w:p w14:paraId="19174F28" w14:textId="77777777" w:rsidR="00CC1D58" w:rsidRDefault="00CC1D58" w:rsidP="00CC1D58">
      <w:pPr>
        <w:ind w:left="708"/>
      </w:pPr>
    </w:p>
    <w:p w14:paraId="11D264AB" w14:textId="77777777" w:rsidR="00CC1D58" w:rsidRDefault="00CC1D58" w:rsidP="00CC1D58">
      <w:pPr>
        <w:numPr>
          <w:ilvl w:val="0"/>
          <w:numId w:val="1"/>
        </w:numPr>
        <w:spacing w:line="240" w:lineRule="auto"/>
        <w:rPr>
          <w:b/>
        </w:rPr>
      </w:pPr>
      <w:r w:rsidRPr="00CA6ECD">
        <w:rPr>
          <w:b/>
        </w:rPr>
        <w:t>Finanční plán a jeho plnění</w:t>
      </w:r>
    </w:p>
    <w:p w14:paraId="4F6CAA5E" w14:textId="77777777" w:rsidR="00CC1D58" w:rsidRDefault="00CC1D58" w:rsidP="00CC1D58">
      <w:pPr>
        <w:ind w:left="360"/>
        <w:rPr>
          <w:b/>
        </w:rPr>
      </w:pPr>
    </w:p>
    <w:p w14:paraId="16D0C579" w14:textId="77777777" w:rsidR="00CC1D58" w:rsidRDefault="00CC1D58" w:rsidP="00CC1D58">
      <w:pPr>
        <w:numPr>
          <w:ilvl w:val="0"/>
          <w:numId w:val="3"/>
        </w:numPr>
        <w:spacing w:before="120" w:line="240" w:lineRule="auto"/>
        <w:rPr>
          <w:b/>
          <w:u w:val="single"/>
        </w:rPr>
      </w:pPr>
      <w:r w:rsidRPr="00EC6B1C">
        <w:rPr>
          <w:b/>
          <w:u w:val="single"/>
        </w:rPr>
        <w:t>Hlavní činnost</w:t>
      </w:r>
    </w:p>
    <w:p w14:paraId="623466F5" w14:textId="77777777" w:rsidR="00CC1D58" w:rsidRDefault="00CC1D58" w:rsidP="00CC1D58">
      <w:pPr>
        <w:ind w:left="360"/>
      </w:pPr>
    </w:p>
    <w:p w14:paraId="0F5EA118" w14:textId="77777777" w:rsidR="00CC1D58" w:rsidRDefault="00CC1D58" w:rsidP="00CC1D58">
      <w:pPr>
        <w:jc w:val="both"/>
        <w:rPr>
          <w:b/>
        </w:rPr>
      </w:pPr>
      <w:r>
        <w:rPr>
          <w:b/>
        </w:rPr>
        <w:t xml:space="preserve">          H</w:t>
      </w:r>
      <w:r w:rsidRPr="00FC7A0A">
        <w:rPr>
          <w:b/>
        </w:rPr>
        <w:t>odnocení hospodaření za dané období</w:t>
      </w:r>
      <w:r>
        <w:rPr>
          <w:b/>
        </w:rPr>
        <w:t>:</w:t>
      </w:r>
    </w:p>
    <w:p w14:paraId="3C56D243" w14:textId="77777777" w:rsidR="00CC1D58" w:rsidRDefault="00CC1D58" w:rsidP="004C4CCB">
      <w:pPr>
        <w:jc w:val="both"/>
      </w:pPr>
      <w:r>
        <w:rPr>
          <w:b/>
        </w:rPr>
        <w:t xml:space="preserve">          </w:t>
      </w:r>
      <w:r>
        <w:t>c</w:t>
      </w:r>
      <w:r w:rsidRPr="009B7D46">
        <w:t xml:space="preserve">elkové náklady </w:t>
      </w:r>
      <w:r>
        <w:t>na hlavní činnosti v roce 2022 odpovídaly výnosům hlavní činnosti.</w:t>
      </w:r>
    </w:p>
    <w:p w14:paraId="69CD252F" w14:textId="77777777" w:rsidR="00CC1D58" w:rsidRPr="009B7D46" w:rsidRDefault="00CC1D58" w:rsidP="004C4CCB">
      <w:pPr>
        <w:jc w:val="both"/>
      </w:pPr>
      <w:r>
        <w:t xml:space="preserve">          VH z hlavní činnosti za rok 2022 byl 0.</w:t>
      </w:r>
      <w:r>
        <w:rPr>
          <w:b/>
        </w:rPr>
        <w:t xml:space="preserve">        </w:t>
      </w:r>
      <w:r w:rsidRPr="009B7D46">
        <w:t xml:space="preserve">     </w:t>
      </w:r>
    </w:p>
    <w:p w14:paraId="7E187BE6" w14:textId="77777777" w:rsidR="00CC1D58" w:rsidRPr="009B7D46" w:rsidRDefault="00CC1D58" w:rsidP="004C4CCB">
      <w:pPr>
        <w:jc w:val="both"/>
      </w:pPr>
      <w:r w:rsidRPr="009B7D46">
        <w:t xml:space="preserve">   </w:t>
      </w:r>
    </w:p>
    <w:p w14:paraId="0C56221D" w14:textId="77777777" w:rsidR="00CC1D58" w:rsidRDefault="00CC1D58" w:rsidP="004C4CCB">
      <w:pPr>
        <w:ind w:left="-284"/>
        <w:jc w:val="both"/>
      </w:pPr>
      <w:r>
        <w:rPr>
          <w:b/>
        </w:rPr>
        <w:t xml:space="preserve">              P</w:t>
      </w:r>
      <w:r w:rsidRPr="0011487D">
        <w:rPr>
          <w:b/>
        </w:rPr>
        <w:t>lnění výnosů</w:t>
      </w:r>
      <w:r>
        <w:rPr>
          <w:b/>
        </w:rPr>
        <w:t xml:space="preserve"> (komentář k odchylkám 5 % a větším):</w:t>
      </w:r>
      <w:r w:rsidRPr="0011487D">
        <w:rPr>
          <w:b/>
        </w:rPr>
        <w:t xml:space="preserve"> </w:t>
      </w:r>
    </w:p>
    <w:p w14:paraId="5F677A3D" w14:textId="77777777" w:rsidR="00CC1D58" w:rsidRDefault="00CC1D58" w:rsidP="004C4CCB">
      <w:pPr>
        <w:ind w:left="480"/>
        <w:jc w:val="both"/>
      </w:pPr>
      <w:r>
        <w:t xml:space="preserve">  plnění vlastních výnosů je způsobeno zejména náhradami provozních nákladů</w:t>
      </w:r>
    </w:p>
    <w:p w14:paraId="1FC96FD9" w14:textId="77777777" w:rsidR="00CC1D58" w:rsidRDefault="00CC1D58" w:rsidP="004C4CCB">
      <w:pPr>
        <w:jc w:val="both"/>
      </w:pPr>
      <w:r>
        <w:t xml:space="preserve">          od rodičů za školní výlety a lyžařský výcvik.</w:t>
      </w:r>
    </w:p>
    <w:p w14:paraId="0DD48AB6" w14:textId="77777777" w:rsidR="00CC1D58" w:rsidRPr="00AB4C1E" w:rsidRDefault="00CC1D58" w:rsidP="004C4CCB">
      <w:pPr>
        <w:jc w:val="both"/>
      </w:pPr>
    </w:p>
    <w:p w14:paraId="2DDA2868" w14:textId="355AE42B" w:rsidR="00CC1D58" w:rsidRPr="00DE6691" w:rsidRDefault="00CC1D58" w:rsidP="004C4CCB">
      <w:pPr>
        <w:jc w:val="both"/>
        <w:rPr>
          <w:b/>
        </w:rPr>
      </w:pPr>
      <w:r>
        <w:rPr>
          <w:b/>
        </w:rPr>
        <w:t xml:space="preserve">          Č</w:t>
      </w:r>
      <w:r w:rsidRPr="00DE6691">
        <w:rPr>
          <w:b/>
        </w:rPr>
        <w:t xml:space="preserve">erpání nákladů (komentář k odchylkám </w:t>
      </w:r>
      <w:r w:rsidR="004C4CCB" w:rsidRPr="00DE6691">
        <w:rPr>
          <w:b/>
        </w:rPr>
        <w:t>5 %</w:t>
      </w:r>
      <w:r w:rsidRPr="00DE6691">
        <w:rPr>
          <w:b/>
        </w:rPr>
        <w:t xml:space="preserve"> větším)</w:t>
      </w:r>
      <w:r>
        <w:rPr>
          <w:b/>
        </w:rPr>
        <w:t>:</w:t>
      </w:r>
    </w:p>
    <w:p w14:paraId="254CF1C7" w14:textId="3058BCBB" w:rsidR="00CC1D58" w:rsidRDefault="00CC1D58" w:rsidP="004C4CCB">
      <w:pPr>
        <w:jc w:val="both"/>
        <w:rPr>
          <w:color w:val="000000"/>
        </w:rPr>
      </w:pPr>
      <w:r>
        <w:rPr>
          <w:color w:val="000000"/>
        </w:rPr>
        <w:t xml:space="preserve">          </w:t>
      </w:r>
      <w:r w:rsidR="00ED157E">
        <w:t>V </w:t>
      </w:r>
      <w:r w:rsidRPr="00557720">
        <w:t>č</w:t>
      </w:r>
      <w:r>
        <w:rPr>
          <w:color w:val="000000"/>
        </w:rPr>
        <w:t>erpání</w:t>
      </w:r>
      <w:r w:rsidR="00ED157E">
        <w:rPr>
          <w:color w:val="000000"/>
        </w:rPr>
        <w:t xml:space="preserve"> </w:t>
      </w:r>
      <w:r w:rsidR="004C4CCB">
        <w:rPr>
          <w:color w:val="000000"/>
        </w:rPr>
        <w:t>nákladů na</w:t>
      </w:r>
      <w:r>
        <w:rPr>
          <w:color w:val="000000"/>
        </w:rPr>
        <w:t xml:space="preserve"> opravy a udržování se promítají nezbytné opravy údržbářské,</w:t>
      </w:r>
    </w:p>
    <w:p w14:paraId="13E42A86" w14:textId="77777777" w:rsidR="00CC1D58" w:rsidRDefault="00CC1D58" w:rsidP="004C4CCB">
      <w:pPr>
        <w:jc w:val="both"/>
        <w:rPr>
          <w:color w:val="000000"/>
        </w:rPr>
      </w:pPr>
      <w:r>
        <w:rPr>
          <w:color w:val="000000"/>
        </w:rPr>
        <w:t xml:space="preserve">          truhlářské, opravy osvětlení, zahradnické práce.</w:t>
      </w:r>
    </w:p>
    <w:p w14:paraId="3340183E" w14:textId="77777777" w:rsidR="00CC1D58" w:rsidRDefault="00CC1D58" w:rsidP="004C4CCB">
      <w:pPr>
        <w:jc w:val="both"/>
        <w:rPr>
          <w:color w:val="000000"/>
        </w:rPr>
      </w:pPr>
      <w:r>
        <w:rPr>
          <w:color w:val="000000"/>
        </w:rPr>
        <w:t xml:space="preserve">          Veškeré úpravy a opravy proběhly především v době letních prázdnin</w:t>
      </w:r>
      <w:r w:rsidRPr="006A72CC">
        <w:rPr>
          <w:color w:val="000000"/>
        </w:rPr>
        <w:t xml:space="preserve"> </w:t>
      </w:r>
      <w:r>
        <w:rPr>
          <w:color w:val="000000"/>
        </w:rPr>
        <w:t xml:space="preserve">a to modernizací   </w:t>
      </w:r>
    </w:p>
    <w:p w14:paraId="3CEED9E4" w14:textId="744B6A11" w:rsidR="00CC1D58" w:rsidRDefault="00CC1D58" w:rsidP="004C4CCB">
      <w:pPr>
        <w:ind w:left="708"/>
        <w:jc w:val="both"/>
        <w:rPr>
          <w:color w:val="000000"/>
        </w:rPr>
      </w:pPr>
      <w:r>
        <w:rPr>
          <w:color w:val="000000"/>
        </w:rPr>
        <w:t>učeben, doplnění školního nábytku, malování učeben.</w:t>
      </w:r>
      <w:r w:rsidR="004C4CCB">
        <w:rPr>
          <w:color w:val="000000"/>
        </w:rPr>
        <w:t xml:space="preserve"> </w:t>
      </w:r>
      <w:r>
        <w:rPr>
          <w:color w:val="000000"/>
        </w:rPr>
        <w:t xml:space="preserve">Částečně bylo doplněno vybavení    </w:t>
      </w:r>
    </w:p>
    <w:p w14:paraId="3229D1BA" w14:textId="77777777" w:rsidR="00CC1D58" w:rsidRDefault="00CC1D58" w:rsidP="004C4CCB">
      <w:pPr>
        <w:jc w:val="both"/>
        <w:rPr>
          <w:color w:val="000000"/>
        </w:rPr>
      </w:pPr>
      <w:r>
        <w:rPr>
          <w:color w:val="000000"/>
        </w:rPr>
        <w:t xml:space="preserve">          ŠJ konkrétně se jedná o myčku černého nádobí, hnětač těsta, škrabku brambor. Toto </w:t>
      </w:r>
    </w:p>
    <w:p w14:paraId="095F9481" w14:textId="5C7949FD" w:rsidR="00CC1D58" w:rsidRDefault="00CC1D58" w:rsidP="004C4CCB">
      <w:pPr>
        <w:jc w:val="both"/>
        <w:rPr>
          <w:color w:val="000000"/>
        </w:rPr>
      </w:pPr>
      <w:r>
        <w:rPr>
          <w:color w:val="000000"/>
        </w:rPr>
        <w:t xml:space="preserve">          vybavení bylo pořízeno v investiční </w:t>
      </w:r>
      <w:r w:rsidR="009F694E">
        <w:rPr>
          <w:color w:val="000000"/>
        </w:rPr>
        <w:t>příspěvku zřizovatele</w:t>
      </w:r>
      <w:r>
        <w:rPr>
          <w:color w:val="000000"/>
        </w:rPr>
        <w:t xml:space="preserve">. Vzhledem </w:t>
      </w:r>
    </w:p>
    <w:p w14:paraId="32D0DABA" w14:textId="77777777" w:rsidR="00CC1D58" w:rsidRDefault="00CC1D58" w:rsidP="004C4CCB">
      <w:pPr>
        <w:jc w:val="both"/>
        <w:rPr>
          <w:color w:val="000000"/>
        </w:rPr>
      </w:pPr>
      <w:r>
        <w:rPr>
          <w:color w:val="000000"/>
        </w:rPr>
        <w:t xml:space="preserve">          k navýšení počtu strávníků díky detašovanému pracovišti je nezbytné ještě pořízení </w:t>
      </w:r>
    </w:p>
    <w:p w14:paraId="1163DE73" w14:textId="77777777" w:rsidR="00CC1D58" w:rsidRDefault="00CC1D58" w:rsidP="004C4CCB">
      <w:pPr>
        <w:jc w:val="both"/>
        <w:rPr>
          <w:color w:val="000000"/>
        </w:rPr>
      </w:pPr>
      <w:r>
        <w:rPr>
          <w:color w:val="000000"/>
        </w:rPr>
        <w:t xml:space="preserve">          plastových táců na odnos jídel a drobné nádobí (skleničky, talíře, misky na </w:t>
      </w:r>
    </w:p>
    <w:p w14:paraId="3F59A331" w14:textId="77777777" w:rsidR="00CC1D58" w:rsidRDefault="00CC1D58" w:rsidP="004C4CCB">
      <w:pPr>
        <w:jc w:val="both"/>
        <w:rPr>
          <w:color w:val="000000"/>
        </w:rPr>
      </w:pPr>
      <w:r>
        <w:rPr>
          <w:color w:val="000000"/>
        </w:rPr>
        <w:t xml:space="preserve">          polévku, příbory).</w:t>
      </w:r>
    </w:p>
    <w:p w14:paraId="6CD6583A" w14:textId="77777777" w:rsidR="00CC1D58" w:rsidRDefault="00CC1D58" w:rsidP="004C4CCB">
      <w:pPr>
        <w:jc w:val="both"/>
        <w:rPr>
          <w:color w:val="000000"/>
        </w:rPr>
      </w:pPr>
      <w:r>
        <w:rPr>
          <w:color w:val="000000"/>
        </w:rPr>
        <w:t xml:space="preserve">          Dále proběhla úprava okolo venkovních hřišť, údržba okolí školy. </w:t>
      </w:r>
    </w:p>
    <w:p w14:paraId="7603A992" w14:textId="7AFF4906" w:rsidR="00CC1D58" w:rsidRDefault="00CC1D58" w:rsidP="004C4CCB">
      <w:pPr>
        <w:jc w:val="both"/>
        <w:rPr>
          <w:color w:val="000000"/>
        </w:rPr>
      </w:pPr>
      <w:r>
        <w:rPr>
          <w:color w:val="000000"/>
        </w:rPr>
        <w:t xml:space="preserve">          Taktéž musíme zahrnout do </w:t>
      </w:r>
      <w:r w:rsidR="009F694E">
        <w:rPr>
          <w:color w:val="000000"/>
        </w:rPr>
        <w:t>nákladů – revize</w:t>
      </w:r>
      <w:r>
        <w:rPr>
          <w:color w:val="000000"/>
        </w:rPr>
        <w:t xml:space="preserve"> el. spotřebičů a osvětlení, které    </w:t>
      </w:r>
    </w:p>
    <w:p w14:paraId="058D33AA" w14:textId="01028A3B" w:rsidR="00CC1D58" w:rsidRDefault="00CC1D58" w:rsidP="004C4CCB">
      <w:pPr>
        <w:jc w:val="both"/>
      </w:pPr>
      <w:r>
        <w:rPr>
          <w:color w:val="000000"/>
        </w:rPr>
        <w:t xml:space="preserve">          </w:t>
      </w:r>
      <w:r>
        <w:t>proběhly v </w:t>
      </w:r>
      <w:r w:rsidR="009F694E">
        <w:t>měsíci srpnu</w:t>
      </w:r>
      <w:r>
        <w:t xml:space="preserve"> a září. Nutné revize vyplývající ze zákonné  </w:t>
      </w:r>
    </w:p>
    <w:p w14:paraId="1503AA59" w14:textId="7CCA50CA" w:rsidR="00CC1D58" w:rsidRDefault="00CC1D58" w:rsidP="004C4CCB">
      <w:pPr>
        <w:jc w:val="both"/>
      </w:pPr>
      <w:r>
        <w:t xml:space="preserve">          povinnosti školy (</w:t>
      </w:r>
      <w:r w:rsidR="009F694E">
        <w:t>BOZP, PO</w:t>
      </w:r>
      <w:r>
        <w:t>-požár.</w:t>
      </w:r>
      <w:r w:rsidR="004C4CCB">
        <w:t xml:space="preserve"> </w:t>
      </w:r>
      <w:r>
        <w:t>klapky, hasící přístroje, el.</w:t>
      </w:r>
      <w:r w:rsidR="004C4CCB">
        <w:t xml:space="preserve"> </w:t>
      </w:r>
      <w:r>
        <w:t xml:space="preserve">spotřebiče, klimatizace,  </w:t>
      </w:r>
    </w:p>
    <w:p w14:paraId="48AAC48A" w14:textId="0CF9FA4A" w:rsidR="00CC1D58" w:rsidRDefault="00CC1D58" w:rsidP="004C4CCB">
      <w:pPr>
        <w:jc w:val="both"/>
      </w:pPr>
      <w:r>
        <w:t xml:space="preserve">          vzduchotechnika, </w:t>
      </w:r>
      <w:r w:rsidR="009F694E">
        <w:t>tělocvičné nářadí</w:t>
      </w:r>
      <w:r>
        <w:t xml:space="preserve">, spotřebiče ŠJ) musí být provedeny bez ohledu na </w:t>
      </w:r>
    </w:p>
    <w:p w14:paraId="5A42C26A" w14:textId="77777777" w:rsidR="00CC1D58" w:rsidRDefault="00CC1D58" w:rsidP="004C4CCB">
      <w:pPr>
        <w:jc w:val="both"/>
        <w:rPr>
          <w:color w:val="000000"/>
        </w:rPr>
      </w:pPr>
      <w:r>
        <w:t xml:space="preserve">          výši provozního příspěvku, který je bohužel již několik let téměř ve stejné výši.</w:t>
      </w:r>
      <w:r>
        <w:rPr>
          <w:color w:val="000000"/>
        </w:rPr>
        <w:t xml:space="preserve">      </w:t>
      </w:r>
    </w:p>
    <w:p w14:paraId="4E294602" w14:textId="05B06DB5" w:rsidR="00CC1D58" w:rsidRDefault="00CC1D58" w:rsidP="004C4CCB">
      <w:pPr>
        <w:jc w:val="both"/>
      </w:pPr>
      <w:r>
        <w:t xml:space="preserve">          V měsíci září začala topná </w:t>
      </w:r>
      <w:r w:rsidR="0070153A">
        <w:t>sezóna. V</w:t>
      </w:r>
      <w:r>
        <w:t xml:space="preserve"> důsledku doposud pouze částečně vyřešené situace    </w:t>
      </w:r>
    </w:p>
    <w:p w14:paraId="206F8AFA" w14:textId="77777777" w:rsidR="00CC1D58" w:rsidRDefault="00CC1D58" w:rsidP="004C4CCB">
      <w:pPr>
        <w:jc w:val="both"/>
      </w:pPr>
      <w:r>
        <w:lastRenderedPageBreak/>
        <w:t xml:space="preserve">          ohledně ústředního topení se snažíme ve spolupráci se společností Sneo regulovat </w:t>
      </w:r>
    </w:p>
    <w:p w14:paraId="723360E6" w14:textId="3CC37BEA" w:rsidR="00CC1D58" w:rsidRDefault="00CC1D58" w:rsidP="004C4CCB">
      <w:pPr>
        <w:jc w:val="both"/>
      </w:pPr>
      <w:r>
        <w:t xml:space="preserve">          spotřebu tepla, aby nenastal nekontrolovatelný nárust spotřeby </w:t>
      </w:r>
      <w:r w:rsidR="009F694E">
        <w:t>a rovněž</w:t>
      </w:r>
      <w:r>
        <w:t xml:space="preserve"> ceny tepla. </w:t>
      </w:r>
    </w:p>
    <w:p w14:paraId="38194DB8" w14:textId="77777777" w:rsidR="00CC1D58" w:rsidRDefault="00CC1D58" w:rsidP="00CC1D58">
      <w:pPr>
        <w:jc w:val="both"/>
        <w:rPr>
          <w:color w:val="000000"/>
        </w:rPr>
      </w:pPr>
    </w:p>
    <w:p w14:paraId="3DC7508E" w14:textId="77777777" w:rsidR="00CC1D58" w:rsidRDefault="00CC1D58" w:rsidP="00CC1D58">
      <w:pPr>
        <w:rPr>
          <w:color w:val="000000"/>
        </w:rPr>
      </w:pPr>
      <w:r>
        <w:rPr>
          <w:color w:val="000000"/>
        </w:rPr>
        <w:t xml:space="preserve">          Rovněž stoupnou náklady na pronájmy tělocvičen ve školním roce 2022/2023    </w:t>
      </w:r>
    </w:p>
    <w:p w14:paraId="226A20B8" w14:textId="663F989F" w:rsidR="00CC1D58" w:rsidRDefault="00CC1D58" w:rsidP="00CC1D58">
      <w:pPr>
        <w:rPr>
          <w:color w:val="000000"/>
        </w:rPr>
      </w:pPr>
      <w:r>
        <w:rPr>
          <w:color w:val="000000"/>
        </w:rPr>
        <w:t xml:space="preserve">          </w:t>
      </w:r>
      <w:r w:rsidR="009F694E">
        <w:rPr>
          <w:color w:val="000000"/>
        </w:rPr>
        <w:t>nejen z</w:t>
      </w:r>
      <w:r>
        <w:rPr>
          <w:color w:val="000000"/>
        </w:rPr>
        <w:t xml:space="preserve"> důvodu nárustu cen, ale taktéž v důsledku zřízení detašovaného pracoviště </w:t>
      </w:r>
    </w:p>
    <w:p w14:paraId="5C75F11C" w14:textId="0E0B8272" w:rsidR="00CC1D58" w:rsidRDefault="00CC1D58" w:rsidP="00CC1D58">
      <w:pPr>
        <w:rPr>
          <w:color w:val="000000"/>
        </w:rPr>
      </w:pPr>
      <w:r>
        <w:rPr>
          <w:color w:val="000000"/>
        </w:rPr>
        <w:t xml:space="preserve">          (ANOA), které </w:t>
      </w:r>
      <w:r w:rsidR="009F694E">
        <w:rPr>
          <w:color w:val="000000"/>
        </w:rPr>
        <w:t>je bez</w:t>
      </w:r>
      <w:r>
        <w:rPr>
          <w:color w:val="000000"/>
        </w:rPr>
        <w:t xml:space="preserve"> TV sálu.  </w:t>
      </w:r>
    </w:p>
    <w:p w14:paraId="33AF96D7" w14:textId="77777777" w:rsidR="00CC1D58" w:rsidRDefault="00CC1D58" w:rsidP="00CC1D58">
      <w:pPr>
        <w:rPr>
          <w:color w:val="000000"/>
        </w:rPr>
      </w:pPr>
      <w:r>
        <w:rPr>
          <w:color w:val="000000"/>
        </w:rPr>
        <w:t xml:space="preserve">                                    </w:t>
      </w:r>
    </w:p>
    <w:p w14:paraId="723A7D82" w14:textId="6606E73D" w:rsidR="00CC1D58" w:rsidRDefault="00CC1D58" w:rsidP="00CC1D58">
      <w:pPr>
        <w:rPr>
          <w:color w:val="000000"/>
        </w:rPr>
      </w:pPr>
      <w:r>
        <w:rPr>
          <w:color w:val="000000"/>
        </w:rPr>
        <w:t xml:space="preserve">         </w:t>
      </w:r>
      <w:r w:rsidR="009F694E">
        <w:rPr>
          <w:color w:val="000000"/>
        </w:rPr>
        <w:t>Ostatní náklady</w:t>
      </w:r>
      <w:r>
        <w:rPr>
          <w:color w:val="000000"/>
        </w:rPr>
        <w:t xml:space="preserve"> – největší část těchto nákladů tvoří neuplatněná DPH. </w:t>
      </w:r>
    </w:p>
    <w:p w14:paraId="48EDE866" w14:textId="77777777" w:rsidR="00CC1D58" w:rsidRDefault="00CC1D58" w:rsidP="00CC1D58">
      <w:pPr>
        <w:rPr>
          <w:color w:val="000000"/>
        </w:rPr>
      </w:pPr>
      <w:r>
        <w:rPr>
          <w:color w:val="000000"/>
        </w:rPr>
        <w:t xml:space="preserve">         </w:t>
      </w:r>
    </w:p>
    <w:p w14:paraId="69F97AC7" w14:textId="77777777" w:rsidR="00CC1D58" w:rsidRDefault="00CC1D58" w:rsidP="00CC1D58">
      <w:pPr>
        <w:rPr>
          <w:color w:val="000000"/>
        </w:rPr>
      </w:pPr>
      <w:r>
        <w:rPr>
          <w:color w:val="000000"/>
        </w:rPr>
        <w:t xml:space="preserve">        </w:t>
      </w:r>
    </w:p>
    <w:p w14:paraId="22E80973" w14:textId="77777777" w:rsidR="00CC1D58" w:rsidRPr="001D1D13" w:rsidRDefault="00CC1D58" w:rsidP="00CC1D58">
      <w:pPr>
        <w:rPr>
          <w:color w:val="000000"/>
        </w:rPr>
      </w:pPr>
    </w:p>
    <w:p w14:paraId="3ABF3C7F" w14:textId="77777777" w:rsidR="00CC1D58" w:rsidRDefault="00CC1D58" w:rsidP="00CC1D58">
      <w:pPr>
        <w:ind w:left="360"/>
        <w:jc w:val="both"/>
        <w:rPr>
          <w:b/>
        </w:rPr>
      </w:pPr>
      <w:r>
        <w:rPr>
          <w:color w:val="000000"/>
        </w:rPr>
        <w:t xml:space="preserve">  </w:t>
      </w:r>
      <w:r>
        <w:rPr>
          <w:b/>
        </w:rPr>
        <w:t xml:space="preserve">         P</w:t>
      </w:r>
      <w:r w:rsidRPr="00DE2585">
        <w:rPr>
          <w:b/>
        </w:rPr>
        <w:t xml:space="preserve">řehled všech finančních zdrojů v členění: vlastní zdroje (výnosy z hlavní </w:t>
      </w:r>
    </w:p>
    <w:p w14:paraId="5580A50F" w14:textId="50F2907F" w:rsidR="00CC1D58" w:rsidRDefault="00CC1D58" w:rsidP="00CC1D58">
      <w:pPr>
        <w:jc w:val="both"/>
        <w:rPr>
          <w:b/>
        </w:rPr>
      </w:pPr>
      <w:r>
        <w:rPr>
          <w:b/>
        </w:rPr>
        <w:t xml:space="preserve">                 činnosti, fondy</w:t>
      </w:r>
      <w:r w:rsidR="009F694E">
        <w:rPr>
          <w:b/>
        </w:rPr>
        <w:t>), poskytnutý</w:t>
      </w:r>
      <w:r>
        <w:rPr>
          <w:b/>
        </w:rPr>
        <w:t xml:space="preserve"> příspěvek od </w:t>
      </w:r>
      <w:r w:rsidR="0070153A">
        <w:rPr>
          <w:b/>
        </w:rPr>
        <w:t>MČ</w:t>
      </w:r>
      <w:r>
        <w:rPr>
          <w:b/>
        </w:rPr>
        <w:t xml:space="preserve"> Praha 6 a MHMP, dotace  </w:t>
      </w:r>
    </w:p>
    <w:p w14:paraId="1E30A95B" w14:textId="707AC7C2" w:rsidR="00CC1D58" w:rsidRPr="004C4CCB" w:rsidRDefault="00CC1D58" w:rsidP="004C4CCB">
      <w:pPr>
        <w:jc w:val="both"/>
        <w:rPr>
          <w:b/>
        </w:rPr>
      </w:pPr>
      <w:r>
        <w:rPr>
          <w:b/>
        </w:rPr>
        <w:t xml:space="preserve">                   </w:t>
      </w:r>
    </w:p>
    <w:p w14:paraId="4BDDD0E3" w14:textId="77777777" w:rsidR="00CC1D58" w:rsidRPr="002F2C23" w:rsidRDefault="00CC1D58" w:rsidP="00A45860">
      <w:pPr>
        <w:ind w:left="1068" w:firstLine="348"/>
        <w:rPr>
          <w:b/>
          <w:u w:val="single"/>
        </w:rPr>
      </w:pPr>
      <w:r w:rsidRPr="003E69F6">
        <w:rPr>
          <w:b/>
          <w:u w:val="single"/>
        </w:rPr>
        <w:t>Vlastní</w:t>
      </w:r>
      <w:r w:rsidRPr="002F2C23">
        <w:rPr>
          <w:b/>
          <w:u w:val="single"/>
        </w:rPr>
        <w:t xml:space="preserve"> zdroje krytí nákladů: </w:t>
      </w:r>
    </w:p>
    <w:p w14:paraId="17A38396" w14:textId="77777777" w:rsidR="00CC1D58" w:rsidRPr="00DE2585" w:rsidRDefault="00CC1D58" w:rsidP="00CC1D58">
      <w:pPr>
        <w:jc w:val="both"/>
      </w:pPr>
      <w:r w:rsidRPr="00DE2585">
        <w:tab/>
      </w:r>
      <w:r w:rsidRPr="00DE2585">
        <w:tab/>
        <w:t>Příjmy za družiny</w:t>
      </w:r>
      <w:r>
        <w:t xml:space="preserve">        </w:t>
      </w:r>
      <w:r w:rsidRPr="00DE2585">
        <w:tab/>
        <w:t xml:space="preserve">                       </w:t>
      </w:r>
      <w:r>
        <w:t>390</w:t>
      </w:r>
      <w:r w:rsidRPr="00DE2585">
        <w:t xml:space="preserve"> tis. Kč</w:t>
      </w:r>
    </w:p>
    <w:p w14:paraId="76FBD347" w14:textId="77777777" w:rsidR="00CC1D58" w:rsidRPr="00DE2585" w:rsidRDefault="00CC1D58" w:rsidP="00CC1D58">
      <w:pPr>
        <w:jc w:val="both"/>
      </w:pPr>
      <w:r w:rsidRPr="00DE2585">
        <w:tab/>
      </w:r>
      <w:r w:rsidRPr="00DE2585">
        <w:tab/>
        <w:t>Příjmy za stravné žáci</w:t>
      </w:r>
      <w:r w:rsidRPr="00DE2585">
        <w:tab/>
        <w:t xml:space="preserve">                </w:t>
      </w:r>
      <w:r>
        <w:t xml:space="preserve">   </w:t>
      </w:r>
      <w:r w:rsidRPr="00DE2585">
        <w:t xml:space="preserve"> </w:t>
      </w:r>
      <w:r>
        <w:t>3,042</w:t>
      </w:r>
      <w:r w:rsidRPr="00DE2585">
        <w:t xml:space="preserve"> tis. Kč</w:t>
      </w:r>
    </w:p>
    <w:p w14:paraId="35E53711" w14:textId="77777777" w:rsidR="00CC1D58" w:rsidRPr="00DE2585" w:rsidRDefault="00CC1D58" w:rsidP="00CC1D58">
      <w:pPr>
        <w:jc w:val="both"/>
      </w:pPr>
      <w:r w:rsidRPr="00DE2585">
        <w:tab/>
      </w:r>
      <w:r w:rsidRPr="00DE2585">
        <w:tab/>
        <w:t>Příjmy za stravné zaměstnanci</w:t>
      </w:r>
      <w:r w:rsidRPr="00DE2585">
        <w:tab/>
        <w:t xml:space="preserve">     </w:t>
      </w:r>
      <w:r>
        <w:t xml:space="preserve"> </w:t>
      </w:r>
      <w:r w:rsidRPr="00DE2585">
        <w:t xml:space="preserve">     </w:t>
      </w:r>
      <w:r>
        <w:t>453</w:t>
      </w:r>
      <w:r w:rsidRPr="00DE2585">
        <w:t xml:space="preserve"> tis. Kč</w:t>
      </w:r>
    </w:p>
    <w:p w14:paraId="49548B0B" w14:textId="7C938A81" w:rsidR="00CC1D58" w:rsidRPr="004C4CCB" w:rsidRDefault="00CC1D58" w:rsidP="004C4CCB">
      <w:pPr>
        <w:ind w:left="708" w:firstLine="708"/>
        <w:jc w:val="both"/>
      </w:pPr>
      <w:r w:rsidRPr="00DE2585">
        <w:tab/>
      </w:r>
      <w:r w:rsidRPr="00DE2585">
        <w:tab/>
      </w:r>
      <w:r w:rsidRPr="00DE2585">
        <w:tab/>
      </w:r>
      <w:r w:rsidRPr="00DE2585">
        <w:tab/>
      </w:r>
    </w:p>
    <w:p w14:paraId="4B66FE89" w14:textId="77777777" w:rsidR="00CC1D58" w:rsidRPr="002F2C23" w:rsidRDefault="00CC1D58" w:rsidP="00CC1D58">
      <w:pPr>
        <w:ind w:left="1068" w:firstLine="348"/>
        <w:rPr>
          <w:b/>
          <w:u w:val="single"/>
        </w:rPr>
      </w:pPr>
      <w:r w:rsidRPr="002F2C23">
        <w:rPr>
          <w:b/>
          <w:u w:val="single"/>
        </w:rPr>
        <w:t xml:space="preserve">Příspěvek MČ P6 – poskytnuto </w:t>
      </w:r>
      <w:r>
        <w:rPr>
          <w:b/>
          <w:u w:val="single"/>
        </w:rPr>
        <w:t xml:space="preserve">                    </w:t>
      </w:r>
      <w:r w:rsidRPr="002F2C23">
        <w:rPr>
          <w:b/>
          <w:u w:val="single"/>
        </w:rPr>
        <w:t xml:space="preserve">   </w:t>
      </w:r>
      <w:r>
        <w:rPr>
          <w:b/>
          <w:u w:val="single"/>
        </w:rPr>
        <w:t xml:space="preserve">11,897 </w:t>
      </w:r>
      <w:r w:rsidRPr="002F2C23">
        <w:rPr>
          <w:b/>
          <w:u w:val="single"/>
        </w:rPr>
        <w:t xml:space="preserve">  tis.  Kč </w:t>
      </w:r>
    </w:p>
    <w:p w14:paraId="493FA9EE" w14:textId="77777777" w:rsidR="00CC1D58" w:rsidRDefault="00CC1D58" w:rsidP="00CC1D58">
      <w:pPr>
        <w:ind w:left="360"/>
      </w:pPr>
      <w:r w:rsidRPr="0025066F">
        <w:rPr>
          <w:b/>
        </w:rPr>
        <w:tab/>
        <w:t xml:space="preserve">            </w:t>
      </w:r>
      <w:r w:rsidRPr="0025066F">
        <w:t>v tom zahrnuto</w:t>
      </w:r>
      <w:r>
        <w:t>:</w:t>
      </w:r>
    </w:p>
    <w:p w14:paraId="4B7824F8" w14:textId="7A172E3A" w:rsidR="00CC1D58" w:rsidRPr="0025066F" w:rsidRDefault="00CC1D58" w:rsidP="00CC1D58">
      <w:pPr>
        <w:ind w:left="360"/>
      </w:pPr>
      <w:r w:rsidRPr="0025066F">
        <w:tab/>
      </w:r>
      <w:r w:rsidRPr="0025066F">
        <w:tab/>
        <w:t>Podpora výuky cizích jazyků</w:t>
      </w:r>
      <w:r w:rsidRPr="0025066F">
        <w:tab/>
      </w:r>
      <w:r w:rsidRPr="0025066F">
        <w:tab/>
      </w:r>
      <w:r w:rsidR="00DF2A33">
        <w:tab/>
      </w:r>
      <w:r w:rsidR="00DF2A33">
        <w:tab/>
      </w:r>
      <w:r w:rsidR="004C146B">
        <w:t xml:space="preserve">   </w:t>
      </w:r>
      <w:r>
        <w:t xml:space="preserve">801 </w:t>
      </w:r>
      <w:r w:rsidRPr="0025066F">
        <w:t xml:space="preserve">tis. Kč </w:t>
      </w:r>
    </w:p>
    <w:p w14:paraId="5B2F17EE" w14:textId="49A7EEFD" w:rsidR="00CC1D58" w:rsidRDefault="00CC1D58" w:rsidP="00CC1D58">
      <w:pPr>
        <w:ind w:left="360"/>
      </w:pPr>
      <w:r w:rsidRPr="0025066F">
        <w:tab/>
      </w:r>
      <w:r w:rsidRPr="0025066F">
        <w:tab/>
      </w:r>
      <w:r>
        <w:t>Roční období s</w:t>
      </w:r>
      <w:r w:rsidR="00DF2A33">
        <w:t> </w:t>
      </w:r>
      <w:r>
        <w:t>Marjánkou</w:t>
      </w:r>
      <w:r w:rsidR="00DF2A33">
        <w:tab/>
      </w:r>
      <w:r w:rsidR="00DF2A33">
        <w:tab/>
      </w:r>
      <w:r w:rsidR="00DF2A33">
        <w:tab/>
      </w:r>
      <w:r w:rsidR="00DF2A33">
        <w:tab/>
        <w:t xml:space="preserve">  </w:t>
      </w:r>
      <w:r w:rsidR="004C146B">
        <w:t xml:space="preserve">   </w:t>
      </w:r>
      <w:r>
        <w:t xml:space="preserve">40 </w:t>
      </w:r>
      <w:r w:rsidRPr="0025066F">
        <w:t xml:space="preserve">tis. Kč </w:t>
      </w:r>
    </w:p>
    <w:p w14:paraId="38B5FD7F" w14:textId="425B7518" w:rsidR="00CC1D58" w:rsidRDefault="00CC1D58" w:rsidP="00786296">
      <w:pPr>
        <w:ind w:left="708" w:firstLine="708"/>
        <w:rPr>
          <w:color w:val="000000"/>
        </w:rPr>
      </w:pPr>
      <w:r>
        <w:rPr>
          <w:color w:val="000000"/>
        </w:rPr>
        <w:t>Pěvecký sbor</w:t>
      </w:r>
      <w:r w:rsidR="00DF2A33">
        <w:rPr>
          <w:color w:val="000000"/>
        </w:rPr>
        <w:tab/>
      </w:r>
      <w:r w:rsidR="00DF2A33">
        <w:rPr>
          <w:color w:val="000000"/>
        </w:rPr>
        <w:tab/>
      </w:r>
      <w:r w:rsidR="00DF2A33">
        <w:rPr>
          <w:color w:val="000000"/>
        </w:rPr>
        <w:tab/>
      </w:r>
      <w:r w:rsidR="00DF2A33">
        <w:rPr>
          <w:color w:val="000000"/>
        </w:rPr>
        <w:tab/>
      </w:r>
      <w:r w:rsidR="00DF2A33">
        <w:rPr>
          <w:color w:val="000000"/>
        </w:rPr>
        <w:tab/>
      </w:r>
      <w:r w:rsidR="00DF2A33">
        <w:rPr>
          <w:color w:val="000000"/>
        </w:rPr>
        <w:tab/>
        <w:t xml:space="preserve"> </w:t>
      </w:r>
      <w:r w:rsidR="004C146B">
        <w:rPr>
          <w:color w:val="000000"/>
        </w:rPr>
        <w:t xml:space="preserve">   </w:t>
      </w:r>
      <w:r w:rsidR="00DF2A33">
        <w:rPr>
          <w:color w:val="000000"/>
        </w:rPr>
        <w:t xml:space="preserve"> </w:t>
      </w:r>
      <w:r>
        <w:rPr>
          <w:color w:val="000000"/>
        </w:rPr>
        <w:t xml:space="preserve">24 tis. Kč </w:t>
      </w:r>
    </w:p>
    <w:p w14:paraId="38CACA87" w14:textId="193FDF05" w:rsidR="00CC1D58" w:rsidRDefault="00CC1D58" w:rsidP="006B3334">
      <w:pPr>
        <w:ind w:left="708" w:firstLine="708"/>
        <w:rPr>
          <w:color w:val="000000"/>
        </w:rPr>
      </w:pPr>
      <w:r>
        <w:rPr>
          <w:color w:val="000000"/>
        </w:rPr>
        <w:t>Velikonoční setkání tradic</w:t>
      </w:r>
      <w:r w:rsidR="00DF2A33">
        <w:rPr>
          <w:color w:val="000000"/>
        </w:rPr>
        <w:tab/>
      </w:r>
      <w:r w:rsidR="00DF2A33">
        <w:rPr>
          <w:color w:val="000000"/>
        </w:rPr>
        <w:tab/>
      </w:r>
      <w:r w:rsidR="00DF2A33">
        <w:rPr>
          <w:color w:val="000000"/>
        </w:rPr>
        <w:tab/>
      </w:r>
      <w:r w:rsidR="00DF2A33">
        <w:rPr>
          <w:color w:val="000000"/>
        </w:rPr>
        <w:tab/>
        <w:t xml:space="preserve">  </w:t>
      </w:r>
      <w:r w:rsidR="004C146B">
        <w:rPr>
          <w:color w:val="000000"/>
        </w:rPr>
        <w:t xml:space="preserve">   </w:t>
      </w:r>
      <w:r>
        <w:rPr>
          <w:color w:val="000000"/>
        </w:rPr>
        <w:t>15 tis. Kč</w:t>
      </w:r>
    </w:p>
    <w:p w14:paraId="74455351" w14:textId="79FC9520" w:rsidR="00DC4EF9" w:rsidRDefault="00CC1D58" w:rsidP="006B3334">
      <w:pPr>
        <w:ind w:left="708" w:firstLine="708"/>
        <w:rPr>
          <w:color w:val="000000"/>
        </w:rPr>
      </w:pPr>
      <w:r>
        <w:rPr>
          <w:color w:val="000000"/>
        </w:rPr>
        <w:t>Výuka v</w:t>
      </w:r>
      <w:r w:rsidR="00DF2A33">
        <w:rPr>
          <w:color w:val="000000"/>
        </w:rPr>
        <w:t> </w:t>
      </w:r>
      <w:r>
        <w:rPr>
          <w:color w:val="000000"/>
        </w:rPr>
        <w:t>CJ</w:t>
      </w:r>
      <w:r w:rsidR="00DF2A33">
        <w:rPr>
          <w:color w:val="000000"/>
        </w:rPr>
        <w:tab/>
      </w:r>
      <w:r w:rsidR="00DF2A33">
        <w:rPr>
          <w:color w:val="000000"/>
        </w:rPr>
        <w:tab/>
      </w:r>
      <w:r w:rsidR="00DF2A33">
        <w:rPr>
          <w:color w:val="000000"/>
        </w:rPr>
        <w:tab/>
      </w:r>
      <w:r w:rsidR="00DF2A33">
        <w:rPr>
          <w:color w:val="000000"/>
        </w:rPr>
        <w:tab/>
      </w:r>
      <w:r w:rsidR="00DF2A33">
        <w:rPr>
          <w:color w:val="000000"/>
        </w:rPr>
        <w:tab/>
      </w:r>
      <w:r w:rsidR="00DF2A33">
        <w:rPr>
          <w:color w:val="000000"/>
        </w:rPr>
        <w:tab/>
      </w:r>
      <w:r>
        <w:rPr>
          <w:color w:val="000000"/>
        </w:rPr>
        <w:t>1,354 tis. Kč</w:t>
      </w:r>
    </w:p>
    <w:p w14:paraId="61C801D1" w14:textId="4BC5505F" w:rsidR="00CC1D58" w:rsidRDefault="00CC1D58" w:rsidP="006B3334">
      <w:pPr>
        <w:ind w:left="708" w:firstLine="708"/>
        <w:rPr>
          <w:color w:val="000000"/>
        </w:rPr>
      </w:pPr>
      <w:r>
        <w:rPr>
          <w:color w:val="000000"/>
        </w:rPr>
        <w:t>Odměna ředitele</w:t>
      </w:r>
      <w:r w:rsidR="004C146B">
        <w:rPr>
          <w:color w:val="000000"/>
        </w:rPr>
        <w:tab/>
      </w:r>
      <w:r w:rsidR="004C146B">
        <w:rPr>
          <w:color w:val="000000"/>
        </w:rPr>
        <w:tab/>
      </w:r>
      <w:r w:rsidR="004C146B">
        <w:rPr>
          <w:color w:val="000000"/>
        </w:rPr>
        <w:tab/>
      </w:r>
      <w:r w:rsidR="004C146B">
        <w:rPr>
          <w:color w:val="000000"/>
        </w:rPr>
        <w:tab/>
      </w:r>
      <w:r w:rsidR="004C146B">
        <w:rPr>
          <w:color w:val="000000"/>
        </w:rPr>
        <w:tab/>
        <w:t xml:space="preserve">   </w:t>
      </w:r>
      <w:r>
        <w:rPr>
          <w:color w:val="000000"/>
        </w:rPr>
        <w:t>233 tis. Kč</w:t>
      </w:r>
    </w:p>
    <w:p w14:paraId="50FAA144" w14:textId="5948833B" w:rsidR="00CC1D58" w:rsidRDefault="00CC1D58" w:rsidP="006B3334">
      <w:pPr>
        <w:ind w:left="708" w:firstLine="708"/>
        <w:rPr>
          <w:color w:val="000000"/>
        </w:rPr>
      </w:pPr>
      <w:r>
        <w:rPr>
          <w:color w:val="000000"/>
        </w:rPr>
        <w:t>Správce hřiště</w:t>
      </w:r>
      <w:r w:rsidR="00031870">
        <w:rPr>
          <w:color w:val="000000"/>
        </w:rPr>
        <w:tab/>
      </w:r>
      <w:r w:rsidR="00031870">
        <w:rPr>
          <w:color w:val="000000"/>
        </w:rPr>
        <w:tab/>
      </w:r>
      <w:r w:rsidR="00031870">
        <w:rPr>
          <w:color w:val="000000"/>
        </w:rPr>
        <w:tab/>
      </w:r>
      <w:r w:rsidR="00031870">
        <w:rPr>
          <w:color w:val="000000"/>
        </w:rPr>
        <w:tab/>
      </w:r>
      <w:r w:rsidR="00031870">
        <w:rPr>
          <w:color w:val="000000"/>
        </w:rPr>
        <w:tab/>
      </w:r>
      <w:r w:rsidR="00031870">
        <w:rPr>
          <w:color w:val="000000"/>
        </w:rPr>
        <w:tab/>
        <w:t xml:space="preserve">     </w:t>
      </w:r>
      <w:r>
        <w:rPr>
          <w:color w:val="000000"/>
        </w:rPr>
        <w:t>53 tis. Kč</w:t>
      </w:r>
    </w:p>
    <w:p w14:paraId="3A098E96" w14:textId="4DDF5C34" w:rsidR="00CC1D58" w:rsidRDefault="00CC1D58" w:rsidP="00031870">
      <w:pPr>
        <w:ind w:left="708" w:firstLine="708"/>
        <w:rPr>
          <w:color w:val="000000"/>
        </w:rPr>
      </w:pPr>
      <w:r>
        <w:rPr>
          <w:color w:val="000000"/>
        </w:rPr>
        <w:t>Správce sítě                                                                    90 tis. Kč</w:t>
      </w:r>
    </w:p>
    <w:p w14:paraId="1BAFE504" w14:textId="6A2A5624" w:rsidR="00CC1D58" w:rsidRDefault="00CC1D58" w:rsidP="00031870">
      <w:pPr>
        <w:ind w:left="708" w:firstLine="708"/>
        <w:rPr>
          <w:color w:val="000000"/>
        </w:rPr>
      </w:pPr>
      <w:r>
        <w:rPr>
          <w:color w:val="000000"/>
        </w:rPr>
        <w:t xml:space="preserve">Ostraha objektu školy                                                   100 tis. Kč    </w:t>
      </w:r>
    </w:p>
    <w:p w14:paraId="45F179BC" w14:textId="0FE0EED2" w:rsidR="00CC1D58" w:rsidRDefault="00CC1D58" w:rsidP="00031870">
      <w:pPr>
        <w:ind w:left="708" w:firstLine="708"/>
        <w:rPr>
          <w:color w:val="000000"/>
        </w:rPr>
      </w:pPr>
      <w:r>
        <w:rPr>
          <w:color w:val="000000"/>
        </w:rPr>
        <w:t>Intenzivní kurz</w:t>
      </w:r>
      <w:r w:rsidRPr="00A826D1">
        <w:rPr>
          <w:color w:val="000000"/>
        </w:rPr>
        <w:t xml:space="preserve"> ČJ UZ 108 </w:t>
      </w:r>
      <w:r>
        <w:rPr>
          <w:color w:val="000000"/>
        </w:rPr>
        <w:t xml:space="preserve">                                           550 tis. Kč</w:t>
      </w:r>
    </w:p>
    <w:p w14:paraId="5BD7EC60" w14:textId="02153CE0" w:rsidR="00CC1D58" w:rsidRDefault="00CC1D58" w:rsidP="00031870">
      <w:pPr>
        <w:ind w:left="708" w:firstLine="708"/>
        <w:rPr>
          <w:color w:val="000000"/>
        </w:rPr>
      </w:pPr>
      <w:r>
        <w:rPr>
          <w:color w:val="000000"/>
        </w:rPr>
        <w:t xml:space="preserve">Post </w:t>
      </w:r>
      <w:proofErr w:type="spellStart"/>
      <w:r>
        <w:rPr>
          <w:color w:val="000000"/>
        </w:rPr>
        <w:t>Bellum</w:t>
      </w:r>
      <w:proofErr w:type="spellEnd"/>
      <w:r>
        <w:rPr>
          <w:color w:val="000000"/>
        </w:rPr>
        <w:t xml:space="preserve">                                                                       6 tis. Kč</w:t>
      </w:r>
    </w:p>
    <w:p w14:paraId="0593F8DE" w14:textId="6AEC0824" w:rsidR="00CC1D58" w:rsidRDefault="00CC1D58" w:rsidP="00031870">
      <w:pPr>
        <w:ind w:left="708" w:firstLine="708"/>
        <w:rPr>
          <w:color w:val="000000"/>
        </w:rPr>
      </w:pPr>
      <w:r>
        <w:rPr>
          <w:color w:val="000000"/>
        </w:rPr>
        <w:t>Otevírání hřišť   UZ 115                                                  53 tis. Kč</w:t>
      </w:r>
    </w:p>
    <w:p w14:paraId="18BF15E5" w14:textId="023BC669" w:rsidR="00CC1D58" w:rsidRDefault="00CC1D58" w:rsidP="00031870">
      <w:pPr>
        <w:ind w:left="708" w:firstLine="708"/>
        <w:rPr>
          <w:color w:val="000000"/>
        </w:rPr>
      </w:pPr>
      <w:r>
        <w:rPr>
          <w:color w:val="000000"/>
        </w:rPr>
        <w:t>Ekologická dotace – Břevnovské včelky                         45 tis. Kč</w:t>
      </w:r>
    </w:p>
    <w:p w14:paraId="75B7C356" w14:textId="0C3FEF75" w:rsidR="00CC1D58" w:rsidRDefault="00CC1D58" w:rsidP="00031870">
      <w:pPr>
        <w:ind w:left="708" w:firstLine="708"/>
        <w:rPr>
          <w:color w:val="000000"/>
        </w:rPr>
      </w:pPr>
      <w:r>
        <w:rPr>
          <w:color w:val="000000"/>
        </w:rPr>
        <w:lastRenderedPageBreak/>
        <w:t xml:space="preserve">Posílení mzdových prostředků       UZ 96                   1,427 tis. Kč     </w:t>
      </w:r>
    </w:p>
    <w:p w14:paraId="25CDAF95" w14:textId="41A337E4" w:rsidR="00CC1D58" w:rsidRDefault="00CC1D58" w:rsidP="00031870">
      <w:pPr>
        <w:ind w:left="708" w:firstLine="708"/>
        <w:rPr>
          <w:color w:val="000000"/>
        </w:rPr>
      </w:pPr>
      <w:r>
        <w:rPr>
          <w:color w:val="000000"/>
        </w:rPr>
        <w:t>Pomoc uprchlíkům podpora Ukrajině UZ 137               877 tis. Kč</w:t>
      </w:r>
    </w:p>
    <w:p w14:paraId="5ED5ABFD" w14:textId="48882760" w:rsidR="00CC1D58" w:rsidRDefault="00CC1D58" w:rsidP="00031870">
      <w:pPr>
        <w:ind w:left="708" w:firstLine="708"/>
        <w:rPr>
          <w:color w:val="000000"/>
        </w:rPr>
      </w:pPr>
      <w:r>
        <w:rPr>
          <w:color w:val="000000"/>
        </w:rPr>
        <w:t>Příspěvek na stravné                                                           8 tis. Kč</w:t>
      </w:r>
    </w:p>
    <w:p w14:paraId="4633DFFA" w14:textId="00052A64" w:rsidR="00CC1D58" w:rsidRDefault="00CC1D58" w:rsidP="00031870">
      <w:pPr>
        <w:ind w:left="708" w:firstLine="708"/>
        <w:rPr>
          <w:color w:val="000000"/>
        </w:rPr>
      </w:pPr>
      <w:r>
        <w:rPr>
          <w:color w:val="000000"/>
        </w:rPr>
        <w:t>Balíček pomoci Pražanům UZ 138                                     3 tis. Kč</w:t>
      </w:r>
    </w:p>
    <w:p w14:paraId="4F245635" w14:textId="38F8DBBE" w:rsidR="00CC1D58" w:rsidRPr="00AB229C" w:rsidRDefault="00CC1D58" w:rsidP="00031870">
      <w:pPr>
        <w:rPr>
          <w:b/>
          <w:color w:val="000000"/>
        </w:rPr>
      </w:pPr>
    </w:p>
    <w:p w14:paraId="400C07AB" w14:textId="77777777" w:rsidR="00CC1D58" w:rsidRPr="002F2C23" w:rsidRDefault="00CC1D58" w:rsidP="00CC1D58">
      <w:pPr>
        <w:ind w:left="720" w:firstLine="696"/>
        <w:rPr>
          <w:b/>
          <w:u w:val="single"/>
        </w:rPr>
      </w:pPr>
      <w:r w:rsidRPr="002F2C23">
        <w:rPr>
          <w:b/>
          <w:u w:val="single"/>
        </w:rPr>
        <w:t>Dotace ze SR – poskytnuto</w:t>
      </w:r>
      <w:r w:rsidRPr="002F2C23">
        <w:rPr>
          <w:b/>
          <w:u w:val="single"/>
        </w:rPr>
        <w:tab/>
      </w:r>
      <w:r>
        <w:rPr>
          <w:b/>
          <w:u w:val="single"/>
        </w:rPr>
        <w:t xml:space="preserve">      </w:t>
      </w:r>
      <w:r w:rsidRPr="002F2C23">
        <w:rPr>
          <w:b/>
          <w:u w:val="single"/>
        </w:rPr>
        <w:t xml:space="preserve">  </w:t>
      </w:r>
      <w:r>
        <w:rPr>
          <w:b/>
          <w:u w:val="single"/>
        </w:rPr>
        <w:t>53,587</w:t>
      </w:r>
      <w:r w:rsidRPr="002F2C23">
        <w:rPr>
          <w:b/>
          <w:u w:val="single"/>
        </w:rPr>
        <w:t xml:space="preserve">  tis.  Kč</w:t>
      </w:r>
      <w:r w:rsidRPr="002F2C23">
        <w:rPr>
          <w:b/>
          <w:u w:val="single"/>
        </w:rPr>
        <w:tab/>
      </w:r>
    </w:p>
    <w:p w14:paraId="288F11D9" w14:textId="2B06B88E" w:rsidR="00CC1D58" w:rsidRDefault="00CC1D58" w:rsidP="0012748E">
      <w:pPr>
        <w:ind w:left="1068" w:firstLine="348"/>
      </w:pPr>
      <w:r w:rsidRPr="002F2C23">
        <w:t>v tom zahrnuto:</w:t>
      </w:r>
    </w:p>
    <w:p w14:paraId="5DA23537" w14:textId="143A4A3A" w:rsidR="00CC1D58" w:rsidRDefault="00CC1D58" w:rsidP="0012748E">
      <w:pPr>
        <w:ind w:left="720" w:firstLine="696"/>
        <w:rPr>
          <w:color w:val="000000"/>
        </w:rPr>
      </w:pPr>
      <w:r>
        <w:rPr>
          <w:color w:val="000000"/>
        </w:rPr>
        <w:t>UZ  33353                                    51,490   tis.  Kč</w:t>
      </w:r>
    </w:p>
    <w:p w14:paraId="32E06748" w14:textId="6E6B8A8C" w:rsidR="00CC1D58" w:rsidRDefault="00CC1D58" w:rsidP="0012748E">
      <w:pPr>
        <w:ind w:left="1068" w:firstLine="348"/>
        <w:rPr>
          <w:color w:val="000000"/>
        </w:rPr>
      </w:pPr>
      <w:r>
        <w:rPr>
          <w:color w:val="000000"/>
        </w:rPr>
        <w:t>UZ  33083                                         543   tis.  Kč</w:t>
      </w:r>
    </w:p>
    <w:p w14:paraId="65E70900" w14:textId="40049AFD" w:rsidR="00CC1D58" w:rsidRDefault="00CC1D58" w:rsidP="0012748E">
      <w:pPr>
        <w:ind w:left="720" w:firstLine="696"/>
        <w:rPr>
          <w:color w:val="000000"/>
        </w:rPr>
      </w:pPr>
      <w:r>
        <w:rPr>
          <w:color w:val="000000"/>
        </w:rPr>
        <w:t>UZ  33086                                         413   tis.  Kč</w:t>
      </w:r>
    </w:p>
    <w:p w14:paraId="6B5128A7" w14:textId="1C444DA8" w:rsidR="00CC1D58" w:rsidRDefault="00CC1D58" w:rsidP="0033788C">
      <w:pPr>
        <w:tabs>
          <w:tab w:val="left" w:pos="7128"/>
        </w:tabs>
        <w:ind w:left="1068" w:firstLine="348"/>
        <w:rPr>
          <w:color w:val="000000"/>
        </w:rPr>
      </w:pPr>
      <w:r>
        <w:rPr>
          <w:color w:val="000000"/>
        </w:rPr>
        <w:t>UZ  33088                                         595   tis.  Kč</w:t>
      </w:r>
    </w:p>
    <w:p w14:paraId="23917ED6" w14:textId="29FAFF4A" w:rsidR="00CC1D58" w:rsidRDefault="00CC1D58" w:rsidP="0012748E">
      <w:pPr>
        <w:ind w:left="720" w:firstLine="696"/>
        <w:rPr>
          <w:color w:val="000000"/>
        </w:rPr>
      </w:pPr>
      <w:r>
        <w:rPr>
          <w:color w:val="000000"/>
        </w:rPr>
        <w:t>UZ  33087                                         545   tis.  Kč</w:t>
      </w:r>
    </w:p>
    <w:p w14:paraId="6BC2C6B6" w14:textId="77777777" w:rsidR="00CC1D58" w:rsidRDefault="00CC1D58" w:rsidP="00CC1D58">
      <w:pPr>
        <w:numPr>
          <w:ilvl w:val="0"/>
          <w:numId w:val="3"/>
        </w:numPr>
        <w:spacing w:before="120" w:line="240" w:lineRule="auto"/>
        <w:rPr>
          <w:b/>
          <w:u w:val="single"/>
        </w:rPr>
      </w:pPr>
      <w:r w:rsidRPr="009A6723">
        <w:rPr>
          <w:b/>
          <w:u w:val="single"/>
        </w:rPr>
        <w:t>Doplňková činnost</w:t>
      </w:r>
    </w:p>
    <w:p w14:paraId="15BE3997" w14:textId="77777777" w:rsidR="00CC1D58" w:rsidRPr="009A6723" w:rsidRDefault="00CC1D58" w:rsidP="00CC1D58">
      <w:pPr>
        <w:ind w:left="1980"/>
      </w:pPr>
    </w:p>
    <w:p w14:paraId="3DB41219" w14:textId="77777777" w:rsidR="00CC1D58" w:rsidRPr="009A6723" w:rsidRDefault="00CC1D58" w:rsidP="00CC1D58">
      <w:pPr>
        <w:numPr>
          <w:ilvl w:val="0"/>
          <w:numId w:val="2"/>
        </w:numPr>
        <w:spacing w:line="240" w:lineRule="auto"/>
        <w:jc w:val="both"/>
        <w:rPr>
          <w:b/>
        </w:rPr>
      </w:pPr>
      <w:r w:rsidRPr="009A6723">
        <w:rPr>
          <w:b/>
        </w:rPr>
        <w:t>výsledek hospodaření</w:t>
      </w:r>
    </w:p>
    <w:p w14:paraId="4027246C" w14:textId="77777777" w:rsidR="00CC1D58" w:rsidRPr="009A6723" w:rsidRDefault="00CC1D58" w:rsidP="00CC1D58">
      <w:pPr>
        <w:spacing w:before="120"/>
        <w:ind w:left="1418"/>
        <w:jc w:val="both"/>
      </w:pPr>
      <w:r w:rsidRPr="009A6723">
        <w:t xml:space="preserve">Výsledek hospodaření za </w:t>
      </w:r>
      <w:r>
        <w:t>4.čtvrtletí</w:t>
      </w:r>
      <w:r w:rsidRPr="009A6723">
        <w:t xml:space="preserve"> roku 20</w:t>
      </w:r>
      <w:r>
        <w:t xml:space="preserve">22 </w:t>
      </w:r>
      <w:r w:rsidRPr="009A6723">
        <w:t>odpovídá předpokladu.</w:t>
      </w:r>
    </w:p>
    <w:p w14:paraId="60EB79FB" w14:textId="77777777" w:rsidR="00CC1D58" w:rsidRPr="009A6723" w:rsidRDefault="00CC1D58" w:rsidP="00CC1D58">
      <w:pPr>
        <w:ind w:left="1418"/>
        <w:jc w:val="both"/>
        <w:rPr>
          <w:color w:val="FF0000"/>
        </w:rPr>
      </w:pPr>
    </w:p>
    <w:p w14:paraId="44B38E44" w14:textId="77777777" w:rsidR="00CC1D58" w:rsidRPr="00AE3214" w:rsidRDefault="00CC1D58" w:rsidP="00CC1D58">
      <w:pPr>
        <w:numPr>
          <w:ilvl w:val="0"/>
          <w:numId w:val="2"/>
        </w:numPr>
        <w:spacing w:line="240" w:lineRule="auto"/>
        <w:jc w:val="both"/>
        <w:rPr>
          <w:b/>
        </w:rPr>
      </w:pPr>
      <w:r w:rsidRPr="008E6313">
        <w:rPr>
          <w:b/>
        </w:rPr>
        <w:t>plnění</w:t>
      </w:r>
      <w:r w:rsidRPr="00AE3214">
        <w:rPr>
          <w:b/>
        </w:rPr>
        <w:t xml:space="preserve"> výnosů</w:t>
      </w:r>
    </w:p>
    <w:p w14:paraId="376598C0" w14:textId="77777777" w:rsidR="00CC1D58" w:rsidRPr="00FE464F" w:rsidRDefault="00CC1D58" w:rsidP="00FE464F">
      <w:pPr>
        <w:spacing w:before="120"/>
        <w:ind w:left="1418"/>
        <w:jc w:val="both"/>
      </w:pPr>
      <w:r w:rsidRPr="00FE464F">
        <w:t>Struktura výnosů DČ:</w:t>
      </w:r>
    </w:p>
    <w:p w14:paraId="4FA1D39E" w14:textId="7A612A24" w:rsidR="00CC1D58" w:rsidRPr="00AE3214" w:rsidRDefault="00CC1D58" w:rsidP="00CC1D58">
      <w:pPr>
        <w:spacing w:before="120"/>
        <w:ind w:left="709" w:firstLine="709"/>
        <w:jc w:val="both"/>
      </w:pPr>
      <w:r w:rsidRPr="00AE3214">
        <w:t xml:space="preserve">Tržby za obědy cizí strávníci </w:t>
      </w:r>
      <w:r w:rsidRPr="00AE3214">
        <w:tab/>
      </w:r>
      <w:r w:rsidRPr="00AE3214">
        <w:tab/>
      </w:r>
      <w:r w:rsidR="0070153A">
        <w:t xml:space="preserve">2,196 </w:t>
      </w:r>
      <w:r w:rsidR="0070153A" w:rsidRPr="00AE3214">
        <w:t>tis.</w:t>
      </w:r>
      <w:r w:rsidRPr="00AE3214">
        <w:t xml:space="preserve"> Kč</w:t>
      </w:r>
    </w:p>
    <w:p w14:paraId="0E403463" w14:textId="1D499D3A" w:rsidR="00CC1D58" w:rsidRPr="00AE3214" w:rsidRDefault="00CC1D58" w:rsidP="00CC1D58">
      <w:pPr>
        <w:ind w:left="708" w:firstLine="708"/>
        <w:jc w:val="both"/>
      </w:pPr>
      <w:r w:rsidRPr="00AE3214">
        <w:t>Tržby za podnájemné – byty</w:t>
      </w:r>
      <w:r w:rsidRPr="00AE3214">
        <w:tab/>
      </w:r>
      <w:r w:rsidRPr="00AE3214">
        <w:tab/>
      </w:r>
      <w:r w:rsidRPr="00AE3214">
        <w:tab/>
        <w:t xml:space="preserve">  </w:t>
      </w:r>
      <w:r>
        <w:t xml:space="preserve"> </w:t>
      </w:r>
      <w:r w:rsidR="0070153A">
        <w:t xml:space="preserve">149 </w:t>
      </w:r>
      <w:r w:rsidR="0070153A" w:rsidRPr="00AE3214">
        <w:t>tis.</w:t>
      </w:r>
      <w:r w:rsidRPr="00AE3214">
        <w:t xml:space="preserve"> Kč</w:t>
      </w:r>
    </w:p>
    <w:p w14:paraId="5026613A" w14:textId="633CB9FD" w:rsidR="00CC1D58" w:rsidRPr="00AE3214" w:rsidRDefault="00CC1D58" w:rsidP="00CC1D58">
      <w:pPr>
        <w:ind w:left="708" w:firstLine="708"/>
        <w:jc w:val="both"/>
      </w:pPr>
      <w:r w:rsidRPr="00AE3214">
        <w:t xml:space="preserve">Tržby za kroužky </w:t>
      </w:r>
      <w:r w:rsidRPr="00AE3214">
        <w:tab/>
      </w:r>
      <w:r w:rsidRPr="00AE3214">
        <w:tab/>
      </w:r>
      <w:r w:rsidRPr="00AE3214">
        <w:tab/>
      </w:r>
      <w:r w:rsidR="0033788C">
        <w:tab/>
        <w:t xml:space="preserve">   </w:t>
      </w:r>
      <w:r w:rsidR="0070153A">
        <w:t>204</w:t>
      </w:r>
      <w:r w:rsidR="0070153A" w:rsidRPr="00AE3214">
        <w:t xml:space="preserve"> </w:t>
      </w:r>
      <w:r w:rsidR="0070153A">
        <w:t>tis.</w:t>
      </w:r>
      <w:r w:rsidRPr="00AE3214">
        <w:t xml:space="preserve"> Kč</w:t>
      </w:r>
    </w:p>
    <w:p w14:paraId="52F995E8" w14:textId="77777777" w:rsidR="00CC1D58" w:rsidRPr="009A6723" w:rsidRDefault="00CC1D58" w:rsidP="00CC1D58">
      <w:pPr>
        <w:ind w:left="708"/>
        <w:jc w:val="both"/>
        <w:rPr>
          <w:color w:val="FF0000"/>
        </w:rPr>
      </w:pPr>
    </w:p>
    <w:p w14:paraId="4BF8BD8C" w14:textId="77777777" w:rsidR="00CC1D58" w:rsidRPr="00AE3214" w:rsidRDefault="00CC1D58" w:rsidP="00CC1D58">
      <w:pPr>
        <w:numPr>
          <w:ilvl w:val="0"/>
          <w:numId w:val="2"/>
        </w:numPr>
        <w:spacing w:line="240" w:lineRule="auto"/>
        <w:jc w:val="both"/>
        <w:rPr>
          <w:b/>
        </w:rPr>
      </w:pPr>
      <w:r w:rsidRPr="008E6313">
        <w:rPr>
          <w:b/>
        </w:rPr>
        <w:t>čerpání</w:t>
      </w:r>
      <w:r w:rsidRPr="00885B6F">
        <w:rPr>
          <w:b/>
          <w:color w:val="FF0000"/>
        </w:rPr>
        <w:t xml:space="preserve"> </w:t>
      </w:r>
      <w:r w:rsidRPr="00AE3214">
        <w:rPr>
          <w:b/>
        </w:rPr>
        <w:t>nákladů</w:t>
      </w:r>
    </w:p>
    <w:p w14:paraId="208C7CA7" w14:textId="717C8315" w:rsidR="00CC1D58" w:rsidRPr="00AE3214" w:rsidRDefault="00CC1D58" w:rsidP="00CC1D58">
      <w:pPr>
        <w:spacing w:before="120"/>
        <w:ind w:left="1418"/>
        <w:jc w:val="both"/>
      </w:pPr>
      <w:r w:rsidRPr="00AE3214">
        <w:t xml:space="preserve">Náklady jsou převážně tvořeny náklady na spotřebu potravin </w:t>
      </w:r>
      <w:r w:rsidR="004C4CCB" w:rsidRPr="00AE3214">
        <w:t>a mzdovými</w:t>
      </w:r>
      <w:r w:rsidRPr="00AE3214">
        <w:t xml:space="preserve"> náklady.</w:t>
      </w:r>
    </w:p>
    <w:p w14:paraId="4896CF82" w14:textId="77777777" w:rsidR="00CC1D58" w:rsidRPr="00AE3214" w:rsidRDefault="00CC1D58" w:rsidP="00CC1D58">
      <w:pPr>
        <w:ind w:left="708" w:firstLine="708"/>
        <w:jc w:val="both"/>
      </w:pPr>
      <w:r w:rsidRPr="00AE3214">
        <w:t xml:space="preserve">Potraviny  - cizí strávníci </w:t>
      </w:r>
      <w:r w:rsidRPr="00AE3214">
        <w:tab/>
      </w:r>
      <w:r w:rsidRPr="00AE3214">
        <w:tab/>
      </w:r>
      <w:r w:rsidRPr="00AE3214">
        <w:tab/>
      </w:r>
      <w:r>
        <w:t>1,870</w:t>
      </w:r>
      <w:r w:rsidRPr="00AE3214">
        <w:t xml:space="preserve"> tis. Kč</w:t>
      </w:r>
    </w:p>
    <w:p w14:paraId="5CA39AF2" w14:textId="77777777" w:rsidR="00CC1D58" w:rsidRPr="00AE3214" w:rsidRDefault="00CC1D58" w:rsidP="00CC1D58">
      <w:pPr>
        <w:ind w:left="708" w:firstLine="708"/>
        <w:jc w:val="both"/>
      </w:pPr>
      <w:r w:rsidRPr="00AE3214">
        <w:t>Mzdové náklady včetně odvodů</w:t>
      </w:r>
      <w:r w:rsidRPr="00AE3214">
        <w:tab/>
      </w:r>
      <w:r>
        <w:t xml:space="preserve">               563</w:t>
      </w:r>
      <w:r w:rsidRPr="00AE3214">
        <w:t xml:space="preserve"> tis. Kč</w:t>
      </w:r>
    </w:p>
    <w:p w14:paraId="18CE1F08" w14:textId="77777777" w:rsidR="00CC1D58" w:rsidRPr="009A6723" w:rsidRDefault="00CC1D58" w:rsidP="00CC1D58">
      <w:pPr>
        <w:ind w:left="708" w:firstLine="708"/>
        <w:jc w:val="both"/>
        <w:rPr>
          <w:color w:val="FF0000"/>
        </w:rPr>
      </w:pPr>
    </w:p>
    <w:p w14:paraId="36893C91" w14:textId="77777777" w:rsidR="00CC1D58" w:rsidRPr="00C41F5C" w:rsidRDefault="00CC1D58" w:rsidP="00CC1D58">
      <w:pPr>
        <w:numPr>
          <w:ilvl w:val="0"/>
          <w:numId w:val="1"/>
        </w:numPr>
        <w:spacing w:line="240" w:lineRule="auto"/>
        <w:jc w:val="both"/>
        <w:rPr>
          <w:b/>
        </w:rPr>
      </w:pPr>
      <w:r w:rsidRPr="009E18DA">
        <w:rPr>
          <w:b/>
        </w:rPr>
        <w:t>Nákup</w:t>
      </w:r>
      <w:r w:rsidRPr="00C41F5C">
        <w:rPr>
          <w:b/>
        </w:rPr>
        <w:t xml:space="preserve"> neinvestičního majetku od 5.000 do 40.000 Kč </w:t>
      </w:r>
    </w:p>
    <w:p w14:paraId="49E5452A" w14:textId="15591EB9" w:rsidR="00CC1D58" w:rsidRDefault="00CC1D58" w:rsidP="00CC1D58">
      <w:pPr>
        <w:spacing w:before="120"/>
        <w:ind w:left="1080" w:firstLine="3"/>
        <w:jc w:val="both"/>
      </w:pPr>
      <w:r w:rsidRPr="00D11099">
        <w:t>V</w:t>
      </w:r>
      <w:r>
        <w:t>e 4.čtvrtletí</w:t>
      </w:r>
      <w:r w:rsidRPr="00D11099">
        <w:t xml:space="preserve"> 20</w:t>
      </w:r>
      <w:r>
        <w:t>22</w:t>
      </w:r>
      <w:r w:rsidRPr="00D11099">
        <w:t xml:space="preserve"> byl</w:t>
      </w:r>
      <w:r>
        <w:t xml:space="preserve"> </w:t>
      </w:r>
      <w:r w:rsidR="004C4CCB">
        <w:t>nakoupen neinvestiční</w:t>
      </w:r>
      <w:r>
        <w:t xml:space="preserve"> majetek v této cenové relaci:</w:t>
      </w:r>
    </w:p>
    <w:p w14:paraId="7B9B48D3" w14:textId="77777777" w:rsidR="00CC1D58" w:rsidRDefault="00CC1D58" w:rsidP="00CC1D58">
      <w:pPr>
        <w:pStyle w:val="Bezmezer"/>
      </w:pPr>
    </w:p>
    <w:p w14:paraId="0F45CE6D" w14:textId="02A0F99F" w:rsidR="00CC1D58" w:rsidRDefault="00CC1D58" w:rsidP="004C4CCB">
      <w:pPr>
        <w:pStyle w:val="Bezmezer"/>
        <w:spacing w:line="360" w:lineRule="auto"/>
        <w:ind w:left="372" w:firstLine="708"/>
      </w:pPr>
      <w:r>
        <w:t>Digitál. učební pomůcky                                      60 tis. Kč</w:t>
      </w:r>
    </w:p>
    <w:p w14:paraId="040CE42C" w14:textId="4EA32DE6" w:rsidR="00CC1D58" w:rsidRDefault="00CC1D58" w:rsidP="004C4CCB">
      <w:pPr>
        <w:pStyle w:val="Bezmezer"/>
        <w:spacing w:line="360" w:lineRule="auto"/>
        <w:ind w:left="372" w:firstLine="708"/>
      </w:pPr>
      <w:r>
        <w:t xml:space="preserve">PC sestavy                                                            40 tis.  Kč </w:t>
      </w:r>
    </w:p>
    <w:p w14:paraId="7D9A24C7" w14:textId="056CB459" w:rsidR="00CC1D58" w:rsidRDefault="00CC1D58" w:rsidP="004C4CCB">
      <w:pPr>
        <w:pStyle w:val="Bezmezer"/>
        <w:spacing w:line="360" w:lineRule="auto"/>
        <w:ind w:left="372" w:firstLine="708"/>
      </w:pPr>
      <w:r>
        <w:t>atyp. škol. nábytek                                                43 tis.  Kč</w:t>
      </w:r>
    </w:p>
    <w:p w14:paraId="1D81DA5C" w14:textId="789C292F" w:rsidR="00CC1D58" w:rsidRDefault="00CC1D58" w:rsidP="004C4CCB">
      <w:pPr>
        <w:pStyle w:val="Bezmezer"/>
        <w:spacing w:line="360" w:lineRule="auto"/>
        <w:ind w:left="372" w:firstLine="708"/>
      </w:pPr>
      <w:r>
        <w:lastRenderedPageBreak/>
        <w:t>učeb.</w:t>
      </w:r>
      <w:r w:rsidR="0033788C">
        <w:t xml:space="preserve"> </w:t>
      </w:r>
      <w:r>
        <w:t xml:space="preserve">pom. roboty pro 1.stupeň                              69 tis. Kč </w:t>
      </w:r>
    </w:p>
    <w:p w14:paraId="19A2BCD6" w14:textId="58F1A10D" w:rsidR="00CC1D58" w:rsidRDefault="00CC1D58" w:rsidP="004C4CCB">
      <w:pPr>
        <w:pStyle w:val="Bezmezer"/>
        <w:spacing w:line="360" w:lineRule="auto"/>
        <w:ind w:left="372" w:firstLine="708"/>
      </w:pPr>
      <w:r>
        <w:t xml:space="preserve">brýle na virtuál. realitu                                          50 tis. Kč </w:t>
      </w:r>
    </w:p>
    <w:p w14:paraId="1333272D" w14:textId="19E4E185" w:rsidR="00CC1D58" w:rsidRDefault="00CC1D58" w:rsidP="004C4CCB">
      <w:pPr>
        <w:pStyle w:val="Bezmezer"/>
        <w:spacing w:line="360" w:lineRule="auto"/>
        <w:ind w:left="372" w:firstLine="708"/>
      </w:pPr>
      <w:r>
        <w:t>tiskárna                                                                    5 tis. Kč</w:t>
      </w:r>
    </w:p>
    <w:p w14:paraId="33201D1B" w14:textId="77777777" w:rsidR="00CC1D58" w:rsidRPr="009A6723" w:rsidRDefault="00CC1D58" w:rsidP="00CC1D58">
      <w:pPr>
        <w:jc w:val="both"/>
        <w:rPr>
          <w:b/>
          <w:color w:val="FF0000"/>
        </w:rPr>
      </w:pPr>
    </w:p>
    <w:p w14:paraId="72096488" w14:textId="77777777" w:rsidR="00CC1D58" w:rsidRDefault="00CC1D58" w:rsidP="00CC1D58">
      <w:pPr>
        <w:numPr>
          <w:ilvl w:val="0"/>
          <w:numId w:val="1"/>
        </w:numPr>
        <w:spacing w:line="240" w:lineRule="auto"/>
        <w:jc w:val="both"/>
        <w:rPr>
          <w:b/>
        </w:rPr>
      </w:pPr>
      <w:r w:rsidRPr="00D67951">
        <w:rPr>
          <w:b/>
        </w:rPr>
        <w:t>Čerpání</w:t>
      </w:r>
      <w:r w:rsidRPr="00885B6F">
        <w:rPr>
          <w:b/>
          <w:color w:val="FF0000"/>
        </w:rPr>
        <w:t xml:space="preserve"> </w:t>
      </w:r>
      <w:r w:rsidRPr="00C41F5C">
        <w:rPr>
          <w:b/>
        </w:rPr>
        <w:t xml:space="preserve">výdajů na opravy a udržování nad 5.000 Kč </w:t>
      </w:r>
      <w:r>
        <w:rPr>
          <w:b/>
        </w:rPr>
        <w:t xml:space="preserve"> </w:t>
      </w:r>
    </w:p>
    <w:p w14:paraId="6D62996F" w14:textId="77777777" w:rsidR="00CC1D58" w:rsidRPr="00C41F5C" w:rsidRDefault="00CC1D58" w:rsidP="00CC1D58">
      <w:pPr>
        <w:jc w:val="both"/>
        <w:rPr>
          <w:b/>
        </w:rPr>
      </w:pPr>
    </w:p>
    <w:p w14:paraId="7AA5240B" w14:textId="77777777" w:rsidR="00CC1D58" w:rsidRDefault="00CC1D58" w:rsidP="00CC1D58">
      <w:pPr>
        <w:ind w:left="372" w:firstLine="708"/>
        <w:jc w:val="both"/>
      </w:pPr>
      <w:r>
        <w:t>Výměna ventilů WC                                             25 tis. Kč</w:t>
      </w:r>
    </w:p>
    <w:p w14:paraId="2C64A96A" w14:textId="77777777" w:rsidR="00CC1D58" w:rsidRDefault="00CC1D58" w:rsidP="00CC1D58">
      <w:pPr>
        <w:ind w:left="372" w:firstLine="708"/>
        <w:jc w:val="both"/>
      </w:pPr>
      <w:r>
        <w:t xml:space="preserve">Opravy </w:t>
      </w:r>
      <w:proofErr w:type="spellStart"/>
      <w:r>
        <w:t>stáv</w:t>
      </w:r>
      <w:proofErr w:type="spellEnd"/>
      <w:r>
        <w:t xml:space="preserve">. nábytku                                            45 tis. Kč </w:t>
      </w:r>
    </w:p>
    <w:p w14:paraId="2CC4253F" w14:textId="77777777" w:rsidR="00CC1D58" w:rsidRDefault="00CC1D58" w:rsidP="00CC1D58">
      <w:pPr>
        <w:ind w:left="372" w:firstLine="708"/>
        <w:jc w:val="both"/>
      </w:pPr>
      <w:r>
        <w:t>Opravy klimatizace a vzduchotechniky                55 tis. Kč</w:t>
      </w:r>
    </w:p>
    <w:p w14:paraId="7BD59E47" w14:textId="77777777" w:rsidR="00CC1D58" w:rsidRDefault="00CC1D58" w:rsidP="00CC1D58">
      <w:pPr>
        <w:ind w:left="372" w:firstLine="708"/>
        <w:jc w:val="both"/>
      </w:pPr>
      <w:r>
        <w:t xml:space="preserve">Oprava kopírovacích strojů                                   32 tis. Kč </w:t>
      </w:r>
    </w:p>
    <w:p w14:paraId="3DF6316D" w14:textId="77777777" w:rsidR="00CC1D58" w:rsidRPr="000C6E26" w:rsidRDefault="00CC1D58" w:rsidP="00CC1D58">
      <w:pPr>
        <w:ind w:left="372" w:firstLine="708"/>
        <w:jc w:val="both"/>
      </w:pPr>
    </w:p>
    <w:p w14:paraId="28D2F22C" w14:textId="77777777" w:rsidR="00CC1D58" w:rsidRPr="00D11099" w:rsidRDefault="00CC1D58" w:rsidP="00CC1D58">
      <w:pPr>
        <w:numPr>
          <w:ilvl w:val="0"/>
          <w:numId w:val="1"/>
        </w:numPr>
        <w:spacing w:line="240" w:lineRule="auto"/>
        <w:jc w:val="both"/>
        <w:rPr>
          <w:b/>
        </w:rPr>
      </w:pPr>
      <w:r w:rsidRPr="00D11099">
        <w:rPr>
          <w:b/>
        </w:rPr>
        <w:t>Investice</w:t>
      </w:r>
    </w:p>
    <w:p w14:paraId="3FA15814" w14:textId="77777777" w:rsidR="00CC1D58" w:rsidRPr="00D11099" w:rsidRDefault="00CC1D58" w:rsidP="00CC1D58">
      <w:pPr>
        <w:spacing w:before="120"/>
        <w:ind w:left="1080"/>
        <w:jc w:val="both"/>
      </w:pPr>
      <w:r w:rsidRPr="00D11099">
        <w:t>V</w:t>
      </w:r>
      <w:r>
        <w:t>e 4.čtvrtletí</w:t>
      </w:r>
      <w:r w:rsidRPr="00D11099">
        <w:t xml:space="preserve"> 20</w:t>
      </w:r>
      <w:r>
        <w:t>22</w:t>
      </w:r>
      <w:r w:rsidRPr="00D11099">
        <w:t xml:space="preserve"> byly</w:t>
      </w:r>
      <w:r>
        <w:t xml:space="preserve"> čerpány investiční prostředky. </w:t>
      </w:r>
    </w:p>
    <w:p w14:paraId="12123496" w14:textId="77777777" w:rsidR="00CC1D58" w:rsidRPr="009A6723" w:rsidRDefault="00CC1D58" w:rsidP="00CC1D58">
      <w:pPr>
        <w:ind w:left="1080"/>
        <w:jc w:val="both"/>
        <w:rPr>
          <w:b/>
          <w:color w:val="FF0000"/>
        </w:rPr>
      </w:pPr>
    </w:p>
    <w:p w14:paraId="5F781A82" w14:textId="2C715B70" w:rsidR="00CC1D58" w:rsidRDefault="004C4CCB" w:rsidP="00CC1D58">
      <w:pPr>
        <w:numPr>
          <w:ilvl w:val="0"/>
          <w:numId w:val="1"/>
        </w:numPr>
        <w:spacing w:line="240" w:lineRule="auto"/>
        <w:jc w:val="both"/>
        <w:rPr>
          <w:b/>
        </w:rPr>
      </w:pPr>
      <w:r w:rsidRPr="00D11099">
        <w:rPr>
          <w:b/>
        </w:rPr>
        <w:t>Fondy – přehled</w:t>
      </w:r>
      <w:r w:rsidR="00CC1D58" w:rsidRPr="00D11099">
        <w:rPr>
          <w:b/>
        </w:rPr>
        <w:t xml:space="preserve"> o tvorbě a čerpání</w:t>
      </w:r>
    </w:p>
    <w:p w14:paraId="68F30C8F" w14:textId="77777777" w:rsidR="00CC1D58" w:rsidRPr="00A45860" w:rsidRDefault="00CC1D58" w:rsidP="00560188">
      <w:pPr>
        <w:ind w:left="369" w:firstLine="708"/>
        <w:rPr>
          <w:b/>
          <w:u w:val="single"/>
        </w:rPr>
      </w:pPr>
      <w:r w:rsidRPr="00A45860">
        <w:rPr>
          <w:b/>
          <w:u w:val="single"/>
        </w:rPr>
        <w:t>IF:</w:t>
      </w:r>
    </w:p>
    <w:p w14:paraId="4F35AA3B" w14:textId="5032727D" w:rsidR="00CC1D58" w:rsidRDefault="004C4CCB" w:rsidP="00CC1D58">
      <w:pPr>
        <w:ind w:left="369" w:firstLine="708"/>
        <w:jc w:val="both"/>
      </w:pPr>
      <w:r w:rsidRPr="00D11099">
        <w:t>Tvorba – odpisy</w:t>
      </w:r>
      <w:r w:rsidR="00CC1D58" w:rsidRPr="00D11099">
        <w:t xml:space="preserve"> DHM</w:t>
      </w:r>
      <w:r w:rsidR="00CC1D58" w:rsidRPr="00D11099">
        <w:tab/>
      </w:r>
      <w:r w:rsidR="00CC1D58" w:rsidRPr="00D11099">
        <w:tab/>
      </w:r>
      <w:r w:rsidR="00CC1D58" w:rsidRPr="00D11099">
        <w:tab/>
      </w:r>
      <w:r w:rsidR="00CC1D58" w:rsidRPr="00D11099">
        <w:tab/>
      </w:r>
      <w:r w:rsidR="00CC1D58">
        <w:t xml:space="preserve">                356</w:t>
      </w:r>
      <w:r w:rsidR="00CC1D58" w:rsidRPr="00D11099">
        <w:t xml:space="preserve"> tis. Kč </w:t>
      </w:r>
    </w:p>
    <w:p w14:paraId="58D082EE" w14:textId="77777777" w:rsidR="00CC1D58" w:rsidRDefault="00CC1D58" w:rsidP="00CC1D58">
      <w:pPr>
        <w:ind w:left="369" w:firstLine="708"/>
        <w:jc w:val="both"/>
      </w:pPr>
    </w:p>
    <w:p w14:paraId="523BDB12" w14:textId="77777777" w:rsidR="00CC1D58" w:rsidRDefault="00CC1D58" w:rsidP="00CC1D58">
      <w:pPr>
        <w:ind w:left="369" w:firstLine="708"/>
        <w:jc w:val="both"/>
      </w:pPr>
      <w:r>
        <w:t>Fond byl čerpán:</w:t>
      </w:r>
    </w:p>
    <w:p w14:paraId="5D502FFB" w14:textId="12392998" w:rsidR="00CC1D58" w:rsidRDefault="00CC1D58" w:rsidP="00CC1D58">
      <w:pPr>
        <w:ind w:left="369" w:firstLine="708"/>
        <w:jc w:val="both"/>
      </w:pPr>
      <w:r>
        <w:t xml:space="preserve">doplnění vybavení zařízení ŠJ         </w:t>
      </w:r>
      <w:r w:rsidR="0070153A">
        <w:t>781.589, -</w:t>
      </w:r>
      <w:r>
        <w:t xml:space="preserve"> Kč</w:t>
      </w:r>
    </w:p>
    <w:p w14:paraId="684DA658" w14:textId="2CA98A71" w:rsidR="00CC1D58" w:rsidRDefault="00CC1D58" w:rsidP="00CC1D58">
      <w:pPr>
        <w:ind w:left="369" w:firstLine="708"/>
        <w:jc w:val="both"/>
      </w:pPr>
      <w:r>
        <w:t xml:space="preserve">trezor                                                  </w:t>
      </w:r>
      <w:r w:rsidR="0070153A">
        <w:t>48.903, -</w:t>
      </w:r>
      <w:r>
        <w:t xml:space="preserve"> Kč</w:t>
      </w:r>
    </w:p>
    <w:p w14:paraId="05F368F8" w14:textId="2AD80CF7" w:rsidR="00CC1D58" w:rsidRDefault="00CC1D58" w:rsidP="00CC1D58">
      <w:pPr>
        <w:ind w:left="369" w:firstLine="708"/>
        <w:jc w:val="both"/>
      </w:pPr>
      <w:r>
        <w:t xml:space="preserve">přesun do PP na opravy                   </w:t>
      </w:r>
      <w:r w:rsidR="0070153A">
        <w:t>100.000, -</w:t>
      </w:r>
      <w:r>
        <w:t xml:space="preserve"> Kč         </w:t>
      </w:r>
    </w:p>
    <w:p w14:paraId="660EB441" w14:textId="77777777" w:rsidR="00CC1D58" w:rsidRPr="00D11099" w:rsidRDefault="00CC1D58" w:rsidP="00CC1D58">
      <w:pPr>
        <w:ind w:left="369" w:firstLine="708"/>
        <w:jc w:val="both"/>
      </w:pPr>
    </w:p>
    <w:p w14:paraId="17686914" w14:textId="77777777" w:rsidR="00CC1D58" w:rsidRPr="00A45860" w:rsidRDefault="00CC1D58" w:rsidP="00A45860">
      <w:pPr>
        <w:ind w:left="1068" w:firstLine="348"/>
        <w:rPr>
          <w:b/>
          <w:u w:val="single"/>
        </w:rPr>
      </w:pPr>
      <w:r w:rsidRPr="00A45860">
        <w:rPr>
          <w:b/>
          <w:u w:val="single"/>
        </w:rPr>
        <w:t xml:space="preserve">Fond odměn:  </w:t>
      </w:r>
    </w:p>
    <w:p w14:paraId="1B93EF32" w14:textId="77777777" w:rsidR="00CC1D58" w:rsidRPr="00D11099" w:rsidRDefault="00CC1D58" w:rsidP="00CC1D58">
      <w:pPr>
        <w:spacing w:before="120"/>
        <w:ind w:left="1077"/>
        <w:jc w:val="both"/>
      </w:pPr>
      <w:r w:rsidRPr="00D11099">
        <w:t xml:space="preserve">Tvorba      -    </w:t>
      </w:r>
      <w:r>
        <w:t>příděl z VH                                                     60</w:t>
      </w:r>
      <w:r w:rsidRPr="00D11099">
        <w:t xml:space="preserve"> tis. Kč</w:t>
      </w:r>
    </w:p>
    <w:p w14:paraId="154C1D38" w14:textId="77777777" w:rsidR="00CC1D58" w:rsidRDefault="00CC1D58" w:rsidP="00CC1D58">
      <w:pPr>
        <w:spacing w:before="120"/>
        <w:ind w:left="1077"/>
        <w:jc w:val="both"/>
      </w:pPr>
      <w:r>
        <w:t>Fond byl čerpán:</w:t>
      </w:r>
    </w:p>
    <w:p w14:paraId="2409AED5" w14:textId="734DB042" w:rsidR="00CC1D58" w:rsidRDefault="00CC1D58" w:rsidP="0033788C">
      <w:pPr>
        <w:pStyle w:val="Bezmezer"/>
        <w:ind w:left="369" w:firstLine="708"/>
      </w:pPr>
      <w:r w:rsidRPr="002C5746">
        <w:t>odměny zaměstnancům školy</w:t>
      </w:r>
      <w:r>
        <w:t xml:space="preserve">         </w:t>
      </w:r>
      <w:r w:rsidRPr="002C5746">
        <w:t xml:space="preserve"> </w:t>
      </w:r>
      <w:r w:rsidR="0070153A">
        <w:t>105.420</w:t>
      </w:r>
      <w:r w:rsidR="0070153A" w:rsidRPr="002C5746">
        <w:t>, -</w:t>
      </w:r>
      <w:r w:rsidRPr="002C5746">
        <w:t xml:space="preserve"> Kč</w:t>
      </w:r>
      <w:r>
        <w:t xml:space="preserve"> </w:t>
      </w:r>
    </w:p>
    <w:p w14:paraId="613C354F" w14:textId="1DC346F3" w:rsidR="00CC1D58" w:rsidRPr="00D11099" w:rsidRDefault="00CC1D58" w:rsidP="00CC1D58">
      <w:pPr>
        <w:spacing w:before="120"/>
        <w:ind w:left="1077"/>
        <w:jc w:val="both"/>
      </w:pPr>
    </w:p>
    <w:p w14:paraId="5DD6059E" w14:textId="77777777" w:rsidR="00CC1D58" w:rsidRPr="00A45860" w:rsidRDefault="00CC1D58" w:rsidP="00A45860">
      <w:pPr>
        <w:ind w:left="1068" w:firstLine="348"/>
        <w:rPr>
          <w:b/>
          <w:u w:val="single"/>
        </w:rPr>
      </w:pPr>
      <w:r w:rsidRPr="00A45860">
        <w:rPr>
          <w:b/>
          <w:u w:val="single"/>
        </w:rPr>
        <w:t>Rezervní fond:</w:t>
      </w:r>
    </w:p>
    <w:p w14:paraId="76A26A24" w14:textId="77777777" w:rsidR="00CC1D58" w:rsidRDefault="00CC1D58" w:rsidP="00CC1D58">
      <w:pPr>
        <w:spacing w:before="120"/>
        <w:ind w:left="1077"/>
        <w:jc w:val="both"/>
      </w:pPr>
      <w:r w:rsidRPr="00D11099">
        <w:t xml:space="preserve">Tvorba     </w:t>
      </w:r>
      <w:r>
        <w:tab/>
      </w:r>
      <w:r w:rsidRPr="00D11099">
        <w:t xml:space="preserve"> -    </w:t>
      </w:r>
      <w:r>
        <w:t xml:space="preserve">příděl z VH                      </w:t>
      </w:r>
      <w:r w:rsidRPr="00D11099">
        <w:t xml:space="preserve"> </w:t>
      </w:r>
      <w:r>
        <w:t xml:space="preserve">                           431 </w:t>
      </w:r>
      <w:r w:rsidRPr="00D11099">
        <w:t>tis. Kč</w:t>
      </w:r>
    </w:p>
    <w:p w14:paraId="4FCEEEEC" w14:textId="77777777" w:rsidR="00CC1D58" w:rsidRDefault="00CC1D58" w:rsidP="00CC1D58">
      <w:pPr>
        <w:spacing w:before="120"/>
        <w:ind w:left="1077"/>
        <w:jc w:val="both"/>
      </w:pPr>
    </w:p>
    <w:p w14:paraId="50B0B9B6" w14:textId="67859D6F" w:rsidR="00CC1D58" w:rsidRDefault="00CC1D58" w:rsidP="004C4CCB">
      <w:pPr>
        <w:pStyle w:val="Bezmezer"/>
        <w:spacing w:line="360" w:lineRule="auto"/>
        <w:ind w:left="369" w:firstLine="708"/>
      </w:pPr>
      <w:r w:rsidRPr="00D11099">
        <w:t>Fond byl čerpán</w:t>
      </w:r>
      <w:r>
        <w:t>:</w:t>
      </w:r>
    </w:p>
    <w:p w14:paraId="26D15D20" w14:textId="0204B05F" w:rsidR="00CC1D58" w:rsidRDefault="00CC1D58" w:rsidP="004C4CCB">
      <w:pPr>
        <w:pStyle w:val="Bezmezer"/>
        <w:spacing w:line="360" w:lineRule="auto"/>
        <w:ind w:left="369" w:firstLine="708"/>
      </w:pPr>
      <w:r>
        <w:t xml:space="preserve">atypický školní nábytek                    </w:t>
      </w:r>
      <w:r w:rsidR="0070153A">
        <w:t>273.200, -</w:t>
      </w:r>
      <w:r>
        <w:t xml:space="preserve"> Kč            </w:t>
      </w:r>
    </w:p>
    <w:p w14:paraId="7BAF3851" w14:textId="77777777" w:rsidR="00CC1D58" w:rsidRDefault="00CC1D58" w:rsidP="00CC1D58">
      <w:pPr>
        <w:spacing w:before="120"/>
        <w:ind w:left="1077"/>
        <w:jc w:val="both"/>
      </w:pPr>
    </w:p>
    <w:p w14:paraId="0C10727E" w14:textId="77777777" w:rsidR="00CC1D58" w:rsidRPr="00D11099" w:rsidRDefault="00CC1D58" w:rsidP="00CC1D58">
      <w:pPr>
        <w:numPr>
          <w:ilvl w:val="0"/>
          <w:numId w:val="1"/>
        </w:numPr>
        <w:spacing w:line="240" w:lineRule="auto"/>
        <w:jc w:val="both"/>
        <w:rPr>
          <w:b/>
        </w:rPr>
      </w:pPr>
      <w:r w:rsidRPr="00D11099">
        <w:rPr>
          <w:b/>
        </w:rPr>
        <w:lastRenderedPageBreak/>
        <w:t>Komentáře k ostatním tabulkám</w:t>
      </w:r>
    </w:p>
    <w:p w14:paraId="6E04F103" w14:textId="77777777" w:rsidR="00CC1D58" w:rsidRDefault="00CC1D58" w:rsidP="00CC1D58">
      <w:pPr>
        <w:spacing w:before="120"/>
        <w:ind w:left="1077"/>
        <w:jc w:val="both"/>
      </w:pPr>
      <w:r w:rsidRPr="00D11099">
        <w:t>Nemáme další komentář.</w:t>
      </w:r>
    </w:p>
    <w:p w14:paraId="40B09EE6" w14:textId="77777777" w:rsidR="00CC1D58" w:rsidRPr="00D11099" w:rsidRDefault="00CC1D58" w:rsidP="00CC1D58">
      <w:pPr>
        <w:spacing w:before="120"/>
        <w:ind w:left="1077"/>
        <w:jc w:val="both"/>
      </w:pPr>
    </w:p>
    <w:p w14:paraId="52CCB153" w14:textId="77777777" w:rsidR="00CC1D58" w:rsidRDefault="00CC1D58" w:rsidP="00CC1D58">
      <w:pPr>
        <w:numPr>
          <w:ilvl w:val="0"/>
          <w:numId w:val="1"/>
        </w:numPr>
        <w:spacing w:line="240" w:lineRule="auto"/>
        <w:jc w:val="both"/>
        <w:rPr>
          <w:b/>
        </w:rPr>
      </w:pPr>
      <w:r w:rsidRPr="007509FD">
        <w:rPr>
          <w:b/>
        </w:rPr>
        <w:t>Podnájemní smlouvy</w:t>
      </w:r>
    </w:p>
    <w:p w14:paraId="65099B07" w14:textId="77777777" w:rsidR="00CC1D58" w:rsidRDefault="00CC1D58" w:rsidP="00CC1D58">
      <w:pPr>
        <w:ind w:left="1080"/>
        <w:jc w:val="both"/>
      </w:pPr>
      <w:r>
        <w:t>P</w:t>
      </w:r>
      <w:r w:rsidRPr="007509FD">
        <w:t xml:space="preserve">odnájemní smlouvy </w:t>
      </w:r>
      <w:r>
        <w:t xml:space="preserve">jsou </w:t>
      </w:r>
      <w:r w:rsidRPr="007509FD">
        <w:t xml:space="preserve">uzavírány na pravidelné podnájmy nebytových prostor </w:t>
      </w:r>
      <w:r>
        <w:t xml:space="preserve">především tělocvičny včetně souvisejících zázemí, učeben a dále dvou bytů a venkovního hřiště. </w:t>
      </w:r>
    </w:p>
    <w:p w14:paraId="3C8D5826" w14:textId="77777777" w:rsidR="00CC1D58" w:rsidRDefault="00CC1D58" w:rsidP="00CC1D58">
      <w:pPr>
        <w:spacing w:before="120"/>
        <w:ind w:left="1077"/>
        <w:jc w:val="both"/>
      </w:pPr>
      <w:r w:rsidRPr="007509FD">
        <w:t xml:space="preserve">Při uzavírání podnájemních smluv je postupováno dle pokynů zřizovatele. </w:t>
      </w:r>
    </w:p>
    <w:p w14:paraId="70DDACEB" w14:textId="77777777" w:rsidR="00CC1D58" w:rsidRDefault="00CC1D58" w:rsidP="00CC1D58">
      <w:pPr>
        <w:spacing w:before="120"/>
        <w:ind w:left="1077"/>
        <w:jc w:val="both"/>
      </w:pPr>
    </w:p>
    <w:p w14:paraId="033F9D53" w14:textId="77777777" w:rsidR="00CC1D58" w:rsidRDefault="00CC1D58" w:rsidP="004C4CCB">
      <w:pPr>
        <w:numPr>
          <w:ilvl w:val="0"/>
          <w:numId w:val="1"/>
        </w:numPr>
        <w:jc w:val="both"/>
        <w:rPr>
          <w:b/>
        </w:rPr>
      </w:pPr>
      <w:r w:rsidRPr="002163C8">
        <w:rPr>
          <w:b/>
        </w:rPr>
        <w:t>Závěr</w:t>
      </w:r>
    </w:p>
    <w:p w14:paraId="546DF882" w14:textId="4C5C1DE1" w:rsidR="00CC1D58" w:rsidRDefault="00CC1D58" w:rsidP="004C4CCB">
      <w:pPr>
        <w:ind w:left="1077"/>
        <w:jc w:val="both"/>
      </w:pPr>
      <w:r w:rsidRPr="00021347">
        <w:t xml:space="preserve">Škola hledá cesty ke snížení nákladů, zejména </w:t>
      </w:r>
      <w:r>
        <w:t>v oblasti</w:t>
      </w:r>
      <w:r w:rsidRPr="00021347">
        <w:t xml:space="preserve"> energi</w:t>
      </w:r>
      <w:r>
        <w:t xml:space="preserve">í, aby se co nejméně projevil nárůst cen. Bohužel je situace velmi komplikovaná z důvodu tepelných ztrát v oblasti ústředního topení, </w:t>
      </w:r>
      <w:r w:rsidR="000C747F">
        <w:t>nyní částečně</w:t>
      </w:r>
      <w:r>
        <w:t xml:space="preserve"> </w:t>
      </w:r>
      <w:r w:rsidR="0070153A">
        <w:t>seřízeno společnosti</w:t>
      </w:r>
      <w:r>
        <w:t xml:space="preserve"> Sneo. Problémem jsou ztrouchnivělá okna téměř v celé budově školy.</w:t>
      </w:r>
      <w:r w:rsidR="001973C4">
        <w:t xml:space="preserve"> </w:t>
      </w:r>
      <w:r>
        <w:t xml:space="preserve">I když přihlédneme k faktu, že částečně okna byla opravena, není to dostačující. Když si promítneme stáří budovy je opravdu nezbytné celou záležitost začít řešit, neboť v době energetické krize budou tepelné ztráty vysoké. </w:t>
      </w:r>
    </w:p>
    <w:p w14:paraId="19E37409" w14:textId="77777777" w:rsidR="00CC1D58" w:rsidRDefault="00CC1D58" w:rsidP="00CC1D58">
      <w:pPr>
        <w:ind w:left="1077"/>
        <w:jc w:val="both"/>
      </w:pPr>
    </w:p>
    <w:p w14:paraId="1B62E638" w14:textId="2998C533" w:rsidR="000C747F" w:rsidRDefault="00CC1D58" w:rsidP="000C747F">
      <w:pPr>
        <w:ind w:left="1077"/>
        <w:jc w:val="both"/>
      </w:pPr>
      <w:r>
        <w:t xml:space="preserve">Částečně bylo doplněno vybavení ŠJ, ale vzhledem k tomu, že počet strávníku díky detašovanému pracovišti stoupl na 700 je opravdu nutné </w:t>
      </w:r>
      <w:r w:rsidR="000C747F">
        <w:t>ještě pořídit</w:t>
      </w:r>
      <w:r>
        <w:t xml:space="preserve"> velký konvektomat pro plynulý chod jídel.</w:t>
      </w:r>
    </w:p>
    <w:p w14:paraId="15921D37" w14:textId="77777777" w:rsidR="00B3524F" w:rsidRDefault="00CC1D58" w:rsidP="000C747F">
      <w:pPr>
        <w:ind w:left="1077"/>
        <w:jc w:val="both"/>
      </w:pPr>
      <w:r w:rsidRPr="002163C8">
        <w:t>Zlepšením vybavenosti školy</w:t>
      </w:r>
      <w:r>
        <w:t>,</w:t>
      </w:r>
      <w:r w:rsidRPr="002163C8">
        <w:t xml:space="preserve"> zejména </w:t>
      </w:r>
      <w:r>
        <w:t>pak držením úrovně</w:t>
      </w:r>
      <w:r w:rsidRPr="002163C8">
        <w:t xml:space="preserve"> výuky cizích jazyků</w:t>
      </w:r>
      <w:r>
        <w:t>,</w:t>
      </w:r>
      <w:r w:rsidR="000C747F">
        <w:t xml:space="preserve"> </w:t>
      </w:r>
      <w:r>
        <w:t>rozšířené sportovní výchovy, hudební výchovy a vzdělávání cizinců</w:t>
      </w:r>
      <w:r w:rsidRPr="002163C8">
        <w:t xml:space="preserve"> jak v rámci</w:t>
      </w:r>
      <w:r>
        <w:t xml:space="preserve"> </w:t>
      </w:r>
      <w:r w:rsidRPr="002163C8">
        <w:t>vzdělávacího programu</w:t>
      </w:r>
      <w:r>
        <w:t xml:space="preserve">, </w:t>
      </w:r>
      <w:r w:rsidRPr="002163C8">
        <w:t>tak i mimo vzdělávací program (ŠD, kroužky)</w:t>
      </w:r>
      <w:r>
        <w:t xml:space="preserve"> je</w:t>
      </w:r>
      <w:r w:rsidR="000C747F">
        <w:t xml:space="preserve"> </w:t>
      </w:r>
      <w:r>
        <w:t>zajištěn</w:t>
      </w:r>
      <w:r w:rsidRPr="002163C8">
        <w:t xml:space="preserve"> trval</w:t>
      </w:r>
      <w:r>
        <w:t>ý</w:t>
      </w:r>
      <w:r w:rsidRPr="002163C8">
        <w:t xml:space="preserve"> dostatek žáků, což se pozitivně odráží ve vlastních zdrojích financování potřeb školy.</w:t>
      </w:r>
    </w:p>
    <w:p w14:paraId="068B6686" w14:textId="0DD73ED5" w:rsidR="00CC1D58" w:rsidRDefault="00CC1D58" w:rsidP="000C747F">
      <w:pPr>
        <w:ind w:left="1077"/>
        <w:jc w:val="both"/>
      </w:pPr>
      <w:r>
        <w:t>Od září 2022 je nutno celkově počítat i s provozem detašovaného pracoviště (společnost ANOA).</w:t>
      </w:r>
      <w:r w:rsidR="000C747F">
        <w:t xml:space="preserve"> </w:t>
      </w:r>
      <w:r>
        <w:t>Výhledově je však nutné připravit možnost rozšíření objektu školy o další prostory</w:t>
      </w:r>
      <w:r w:rsidR="000C747F">
        <w:t xml:space="preserve"> </w:t>
      </w:r>
      <w:r>
        <w:t>– učebny, neboť</w:t>
      </w:r>
      <w:r w:rsidRPr="002163C8">
        <w:t xml:space="preserve"> </w:t>
      </w:r>
      <w:r>
        <w:t>v současné době je škola již předimenzovaná a stávající stav</w:t>
      </w:r>
      <w:r w:rsidR="000C747F">
        <w:t xml:space="preserve"> </w:t>
      </w:r>
      <w:r>
        <w:t>s sebou přináší neudržitelně snížení komfortu výuky jako takové.</w:t>
      </w:r>
    </w:p>
    <w:p w14:paraId="2CE8DABA" w14:textId="07478D81" w:rsidR="00CC1D58" w:rsidRDefault="00CC1D58" w:rsidP="00CC1D58">
      <w:pPr>
        <w:spacing w:before="120"/>
        <w:ind w:left="1077"/>
        <w:jc w:val="both"/>
      </w:pPr>
      <w:r>
        <w:t xml:space="preserve">Výraznou pozici zaujímá škola v oblasti tělesné výchovy a sportu, kterou škola ve spolupráci s AC Spartou zajišťuje. Soustavný, alarmující a stále velmi podceňovaný a ignorovaný </w:t>
      </w:r>
      <w:r w:rsidR="00B3524F">
        <w:t xml:space="preserve">problém </w:t>
      </w:r>
      <w:r w:rsidR="004036B0">
        <w:t>je absence</w:t>
      </w:r>
      <w:r>
        <w:t xml:space="preserve"> tělocvičen, jejichž pronájmy nám výrazně zvyšují provozní náklady.</w:t>
      </w:r>
    </w:p>
    <w:sectPr w:rsidR="00CC1D58" w:rsidSect="00CF3F26">
      <w:footerReference w:type="default" r:id="rId16"/>
      <w:pgSz w:w="11906" w:h="16838"/>
      <w:pgMar w:top="1134"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85ED" w14:textId="77777777" w:rsidR="0011589A" w:rsidRDefault="0011589A">
      <w:r>
        <w:separator/>
      </w:r>
    </w:p>
  </w:endnote>
  <w:endnote w:type="continuationSeparator" w:id="0">
    <w:p w14:paraId="52A002FF" w14:textId="77777777" w:rsidR="0011589A" w:rsidRDefault="0011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70B8" w14:textId="23522A87" w:rsidR="009F72BB" w:rsidRDefault="009F72BB" w:rsidP="0027522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926F0">
      <w:rPr>
        <w:rStyle w:val="slostrnky"/>
        <w:noProof/>
      </w:rPr>
      <w:t>26</w:t>
    </w:r>
    <w:r>
      <w:rPr>
        <w:rStyle w:val="slostrnky"/>
      </w:rPr>
      <w:fldChar w:fldCharType="end"/>
    </w:r>
  </w:p>
  <w:p w14:paraId="2AD10E60" w14:textId="77777777" w:rsidR="009F72BB" w:rsidRDefault="009F72BB" w:rsidP="0027522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4428" w14:textId="77777777" w:rsidR="009F72BB" w:rsidRPr="00373A34" w:rsidRDefault="009F72BB" w:rsidP="00275225">
    <w:pPr>
      <w:pStyle w:val="Zpat"/>
      <w:framePr w:wrap="around" w:vAnchor="text" w:hAnchor="margin" w:xAlign="center" w:y="1"/>
      <w:rPr>
        <w:rStyle w:val="slostrnky"/>
        <w:sz w:val="22"/>
        <w:szCs w:val="22"/>
      </w:rPr>
    </w:pPr>
    <w:r w:rsidRPr="00373A34">
      <w:rPr>
        <w:rStyle w:val="slostrnky"/>
        <w:sz w:val="22"/>
        <w:szCs w:val="22"/>
      </w:rPr>
      <w:fldChar w:fldCharType="begin"/>
    </w:r>
    <w:r w:rsidRPr="00373A34">
      <w:rPr>
        <w:rStyle w:val="slostrnky"/>
        <w:sz w:val="22"/>
        <w:szCs w:val="22"/>
      </w:rPr>
      <w:instrText xml:space="preserve">PAGE  </w:instrText>
    </w:r>
    <w:r w:rsidRPr="00373A34">
      <w:rPr>
        <w:rStyle w:val="slostrnky"/>
        <w:sz w:val="22"/>
        <w:szCs w:val="22"/>
      </w:rPr>
      <w:fldChar w:fldCharType="separate"/>
    </w:r>
    <w:r>
      <w:rPr>
        <w:rStyle w:val="slostrnky"/>
        <w:noProof/>
        <w:sz w:val="22"/>
        <w:szCs w:val="22"/>
      </w:rPr>
      <w:t>2</w:t>
    </w:r>
    <w:r w:rsidRPr="00373A34">
      <w:rPr>
        <w:rStyle w:val="slostrnky"/>
        <w:sz w:val="22"/>
        <w:szCs w:val="22"/>
      </w:rPr>
      <w:fldChar w:fldCharType="end"/>
    </w:r>
  </w:p>
  <w:p w14:paraId="6CF8AC4A" w14:textId="77777777" w:rsidR="009F72BB" w:rsidRPr="00373A34" w:rsidRDefault="009F72BB" w:rsidP="00275225">
    <w:pPr>
      <w:pStyle w:val="Zpat"/>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63D8" w14:textId="77777777" w:rsidR="009F72BB" w:rsidRPr="00DD1E2C" w:rsidRDefault="009F72BB">
    <w:pPr>
      <w:pStyle w:val="Zpat"/>
      <w:framePr w:wrap="auto" w:vAnchor="text" w:hAnchor="margin" w:xAlign="center" w:y="1"/>
      <w:rPr>
        <w:rStyle w:val="slostrnky"/>
        <w:sz w:val="22"/>
        <w:szCs w:val="22"/>
      </w:rPr>
    </w:pPr>
    <w:r w:rsidRPr="00DD1E2C">
      <w:rPr>
        <w:rStyle w:val="slostrnky"/>
        <w:sz w:val="22"/>
        <w:szCs w:val="22"/>
      </w:rPr>
      <w:fldChar w:fldCharType="begin"/>
    </w:r>
    <w:r w:rsidRPr="00DD1E2C">
      <w:rPr>
        <w:rStyle w:val="slostrnky"/>
        <w:sz w:val="22"/>
        <w:szCs w:val="22"/>
      </w:rPr>
      <w:instrText xml:space="preserve">PAGE  </w:instrText>
    </w:r>
    <w:r w:rsidRPr="00DD1E2C">
      <w:rPr>
        <w:rStyle w:val="slostrnky"/>
        <w:sz w:val="22"/>
        <w:szCs w:val="22"/>
      </w:rPr>
      <w:fldChar w:fldCharType="separate"/>
    </w:r>
    <w:r>
      <w:rPr>
        <w:rStyle w:val="slostrnky"/>
        <w:noProof/>
        <w:sz w:val="22"/>
        <w:szCs w:val="22"/>
      </w:rPr>
      <w:t>6</w:t>
    </w:r>
    <w:r w:rsidRPr="00DD1E2C">
      <w:rPr>
        <w:rStyle w:val="slostrnky"/>
        <w:sz w:val="22"/>
        <w:szCs w:val="22"/>
      </w:rPr>
      <w:fldChar w:fldCharType="end"/>
    </w:r>
  </w:p>
  <w:p w14:paraId="12AA48C9" w14:textId="77777777" w:rsidR="009F72BB" w:rsidRDefault="009F72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69DD" w14:textId="77777777" w:rsidR="0011589A" w:rsidRDefault="0011589A">
      <w:r>
        <w:separator/>
      </w:r>
    </w:p>
  </w:footnote>
  <w:footnote w:type="continuationSeparator" w:id="0">
    <w:p w14:paraId="4BB9AAF4" w14:textId="77777777" w:rsidR="0011589A" w:rsidRDefault="0011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1BE2" w14:textId="77777777" w:rsidR="009F72BB" w:rsidRPr="009D2B32" w:rsidRDefault="009F72BB" w:rsidP="009D2B32">
    <w:pPr>
      <w:spacing w:after="300"/>
      <w:jc w:val="center"/>
      <w:rPr>
        <w:b/>
        <w:sz w:val="28"/>
        <w:szCs w:val="28"/>
      </w:rPr>
    </w:pPr>
    <w:r w:rsidRPr="009D2B32">
      <w:rPr>
        <w:b/>
        <w:sz w:val="28"/>
        <w:szCs w:val="28"/>
      </w:rPr>
      <w:t>ZÁKLADNÍ ŠKOLA MARJÁNKA</w:t>
    </w:r>
  </w:p>
  <w:p w14:paraId="47FCA7D5" w14:textId="77777777" w:rsidR="009F72BB" w:rsidRPr="00FC40AF" w:rsidRDefault="009F72BB" w:rsidP="009D2B32">
    <w:pPr>
      <w:spacing w:after="40"/>
      <w:jc w:val="center"/>
      <w:rPr>
        <w:sz w:val="22"/>
        <w:szCs w:val="22"/>
      </w:rPr>
    </w:pPr>
    <w:r w:rsidRPr="00FC40AF">
      <w:rPr>
        <w:sz w:val="22"/>
        <w:szCs w:val="22"/>
      </w:rPr>
      <w:t>Bělohorská 52/417, 169 00 Praha 6</w:t>
    </w:r>
  </w:p>
  <w:p w14:paraId="42BF8499" w14:textId="77777777" w:rsidR="009F72BB" w:rsidRDefault="009F72BB" w:rsidP="009D2B32">
    <w:pPr>
      <w:spacing w:after="40"/>
      <w:jc w:val="center"/>
      <w:rPr>
        <w:sz w:val="22"/>
        <w:szCs w:val="22"/>
      </w:rPr>
    </w:pPr>
    <w:r>
      <w:rPr>
        <w:sz w:val="22"/>
        <w:szCs w:val="22"/>
      </w:rPr>
      <w:t>t</w:t>
    </w:r>
    <w:r w:rsidRPr="00FC40AF">
      <w:rPr>
        <w:sz w:val="22"/>
        <w:szCs w:val="22"/>
      </w:rPr>
      <w:t xml:space="preserve">el.: 220 517 391, fax: 220 517 392, e-mail: </w:t>
    </w:r>
    <w:r w:rsidRPr="009D2B32">
      <w:rPr>
        <w:sz w:val="22"/>
        <w:szCs w:val="22"/>
      </w:rPr>
      <w:t>info@zsmarjanka.cz</w:t>
    </w:r>
  </w:p>
  <w:p w14:paraId="484EC2D7" w14:textId="77777777" w:rsidR="009F72BB" w:rsidRPr="009D2B32" w:rsidRDefault="009F72BB" w:rsidP="009D2B32">
    <w:pPr>
      <w:spacing w:after="40"/>
      <w:jc w:val="center"/>
      <w:rPr>
        <w:sz w:val="22"/>
        <w:szCs w:val="22"/>
      </w:rPr>
    </w:pPr>
    <w:r w:rsidRPr="009D2B32">
      <w:rPr>
        <w:sz w:val="22"/>
        <w:szCs w:val="22"/>
      </w:rPr>
      <w:t>www.zsmarjankapraha6.cz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E32"/>
    <w:multiLevelType w:val="hybridMultilevel"/>
    <w:tmpl w:val="63F6652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02C44D9A"/>
    <w:multiLevelType w:val="hybridMultilevel"/>
    <w:tmpl w:val="DC86B250"/>
    <w:lvl w:ilvl="0" w:tplc="D0CCA7EE">
      <w:start w:val="16"/>
      <w:numFmt w:val="bullet"/>
      <w:lvlText w:val="-"/>
      <w:lvlJc w:val="left"/>
      <w:pPr>
        <w:ind w:left="720" w:hanging="360"/>
      </w:pPr>
      <w:rPr>
        <w:rFonts w:ascii="Times New Roman" w:eastAsia="Times New Roman" w:hAnsi="Times New Roman" w:cs="Times New Roman"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F058A3"/>
    <w:multiLevelType w:val="hybridMultilevel"/>
    <w:tmpl w:val="C848028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0B125944"/>
    <w:multiLevelType w:val="hybridMultilevel"/>
    <w:tmpl w:val="9E7C7774"/>
    <w:lvl w:ilvl="0" w:tplc="0A7462E4">
      <w:start w:val="1"/>
      <w:numFmt w:val="decimal"/>
      <w:lvlText w:val="%1."/>
      <w:lvlJc w:val="left"/>
      <w:pPr>
        <w:tabs>
          <w:tab w:val="num" w:pos="1440"/>
        </w:tabs>
        <w:ind w:left="1440" w:hanging="360"/>
      </w:pPr>
      <w:rPr>
        <w:b w:val="0"/>
        <w:i w:val="0"/>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4" w15:restartNumberingAfterBreak="0">
    <w:nsid w:val="0E481334"/>
    <w:multiLevelType w:val="hybridMultilevel"/>
    <w:tmpl w:val="4BDED4A6"/>
    <w:lvl w:ilvl="0" w:tplc="72DCC4AA">
      <w:start w:val="1"/>
      <w:numFmt w:val="upperRoman"/>
      <w:lvlText w:val="%1."/>
      <w:lvlJc w:val="left"/>
      <w:pPr>
        <w:tabs>
          <w:tab w:val="num" w:pos="1080"/>
        </w:tabs>
        <w:ind w:left="1080" w:hanging="720"/>
      </w:pPr>
      <w:rPr>
        <w:rFonts w:hint="default"/>
      </w:rPr>
    </w:lvl>
    <w:lvl w:ilvl="1" w:tplc="EBAEFED4">
      <w:start w:val="1"/>
      <w:numFmt w:val="lowerLetter"/>
      <w:lvlText w:val="%2)"/>
      <w:lvlJc w:val="left"/>
      <w:pPr>
        <w:tabs>
          <w:tab w:val="num" w:pos="1440"/>
        </w:tabs>
        <w:ind w:left="1440" w:hanging="360"/>
      </w:pPr>
      <w:rPr>
        <w:rFonts w:hint="default"/>
      </w:rPr>
    </w:lvl>
    <w:lvl w:ilvl="2" w:tplc="BD0287F8">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6D4007"/>
    <w:multiLevelType w:val="hybridMultilevel"/>
    <w:tmpl w:val="BDE46B06"/>
    <w:lvl w:ilvl="0" w:tplc="E3D63586">
      <w:start w:val="2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AA1EC2"/>
    <w:multiLevelType w:val="hybridMultilevel"/>
    <w:tmpl w:val="CD387CB4"/>
    <w:lvl w:ilvl="0" w:tplc="04050017">
      <w:start w:val="1"/>
      <w:numFmt w:val="lowerLetter"/>
      <w:lvlText w:val="%1)"/>
      <w:lvlJc w:val="left"/>
      <w:pPr>
        <w:tabs>
          <w:tab w:val="num" w:pos="1437"/>
        </w:tabs>
        <w:ind w:left="1437" w:hanging="360"/>
      </w:pPr>
      <w:rPr>
        <w:rFonts w:hint="default"/>
      </w:rPr>
    </w:lvl>
    <w:lvl w:ilvl="1" w:tplc="04050019" w:tentative="1">
      <w:start w:val="1"/>
      <w:numFmt w:val="lowerLetter"/>
      <w:lvlText w:val="%2."/>
      <w:lvlJc w:val="left"/>
      <w:pPr>
        <w:tabs>
          <w:tab w:val="num" w:pos="2157"/>
        </w:tabs>
        <w:ind w:left="2157" w:hanging="360"/>
      </w:pPr>
    </w:lvl>
    <w:lvl w:ilvl="2" w:tplc="0405001B" w:tentative="1">
      <w:start w:val="1"/>
      <w:numFmt w:val="lowerRoman"/>
      <w:lvlText w:val="%3."/>
      <w:lvlJc w:val="right"/>
      <w:pPr>
        <w:tabs>
          <w:tab w:val="num" w:pos="2877"/>
        </w:tabs>
        <w:ind w:left="2877" w:hanging="180"/>
      </w:pPr>
    </w:lvl>
    <w:lvl w:ilvl="3" w:tplc="0405000F" w:tentative="1">
      <w:start w:val="1"/>
      <w:numFmt w:val="decimal"/>
      <w:lvlText w:val="%4."/>
      <w:lvlJc w:val="left"/>
      <w:pPr>
        <w:tabs>
          <w:tab w:val="num" w:pos="3597"/>
        </w:tabs>
        <w:ind w:left="3597" w:hanging="360"/>
      </w:pPr>
    </w:lvl>
    <w:lvl w:ilvl="4" w:tplc="04050019" w:tentative="1">
      <w:start w:val="1"/>
      <w:numFmt w:val="lowerLetter"/>
      <w:lvlText w:val="%5."/>
      <w:lvlJc w:val="left"/>
      <w:pPr>
        <w:tabs>
          <w:tab w:val="num" w:pos="4317"/>
        </w:tabs>
        <w:ind w:left="4317" w:hanging="360"/>
      </w:pPr>
    </w:lvl>
    <w:lvl w:ilvl="5" w:tplc="0405001B" w:tentative="1">
      <w:start w:val="1"/>
      <w:numFmt w:val="lowerRoman"/>
      <w:lvlText w:val="%6."/>
      <w:lvlJc w:val="right"/>
      <w:pPr>
        <w:tabs>
          <w:tab w:val="num" w:pos="5037"/>
        </w:tabs>
        <w:ind w:left="5037" w:hanging="180"/>
      </w:pPr>
    </w:lvl>
    <w:lvl w:ilvl="6" w:tplc="0405000F" w:tentative="1">
      <w:start w:val="1"/>
      <w:numFmt w:val="decimal"/>
      <w:lvlText w:val="%7."/>
      <w:lvlJc w:val="left"/>
      <w:pPr>
        <w:tabs>
          <w:tab w:val="num" w:pos="5757"/>
        </w:tabs>
        <w:ind w:left="5757" w:hanging="360"/>
      </w:pPr>
    </w:lvl>
    <w:lvl w:ilvl="7" w:tplc="04050019" w:tentative="1">
      <w:start w:val="1"/>
      <w:numFmt w:val="lowerLetter"/>
      <w:lvlText w:val="%8."/>
      <w:lvlJc w:val="left"/>
      <w:pPr>
        <w:tabs>
          <w:tab w:val="num" w:pos="6477"/>
        </w:tabs>
        <w:ind w:left="6477" w:hanging="360"/>
      </w:pPr>
    </w:lvl>
    <w:lvl w:ilvl="8" w:tplc="0405001B" w:tentative="1">
      <w:start w:val="1"/>
      <w:numFmt w:val="lowerRoman"/>
      <w:lvlText w:val="%9."/>
      <w:lvlJc w:val="right"/>
      <w:pPr>
        <w:tabs>
          <w:tab w:val="num" w:pos="7197"/>
        </w:tabs>
        <w:ind w:left="7197" w:hanging="180"/>
      </w:pPr>
    </w:lvl>
  </w:abstractNum>
  <w:abstractNum w:abstractNumId="7" w15:restartNumberingAfterBreak="0">
    <w:nsid w:val="1830126A"/>
    <w:multiLevelType w:val="hybridMultilevel"/>
    <w:tmpl w:val="1E4EE71E"/>
    <w:lvl w:ilvl="0" w:tplc="59D251FE">
      <w:numFmt w:val="bullet"/>
      <w:lvlText w:val="-"/>
      <w:lvlJc w:val="left"/>
      <w:pPr>
        <w:ind w:left="1211" w:hanging="360"/>
      </w:pPr>
      <w:rPr>
        <w:rFonts w:ascii="Times New Roman" w:eastAsia="Times New Roman" w:hAnsi="Times New Roman" w:cs="Times New Roman" w:hint="default"/>
      </w:rPr>
    </w:lvl>
    <w:lvl w:ilvl="1" w:tplc="04050003">
      <w:start w:val="1"/>
      <w:numFmt w:val="bullet"/>
      <w:lvlText w:val="o"/>
      <w:lvlJc w:val="left"/>
      <w:pPr>
        <w:ind w:left="1502" w:hanging="360"/>
      </w:pPr>
      <w:rPr>
        <w:rFonts w:ascii="Courier New" w:hAnsi="Courier New" w:cs="Courier New" w:hint="default"/>
      </w:rPr>
    </w:lvl>
    <w:lvl w:ilvl="2" w:tplc="04050005">
      <w:start w:val="1"/>
      <w:numFmt w:val="bullet"/>
      <w:lvlText w:val=""/>
      <w:lvlJc w:val="left"/>
      <w:pPr>
        <w:ind w:left="2222" w:hanging="360"/>
      </w:pPr>
      <w:rPr>
        <w:rFonts w:ascii="Wingdings" w:hAnsi="Wingdings" w:hint="default"/>
      </w:rPr>
    </w:lvl>
    <w:lvl w:ilvl="3" w:tplc="0405000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8" w15:restartNumberingAfterBreak="0">
    <w:nsid w:val="33587DFF"/>
    <w:multiLevelType w:val="hybridMultilevel"/>
    <w:tmpl w:val="9AF888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98C4969"/>
    <w:multiLevelType w:val="hybridMultilevel"/>
    <w:tmpl w:val="8F6217A2"/>
    <w:lvl w:ilvl="0" w:tplc="17D8364A">
      <w:start w:val="1"/>
      <w:numFmt w:val="bullet"/>
      <w:lvlText w:val="−"/>
      <w:lvlJc w:val="left"/>
      <w:pPr>
        <w:ind w:left="502" w:hanging="360"/>
      </w:pPr>
      <w:rPr>
        <w:rFonts w:ascii="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0" w15:restartNumberingAfterBreak="0">
    <w:nsid w:val="4AEB5DFA"/>
    <w:multiLevelType w:val="hybridMultilevel"/>
    <w:tmpl w:val="9722A264"/>
    <w:lvl w:ilvl="0" w:tplc="4BDE1BD0">
      <w:start w:val="1"/>
      <w:numFmt w:val="decimal"/>
      <w:lvlText w:val="%1."/>
      <w:lvlJc w:val="left"/>
      <w:pPr>
        <w:ind w:left="360" w:hanging="360"/>
      </w:pPr>
    </w:lvl>
    <w:lvl w:ilvl="1" w:tplc="532E5FF8">
      <w:start w:val="1"/>
      <w:numFmt w:val="lowerLetter"/>
      <w:lvlText w:val="%2."/>
      <w:lvlJc w:val="left"/>
      <w:pPr>
        <w:ind w:left="1440" w:hanging="360"/>
      </w:pPr>
    </w:lvl>
    <w:lvl w:ilvl="2" w:tplc="4BB01BA4">
      <w:start w:val="1"/>
      <w:numFmt w:val="lowerRoman"/>
      <w:lvlText w:val="%3."/>
      <w:lvlJc w:val="right"/>
      <w:pPr>
        <w:ind w:left="2160" w:hanging="180"/>
      </w:pPr>
    </w:lvl>
    <w:lvl w:ilvl="3" w:tplc="BC24205E">
      <w:start w:val="1"/>
      <w:numFmt w:val="decimal"/>
      <w:lvlText w:val="%4."/>
      <w:lvlJc w:val="left"/>
      <w:pPr>
        <w:ind w:left="2880" w:hanging="360"/>
      </w:pPr>
    </w:lvl>
    <w:lvl w:ilvl="4" w:tplc="0B9A5264">
      <w:start w:val="1"/>
      <w:numFmt w:val="lowerLetter"/>
      <w:lvlText w:val="%5."/>
      <w:lvlJc w:val="left"/>
      <w:pPr>
        <w:ind w:left="3600" w:hanging="360"/>
      </w:pPr>
    </w:lvl>
    <w:lvl w:ilvl="5" w:tplc="51768492">
      <w:start w:val="1"/>
      <w:numFmt w:val="lowerRoman"/>
      <w:lvlText w:val="%6."/>
      <w:lvlJc w:val="right"/>
      <w:pPr>
        <w:ind w:left="4320" w:hanging="180"/>
      </w:pPr>
    </w:lvl>
    <w:lvl w:ilvl="6" w:tplc="3A70260E">
      <w:start w:val="1"/>
      <w:numFmt w:val="decimal"/>
      <w:lvlText w:val="%7."/>
      <w:lvlJc w:val="left"/>
      <w:pPr>
        <w:ind w:left="5040" w:hanging="360"/>
      </w:pPr>
    </w:lvl>
    <w:lvl w:ilvl="7" w:tplc="49F840F6">
      <w:start w:val="1"/>
      <w:numFmt w:val="lowerLetter"/>
      <w:lvlText w:val="%8."/>
      <w:lvlJc w:val="left"/>
      <w:pPr>
        <w:ind w:left="5760" w:hanging="360"/>
      </w:pPr>
    </w:lvl>
    <w:lvl w:ilvl="8" w:tplc="7B3C16DC">
      <w:start w:val="1"/>
      <w:numFmt w:val="lowerRoman"/>
      <w:lvlText w:val="%9."/>
      <w:lvlJc w:val="right"/>
      <w:pPr>
        <w:ind w:left="6480" w:hanging="180"/>
      </w:pPr>
    </w:lvl>
  </w:abstractNum>
  <w:abstractNum w:abstractNumId="11" w15:restartNumberingAfterBreak="0">
    <w:nsid w:val="549B0F52"/>
    <w:multiLevelType w:val="hybridMultilevel"/>
    <w:tmpl w:val="E42E33F0"/>
    <w:lvl w:ilvl="0" w:tplc="59D251F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865BB"/>
    <w:multiLevelType w:val="hybridMultilevel"/>
    <w:tmpl w:val="95D6BB7C"/>
    <w:lvl w:ilvl="0" w:tplc="4BE4CFD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BC6965"/>
    <w:multiLevelType w:val="hybridMultilevel"/>
    <w:tmpl w:val="B88ED3B4"/>
    <w:lvl w:ilvl="0" w:tplc="E3D63586">
      <w:start w:val="2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C3704B"/>
    <w:multiLevelType w:val="hybridMultilevel"/>
    <w:tmpl w:val="6B921F44"/>
    <w:lvl w:ilvl="0" w:tplc="17D8364A">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F66079"/>
    <w:multiLevelType w:val="hybridMultilevel"/>
    <w:tmpl w:val="AB7C56E8"/>
    <w:lvl w:ilvl="0" w:tplc="17D8364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9A1BD5"/>
    <w:multiLevelType w:val="hybridMultilevel"/>
    <w:tmpl w:val="54386FC0"/>
    <w:lvl w:ilvl="0" w:tplc="ACD86BDE">
      <w:start w:val="1"/>
      <w:numFmt w:val="bullet"/>
      <w:lvlText w:val=""/>
      <w:lvlJc w:val="left"/>
      <w:pPr>
        <w:ind w:left="1080" w:hanging="360"/>
      </w:pPr>
      <w:rPr>
        <w:rFonts w:ascii="Symbol" w:hAnsi="Symbol" w:hint="default"/>
      </w:rPr>
    </w:lvl>
    <w:lvl w:ilvl="1" w:tplc="C2083C0C">
      <w:start w:val="1"/>
      <w:numFmt w:val="bullet"/>
      <w:lvlText w:val="o"/>
      <w:lvlJc w:val="left"/>
      <w:pPr>
        <w:ind w:left="1440" w:hanging="360"/>
      </w:pPr>
      <w:rPr>
        <w:rFonts w:ascii="Courier New" w:hAnsi="Courier New" w:hint="default"/>
      </w:rPr>
    </w:lvl>
    <w:lvl w:ilvl="2" w:tplc="1D0CA294">
      <w:start w:val="1"/>
      <w:numFmt w:val="bullet"/>
      <w:lvlText w:val=""/>
      <w:lvlJc w:val="left"/>
      <w:pPr>
        <w:ind w:left="2160" w:hanging="360"/>
      </w:pPr>
      <w:rPr>
        <w:rFonts w:ascii="Wingdings" w:hAnsi="Wingdings" w:hint="default"/>
      </w:rPr>
    </w:lvl>
    <w:lvl w:ilvl="3" w:tplc="8EDE594A">
      <w:start w:val="1"/>
      <w:numFmt w:val="bullet"/>
      <w:lvlText w:val=""/>
      <w:lvlJc w:val="left"/>
      <w:pPr>
        <w:ind w:left="2880" w:hanging="360"/>
      </w:pPr>
      <w:rPr>
        <w:rFonts w:ascii="Symbol" w:hAnsi="Symbol" w:hint="default"/>
      </w:rPr>
    </w:lvl>
    <w:lvl w:ilvl="4" w:tplc="BDB8D1A2">
      <w:start w:val="1"/>
      <w:numFmt w:val="bullet"/>
      <w:lvlText w:val="o"/>
      <w:lvlJc w:val="left"/>
      <w:pPr>
        <w:ind w:left="3600" w:hanging="360"/>
      </w:pPr>
      <w:rPr>
        <w:rFonts w:ascii="Courier New" w:hAnsi="Courier New" w:hint="default"/>
      </w:rPr>
    </w:lvl>
    <w:lvl w:ilvl="5" w:tplc="D76A82FE">
      <w:start w:val="1"/>
      <w:numFmt w:val="bullet"/>
      <w:lvlText w:val=""/>
      <w:lvlJc w:val="left"/>
      <w:pPr>
        <w:ind w:left="4320" w:hanging="360"/>
      </w:pPr>
      <w:rPr>
        <w:rFonts w:ascii="Wingdings" w:hAnsi="Wingdings" w:hint="default"/>
      </w:rPr>
    </w:lvl>
    <w:lvl w:ilvl="6" w:tplc="C5EEB1A4">
      <w:start w:val="1"/>
      <w:numFmt w:val="bullet"/>
      <w:lvlText w:val=""/>
      <w:lvlJc w:val="left"/>
      <w:pPr>
        <w:ind w:left="5040" w:hanging="360"/>
      </w:pPr>
      <w:rPr>
        <w:rFonts w:ascii="Symbol" w:hAnsi="Symbol" w:hint="default"/>
      </w:rPr>
    </w:lvl>
    <w:lvl w:ilvl="7" w:tplc="6DC0EE42">
      <w:start w:val="1"/>
      <w:numFmt w:val="bullet"/>
      <w:lvlText w:val="o"/>
      <w:lvlJc w:val="left"/>
      <w:pPr>
        <w:ind w:left="5760" w:hanging="360"/>
      </w:pPr>
      <w:rPr>
        <w:rFonts w:ascii="Courier New" w:hAnsi="Courier New" w:hint="default"/>
      </w:rPr>
    </w:lvl>
    <w:lvl w:ilvl="8" w:tplc="0D6AEE98">
      <w:start w:val="1"/>
      <w:numFmt w:val="bullet"/>
      <w:lvlText w:val=""/>
      <w:lvlJc w:val="left"/>
      <w:pPr>
        <w:ind w:left="6480" w:hanging="360"/>
      </w:pPr>
      <w:rPr>
        <w:rFonts w:ascii="Wingdings" w:hAnsi="Wingdings" w:hint="default"/>
      </w:rPr>
    </w:lvl>
  </w:abstractNum>
  <w:abstractNum w:abstractNumId="17" w15:restartNumberingAfterBreak="0">
    <w:nsid w:val="6F9565A0"/>
    <w:multiLevelType w:val="hybridMultilevel"/>
    <w:tmpl w:val="AFB2C5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74AE7BC9"/>
    <w:multiLevelType w:val="hybridMultilevel"/>
    <w:tmpl w:val="5F6A0464"/>
    <w:lvl w:ilvl="0" w:tplc="C9FC790E">
      <w:start w:val="1"/>
      <w:numFmt w:val="decimal"/>
      <w:lvlText w:val="%1."/>
      <w:lvlJc w:val="left"/>
      <w:pPr>
        <w:ind w:left="360" w:hanging="360"/>
      </w:pPr>
      <w:rPr>
        <w:rFonts w:hint="default"/>
        <w:i w:val="0"/>
        <w:sz w:val="30"/>
        <w:szCs w:val="3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79571769">
    <w:abstractNumId w:val="4"/>
  </w:num>
  <w:num w:numId="2" w16cid:durableId="45838364">
    <w:abstractNumId w:val="6"/>
  </w:num>
  <w:num w:numId="3" w16cid:durableId="269319481">
    <w:abstractNumId w:val="3"/>
  </w:num>
  <w:num w:numId="4" w16cid:durableId="540556586">
    <w:abstractNumId w:val="9"/>
  </w:num>
  <w:num w:numId="5" w16cid:durableId="1502624798">
    <w:abstractNumId w:val="7"/>
  </w:num>
  <w:num w:numId="6" w16cid:durableId="250747198">
    <w:abstractNumId w:val="14"/>
  </w:num>
  <w:num w:numId="7" w16cid:durableId="7342548">
    <w:abstractNumId w:val="18"/>
  </w:num>
  <w:num w:numId="8" w16cid:durableId="1614434772">
    <w:abstractNumId w:val="5"/>
  </w:num>
  <w:num w:numId="9" w16cid:durableId="1740326553">
    <w:abstractNumId w:val="12"/>
  </w:num>
  <w:num w:numId="10" w16cid:durableId="822163331">
    <w:abstractNumId w:val="13"/>
  </w:num>
  <w:num w:numId="11" w16cid:durableId="999767486">
    <w:abstractNumId w:val="1"/>
  </w:num>
  <w:num w:numId="12" w16cid:durableId="1948077860">
    <w:abstractNumId w:val="15"/>
  </w:num>
  <w:num w:numId="13" w16cid:durableId="65735218">
    <w:abstractNumId w:val="11"/>
  </w:num>
  <w:num w:numId="14" w16cid:durableId="1234315285">
    <w:abstractNumId w:val="10"/>
  </w:num>
  <w:num w:numId="15" w16cid:durableId="1428454069">
    <w:abstractNumId w:val="16"/>
  </w:num>
  <w:num w:numId="16" w16cid:durableId="1362625975">
    <w:abstractNumId w:val="17"/>
  </w:num>
  <w:num w:numId="17" w16cid:durableId="49770953">
    <w:abstractNumId w:val="2"/>
  </w:num>
  <w:num w:numId="18" w16cid:durableId="1871798783">
    <w:abstractNumId w:val="8"/>
  </w:num>
  <w:num w:numId="19" w16cid:durableId="44257272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37"/>
    <w:rsid w:val="000008BF"/>
    <w:rsid w:val="00003440"/>
    <w:rsid w:val="00003529"/>
    <w:rsid w:val="000045E9"/>
    <w:rsid w:val="000104B3"/>
    <w:rsid w:val="000110FA"/>
    <w:rsid w:val="0001338C"/>
    <w:rsid w:val="00013FE0"/>
    <w:rsid w:val="0001601C"/>
    <w:rsid w:val="0002022B"/>
    <w:rsid w:val="00020240"/>
    <w:rsid w:val="00020E9B"/>
    <w:rsid w:val="000235E4"/>
    <w:rsid w:val="00023BC5"/>
    <w:rsid w:val="00025502"/>
    <w:rsid w:val="00031870"/>
    <w:rsid w:val="00031F3C"/>
    <w:rsid w:val="000332DF"/>
    <w:rsid w:val="00033DEF"/>
    <w:rsid w:val="00034854"/>
    <w:rsid w:val="000352B5"/>
    <w:rsid w:val="000358B3"/>
    <w:rsid w:val="0004033D"/>
    <w:rsid w:val="00040C53"/>
    <w:rsid w:val="000420C8"/>
    <w:rsid w:val="00042851"/>
    <w:rsid w:val="00042A31"/>
    <w:rsid w:val="00045252"/>
    <w:rsid w:val="0004538C"/>
    <w:rsid w:val="00046154"/>
    <w:rsid w:val="00050F77"/>
    <w:rsid w:val="00051413"/>
    <w:rsid w:val="00051491"/>
    <w:rsid w:val="00051CEC"/>
    <w:rsid w:val="000524E5"/>
    <w:rsid w:val="00053A58"/>
    <w:rsid w:val="00055D0A"/>
    <w:rsid w:val="000568EF"/>
    <w:rsid w:val="000615D6"/>
    <w:rsid w:val="00062E8C"/>
    <w:rsid w:val="00063504"/>
    <w:rsid w:val="00063898"/>
    <w:rsid w:val="00064BED"/>
    <w:rsid w:val="00064CFE"/>
    <w:rsid w:val="000706D1"/>
    <w:rsid w:val="00073AFA"/>
    <w:rsid w:val="00077A48"/>
    <w:rsid w:val="000814A4"/>
    <w:rsid w:val="00081894"/>
    <w:rsid w:val="000824A3"/>
    <w:rsid w:val="00082BE4"/>
    <w:rsid w:val="000876F9"/>
    <w:rsid w:val="00087B49"/>
    <w:rsid w:val="00091745"/>
    <w:rsid w:val="00096915"/>
    <w:rsid w:val="000969A8"/>
    <w:rsid w:val="00097940"/>
    <w:rsid w:val="000A1600"/>
    <w:rsid w:val="000A2251"/>
    <w:rsid w:val="000A3FFA"/>
    <w:rsid w:val="000A7731"/>
    <w:rsid w:val="000A7C10"/>
    <w:rsid w:val="000B0D1E"/>
    <w:rsid w:val="000B2C53"/>
    <w:rsid w:val="000B56E2"/>
    <w:rsid w:val="000C567F"/>
    <w:rsid w:val="000C747F"/>
    <w:rsid w:val="000C757F"/>
    <w:rsid w:val="000D01CC"/>
    <w:rsid w:val="000D1024"/>
    <w:rsid w:val="000D2A43"/>
    <w:rsid w:val="000D2B4A"/>
    <w:rsid w:val="000E234F"/>
    <w:rsid w:val="000E4665"/>
    <w:rsid w:val="000E6E21"/>
    <w:rsid w:val="000E7C6D"/>
    <w:rsid w:val="000F0608"/>
    <w:rsid w:val="000F1CEB"/>
    <w:rsid w:val="000F3A3F"/>
    <w:rsid w:val="000F3ABC"/>
    <w:rsid w:val="000F3EC4"/>
    <w:rsid w:val="000F53CD"/>
    <w:rsid w:val="000F6A73"/>
    <w:rsid w:val="000F6D16"/>
    <w:rsid w:val="000F7725"/>
    <w:rsid w:val="0010021E"/>
    <w:rsid w:val="00100874"/>
    <w:rsid w:val="00102F0C"/>
    <w:rsid w:val="00103E06"/>
    <w:rsid w:val="00103EA8"/>
    <w:rsid w:val="00105F91"/>
    <w:rsid w:val="00110984"/>
    <w:rsid w:val="00112654"/>
    <w:rsid w:val="001149AA"/>
    <w:rsid w:val="00114B34"/>
    <w:rsid w:val="00114D06"/>
    <w:rsid w:val="00115142"/>
    <w:rsid w:val="0011589A"/>
    <w:rsid w:val="001163EB"/>
    <w:rsid w:val="00117158"/>
    <w:rsid w:val="0012289C"/>
    <w:rsid w:val="001264ED"/>
    <w:rsid w:val="0012748E"/>
    <w:rsid w:val="001279AF"/>
    <w:rsid w:val="00130D52"/>
    <w:rsid w:val="00131193"/>
    <w:rsid w:val="00132983"/>
    <w:rsid w:val="00134F8E"/>
    <w:rsid w:val="00136271"/>
    <w:rsid w:val="00136353"/>
    <w:rsid w:val="001368EF"/>
    <w:rsid w:val="001404AF"/>
    <w:rsid w:val="00141C2E"/>
    <w:rsid w:val="001442AF"/>
    <w:rsid w:val="00152829"/>
    <w:rsid w:val="00156A6B"/>
    <w:rsid w:val="001614AE"/>
    <w:rsid w:val="00161FC6"/>
    <w:rsid w:val="001624D6"/>
    <w:rsid w:val="00162D06"/>
    <w:rsid w:val="001637AE"/>
    <w:rsid w:val="001673AC"/>
    <w:rsid w:val="00170D5B"/>
    <w:rsid w:val="0017334A"/>
    <w:rsid w:val="0017364B"/>
    <w:rsid w:val="00180C16"/>
    <w:rsid w:val="00182639"/>
    <w:rsid w:val="00184FDF"/>
    <w:rsid w:val="00185293"/>
    <w:rsid w:val="00187AC4"/>
    <w:rsid w:val="001927C8"/>
    <w:rsid w:val="001935BF"/>
    <w:rsid w:val="00196830"/>
    <w:rsid w:val="001973C4"/>
    <w:rsid w:val="001A4074"/>
    <w:rsid w:val="001A613C"/>
    <w:rsid w:val="001A7200"/>
    <w:rsid w:val="001B0E1E"/>
    <w:rsid w:val="001B12C8"/>
    <w:rsid w:val="001C1177"/>
    <w:rsid w:val="001C2518"/>
    <w:rsid w:val="001C6AEC"/>
    <w:rsid w:val="001D0D65"/>
    <w:rsid w:val="001D3BB2"/>
    <w:rsid w:val="001D4D21"/>
    <w:rsid w:val="001D6789"/>
    <w:rsid w:val="001E1933"/>
    <w:rsid w:val="001E2AB7"/>
    <w:rsid w:val="001E440A"/>
    <w:rsid w:val="001E5DB3"/>
    <w:rsid w:val="001E7324"/>
    <w:rsid w:val="001F1641"/>
    <w:rsid w:val="001F2296"/>
    <w:rsid w:val="001F30CB"/>
    <w:rsid w:val="001F3A8F"/>
    <w:rsid w:val="001F537C"/>
    <w:rsid w:val="00204734"/>
    <w:rsid w:val="00204C30"/>
    <w:rsid w:val="00205256"/>
    <w:rsid w:val="00205FB6"/>
    <w:rsid w:val="002123C6"/>
    <w:rsid w:val="00214EDE"/>
    <w:rsid w:val="002171C1"/>
    <w:rsid w:val="00222206"/>
    <w:rsid w:val="00223128"/>
    <w:rsid w:val="00223723"/>
    <w:rsid w:val="00225FF2"/>
    <w:rsid w:val="0022658D"/>
    <w:rsid w:val="00230F36"/>
    <w:rsid w:val="002314CA"/>
    <w:rsid w:val="00231F6C"/>
    <w:rsid w:val="00232D1F"/>
    <w:rsid w:val="00234D0D"/>
    <w:rsid w:val="002353EF"/>
    <w:rsid w:val="002362E6"/>
    <w:rsid w:val="0023663D"/>
    <w:rsid w:val="00242D60"/>
    <w:rsid w:val="002501F4"/>
    <w:rsid w:val="00250C53"/>
    <w:rsid w:val="00250EF8"/>
    <w:rsid w:val="00250F5A"/>
    <w:rsid w:val="002637C3"/>
    <w:rsid w:val="0026491E"/>
    <w:rsid w:val="0026592A"/>
    <w:rsid w:val="002667FF"/>
    <w:rsid w:val="00266EB3"/>
    <w:rsid w:val="0026770A"/>
    <w:rsid w:val="00272382"/>
    <w:rsid w:val="002728C2"/>
    <w:rsid w:val="00273CD6"/>
    <w:rsid w:val="00275225"/>
    <w:rsid w:val="00275BCA"/>
    <w:rsid w:val="00277498"/>
    <w:rsid w:val="00277F92"/>
    <w:rsid w:val="0028097E"/>
    <w:rsid w:val="0028128D"/>
    <w:rsid w:val="00281A70"/>
    <w:rsid w:val="00284024"/>
    <w:rsid w:val="00286831"/>
    <w:rsid w:val="00286989"/>
    <w:rsid w:val="00286B90"/>
    <w:rsid w:val="002877E8"/>
    <w:rsid w:val="00291E1D"/>
    <w:rsid w:val="00294382"/>
    <w:rsid w:val="00295CCE"/>
    <w:rsid w:val="00297097"/>
    <w:rsid w:val="002A0EDB"/>
    <w:rsid w:val="002A0F5E"/>
    <w:rsid w:val="002A2125"/>
    <w:rsid w:val="002A2C61"/>
    <w:rsid w:val="002A361D"/>
    <w:rsid w:val="002B0232"/>
    <w:rsid w:val="002B1CFE"/>
    <w:rsid w:val="002B3596"/>
    <w:rsid w:val="002B4386"/>
    <w:rsid w:val="002B487A"/>
    <w:rsid w:val="002C0363"/>
    <w:rsid w:val="002C03BC"/>
    <w:rsid w:val="002C0B98"/>
    <w:rsid w:val="002C1808"/>
    <w:rsid w:val="002C38F8"/>
    <w:rsid w:val="002C4E95"/>
    <w:rsid w:val="002C509C"/>
    <w:rsid w:val="002C5F1C"/>
    <w:rsid w:val="002C6E55"/>
    <w:rsid w:val="002D24CE"/>
    <w:rsid w:val="002D3C7C"/>
    <w:rsid w:val="002E1DFE"/>
    <w:rsid w:val="002E290B"/>
    <w:rsid w:val="002E4200"/>
    <w:rsid w:val="002E78D8"/>
    <w:rsid w:val="002F2848"/>
    <w:rsid w:val="002F4C52"/>
    <w:rsid w:val="002F6054"/>
    <w:rsid w:val="00301EF6"/>
    <w:rsid w:val="00304727"/>
    <w:rsid w:val="00304F33"/>
    <w:rsid w:val="0030600D"/>
    <w:rsid w:val="003111CC"/>
    <w:rsid w:val="003114E3"/>
    <w:rsid w:val="00311752"/>
    <w:rsid w:val="00311E04"/>
    <w:rsid w:val="003148C7"/>
    <w:rsid w:val="003160E8"/>
    <w:rsid w:val="00327C54"/>
    <w:rsid w:val="003301C9"/>
    <w:rsid w:val="00334118"/>
    <w:rsid w:val="003375FE"/>
    <w:rsid w:val="0033788C"/>
    <w:rsid w:val="00340A56"/>
    <w:rsid w:val="003412DD"/>
    <w:rsid w:val="003412E5"/>
    <w:rsid w:val="00341DAC"/>
    <w:rsid w:val="003424C5"/>
    <w:rsid w:val="00345A9E"/>
    <w:rsid w:val="0035084C"/>
    <w:rsid w:val="00350AC4"/>
    <w:rsid w:val="003521A0"/>
    <w:rsid w:val="003528F1"/>
    <w:rsid w:val="00353085"/>
    <w:rsid w:val="003551CC"/>
    <w:rsid w:val="00364AB3"/>
    <w:rsid w:val="003677D2"/>
    <w:rsid w:val="00370C8D"/>
    <w:rsid w:val="0037137F"/>
    <w:rsid w:val="00373A34"/>
    <w:rsid w:val="00374037"/>
    <w:rsid w:val="00374D41"/>
    <w:rsid w:val="00374DD3"/>
    <w:rsid w:val="00375D55"/>
    <w:rsid w:val="0037723F"/>
    <w:rsid w:val="00377338"/>
    <w:rsid w:val="00380631"/>
    <w:rsid w:val="00380CB7"/>
    <w:rsid w:val="00381831"/>
    <w:rsid w:val="00382FCE"/>
    <w:rsid w:val="00396A53"/>
    <w:rsid w:val="003A03B8"/>
    <w:rsid w:val="003A1727"/>
    <w:rsid w:val="003A1AC4"/>
    <w:rsid w:val="003A2CC8"/>
    <w:rsid w:val="003A6153"/>
    <w:rsid w:val="003B1B55"/>
    <w:rsid w:val="003B2F6F"/>
    <w:rsid w:val="003B39BD"/>
    <w:rsid w:val="003B4B06"/>
    <w:rsid w:val="003C0EC3"/>
    <w:rsid w:val="003C31A3"/>
    <w:rsid w:val="003C3C6F"/>
    <w:rsid w:val="003C5308"/>
    <w:rsid w:val="003D32A8"/>
    <w:rsid w:val="003D45D6"/>
    <w:rsid w:val="003D4BB3"/>
    <w:rsid w:val="003D4E62"/>
    <w:rsid w:val="003D6315"/>
    <w:rsid w:val="003E1ED3"/>
    <w:rsid w:val="003E7080"/>
    <w:rsid w:val="003F07EE"/>
    <w:rsid w:val="003F0D88"/>
    <w:rsid w:val="003F0D8C"/>
    <w:rsid w:val="003F2B91"/>
    <w:rsid w:val="003F4581"/>
    <w:rsid w:val="003F553F"/>
    <w:rsid w:val="003F5B5F"/>
    <w:rsid w:val="0040001C"/>
    <w:rsid w:val="00400ACF"/>
    <w:rsid w:val="00400F30"/>
    <w:rsid w:val="004033D8"/>
    <w:rsid w:val="004036B0"/>
    <w:rsid w:val="00404D26"/>
    <w:rsid w:val="00414A52"/>
    <w:rsid w:val="00414B22"/>
    <w:rsid w:val="00415C7D"/>
    <w:rsid w:val="00416F9B"/>
    <w:rsid w:val="0041782B"/>
    <w:rsid w:val="004214A1"/>
    <w:rsid w:val="004218F4"/>
    <w:rsid w:val="00424C23"/>
    <w:rsid w:val="00425F9C"/>
    <w:rsid w:val="00427C27"/>
    <w:rsid w:val="00427E84"/>
    <w:rsid w:val="004311A8"/>
    <w:rsid w:val="00432C71"/>
    <w:rsid w:val="00433DF0"/>
    <w:rsid w:val="00434333"/>
    <w:rsid w:val="00434895"/>
    <w:rsid w:val="0043774E"/>
    <w:rsid w:val="004409F9"/>
    <w:rsid w:val="00442FDB"/>
    <w:rsid w:val="00443BB2"/>
    <w:rsid w:val="00443BF3"/>
    <w:rsid w:val="0044428B"/>
    <w:rsid w:val="004459A8"/>
    <w:rsid w:val="004516BB"/>
    <w:rsid w:val="004523E1"/>
    <w:rsid w:val="00453B7E"/>
    <w:rsid w:val="00455BCB"/>
    <w:rsid w:val="00455DF2"/>
    <w:rsid w:val="0046232F"/>
    <w:rsid w:val="004645DE"/>
    <w:rsid w:val="004648F7"/>
    <w:rsid w:val="00467F28"/>
    <w:rsid w:val="004702CA"/>
    <w:rsid w:val="00472314"/>
    <w:rsid w:val="00475071"/>
    <w:rsid w:val="0047518B"/>
    <w:rsid w:val="0047540A"/>
    <w:rsid w:val="00476370"/>
    <w:rsid w:val="004764B2"/>
    <w:rsid w:val="00476B01"/>
    <w:rsid w:val="00480548"/>
    <w:rsid w:val="00482A79"/>
    <w:rsid w:val="00482B08"/>
    <w:rsid w:val="004845C8"/>
    <w:rsid w:val="00485A79"/>
    <w:rsid w:val="00490F42"/>
    <w:rsid w:val="0049190F"/>
    <w:rsid w:val="00491F04"/>
    <w:rsid w:val="00493D97"/>
    <w:rsid w:val="0049512D"/>
    <w:rsid w:val="00495588"/>
    <w:rsid w:val="004A3E87"/>
    <w:rsid w:val="004A4408"/>
    <w:rsid w:val="004A527B"/>
    <w:rsid w:val="004B2085"/>
    <w:rsid w:val="004B3E12"/>
    <w:rsid w:val="004B4063"/>
    <w:rsid w:val="004B501C"/>
    <w:rsid w:val="004B6700"/>
    <w:rsid w:val="004C016D"/>
    <w:rsid w:val="004C12D7"/>
    <w:rsid w:val="004C146B"/>
    <w:rsid w:val="004C2493"/>
    <w:rsid w:val="004C34B9"/>
    <w:rsid w:val="004C4BB3"/>
    <w:rsid w:val="004C4CCB"/>
    <w:rsid w:val="004C597A"/>
    <w:rsid w:val="004C7E3A"/>
    <w:rsid w:val="004D0841"/>
    <w:rsid w:val="004D119D"/>
    <w:rsid w:val="004D4755"/>
    <w:rsid w:val="004D4BE6"/>
    <w:rsid w:val="004D6B71"/>
    <w:rsid w:val="004E0A8E"/>
    <w:rsid w:val="004E3306"/>
    <w:rsid w:val="004E3F13"/>
    <w:rsid w:val="004E4456"/>
    <w:rsid w:val="004E4979"/>
    <w:rsid w:val="004E6948"/>
    <w:rsid w:val="004F0DA1"/>
    <w:rsid w:val="004F15D8"/>
    <w:rsid w:val="004F1843"/>
    <w:rsid w:val="004F2A0A"/>
    <w:rsid w:val="004F2F96"/>
    <w:rsid w:val="004F483C"/>
    <w:rsid w:val="004F68B1"/>
    <w:rsid w:val="005006B3"/>
    <w:rsid w:val="00502518"/>
    <w:rsid w:val="005028A3"/>
    <w:rsid w:val="0050685F"/>
    <w:rsid w:val="00507B2E"/>
    <w:rsid w:val="00507EB2"/>
    <w:rsid w:val="005150D0"/>
    <w:rsid w:val="00515141"/>
    <w:rsid w:val="005155CB"/>
    <w:rsid w:val="00516D60"/>
    <w:rsid w:val="00520531"/>
    <w:rsid w:val="00521509"/>
    <w:rsid w:val="00522BC3"/>
    <w:rsid w:val="005249BB"/>
    <w:rsid w:val="0052591A"/>
    <w:rsid w:val="00531A89"/>
    <w:rsid w:val="00532448"/>
    <w:rsid w:val="0053261F"/>
    <w:rsid w:val="00532E93"/>
    <w:rsid w:val="005334BE"/>
    <w:rsid w:val="00533C09"/>
    <w:rsid w:val="00534A9F"/>
    <w:rsid w:val="00535AE7"/>
    <w:rsid w:val="005401C5"/>
    <w:rsid w:val="0054246C"/>
    <w:rsid w:val="0054421E"/>
    <w:rsid w:val="00545B70"/>
    <w:rsid w:val="00545EA1"/>
    <w:rsid w:val="005465F5"/>
    <w:rsid w:val="00551632"/>
    <w:rsid w:val="00552F5B"/>
    <w:rsid w:val="005537B2"/>
    <w:rsid w:val="0055643B"/>
    <w:rsid w:val="00557008"/>
    <w:rsid w:val="00557245"/>
    <w:rsid w:val="00560188"/>
    <w:rsid w:val="005611A5"/>
    <w:rsid w:val="005613EB"/>
    <w:rsid w:val="0056213C"/>
    <w:rsid w:val="00562328"/>
    <w:rsid w:val="005623D4"/>
    <w:rsid w:val="00564570"/>
    <w:rsid w:val="00564D3A"/>
    <w:rsid w:val="00566857"/>
    <w:rsid w:val="005673D0"/>
    <w:rsid w:val="00567FF0"/>
    <w:rsid w:val="00570DC9"/>
    <w:rsid w:val="00572EE9"/>
    <w:rsid w:val="005811DD"/>
    <w:rsid w:val="005817DE"/>
    <w:rsid w:val="00582F2E"/>
    <w:rsid w:val="005863C8"/>
    <w:rsid w:val="00587BE8"/>
    <w:rsid w:val="00590076"/>
    <w:rsid w:val="00592B5B"/>
    <w:rsid w:val="00592CEA"/>
    <w:rsid w:val="0059362D"/>
    <w:rsid w:val="005939D5"/>
    <w:rsid w:val="00593E32"/>
    <w:rsid w:val="00594D82"/>
    <w:rsid w:val="00594FF5"/>
    <w:rsid w:val="00597479"/>
    <w:rsid w:val="005976C1"/>
    <w:rsid w:val="00597F4E"/>
    <w:rsid w:val="005A00DB"/>
    <w:rsid w:val="005A070A"/>
    <w:rsid w:val="005A13F5"/>
    <w:rsid w:val="005A169C"/>
    <w:rsid w:val="005A19E1"/>
    <w:rsid w:val="005A4090"/>
    <w:rsid w:val="005A6389"/>
    <w:rsid w:val="005A70D6"/>
    <w:rsid w:val="005A74D7"/>
    <w:rsid w:val="005B12D6"/>
    <w:rsid w:val="005B2910"/>
    <w:rsid w:val="005B2F36"/>
    <w:rsid w:val="005B307E"/>
    <w:rsid w:val="005B464C"/>
    <w:rsid w:val="005B4EC0"/>
    <w:rsid w:val="005B5556"/>
    <w:rsid w:val="005C05B9"/>
    <w:rsid w:val="005C17D7"/>
    <w:rsid w:val="005C39F5"/>
    <w:rsid w:val="005C5DC9"/>
    <w:rsid w:val="005C5DCD"/>
    <w:rsid w:val="005C615E"/>
    <w:rsid w:val="005C6DF5"/>
    <w:rsid w:val="005D01C4"/>
    <w:rsid w:val="005D0AC6"/>
    <w:rsid w:val="005D0F4B"/>
    <w:rsid w:val="005D5E03"/>
    <w:rsid w:val="005E17B3"/>
    <w:rsid w:val="005E3A2F"/>
    <w:rsid w:val="005E4D6C"/>
    <w:rsid w:val="005E65F2"/>
    <w:rsid w:val="005E7BDF"/>
    <w:rsid w:val="005F3E18"/>
    <w:rsid w:val="005F5EA6"/>
    <w:rsid w:val="005F65CE"/>
    <w:rsid w:val="005F76AA"/>
    <w:rsid w:val="005F7B4F"/>
    <w:rsid w:val="006001C3"/>
    <w:rsid w:val="00601C78"/>
    <w:rsid w:val="00603E9F"/>
    <w:rsid w:val="006047F6"/>
    <w:rsid w:val="006049F0"/>
    <w:rsid w:val="00606648"/>
    <w:rsid w:val="00606BB7"/>
    <w:rsid w:val="00607B80"/>
    <w:rsid w:val="00607D5F"/>
    <w:rsid w:val="00610688"/>
    <w:rsid w:val="00614669"/>
    <w:rsid w:val="00615698"/>
    <w:rsid w:val="00615C22"/>
    <w:rsid w:val="00621233"/>
    <w:rsid w:val="00622268"/>
    <w:rsid w:val="00623C83"/>
    <w:rsid w:val="00624476"/>
    <w:rsid w:val="00625693"/>
    <w:rsid w:val="00627006"/>
    <w:rsid w:val="00627952"/>
    <w:rsid w:val="00627F73"/>
    <w:rsid w:val="0063376F"/>
    <w:rsid w:val="00635875"/>
    <w:rsid w:val="00636353"/>
    <w:rsid w:val="006365FE"/>
    <w:rsid w:val="0063719B"/>
    <w:rsid w:val="00637787"/>
    <w:rsid w:val="00640651"/>
    <w:rsid w:val="00640B61"/>
    <w:rsid w:val="00641DEA"/>
    <w:rsid w:val="006435B0"/>
    <w:rsid w:val="00645AB5"/>
    <w:rsid w:val="0064677E"/>
    <w:rsid w:val="006478DE"/>
    <w:rsid w:val="00647E78"/>
    <w:rsid w:val="00650B0D"/>
    <w:rsid w:val="00651C24"/>
    <w:rsid w:val="006525EC"/>
    <w:rsid w:val="00653AE4"/>
    <w:rsid w:val="00654E6A"/>
    <w:rsid w:val="00654F85"/>
    <w:rsid w:val="0065538B"/>
    <w:rsid w:val="00655832"/>
    <w:rsid w:val="00656D8D"/>
    <w:rsid w:val="00661890"/>
    <w:rsid w:val="006638A6"/>
    <w:rsid w:val="00664690"/>
    <w:rsid w:val="00664FFD"/>
    <w:rsid w:val="00665520"/>
    <w:rsid w:val="00665D95"/>
    <w:rsid w:val="00666014"/>
    <w:rsid w:val="006728E8"/>
    <w:rsid w:val="0067414C"/>
    <w:rsid w:val="006746E6"/>
    <w:rsid w:val="00674D92"/>
    <w:rsid w:val="00676FFA"/>
    <w:rsid w:val="00677E48"/>
    <w:rsid w:val="006803BB"/>
    <w:rsid w:val="0068058E"/>
    <w:rsid w:val="00680EE7"/>
    <w:rsid w:val="006840F1"/>
    <w:rsid w:val="006858AE"/>
    <w:rsid w:val="00685B46"/>
    <w:rsid w:val="0068613E"/>
    <w:rsid w:val="00686E6A"/>
    <w:rsid w:val="006958FE"/>
    <w:rsid w:val="0069743F"/>
    <w:rsid w:val="006A138E"/>
    <w:rsid w:val="006A13FF"/>
    <w:rsid w:val="006A160F"/>
    <w:rsid w:val="006A409A"/>
    <w:rsid w:val="006A4C2F"/>
    <w:rsid w:val="006A7DB1"/>
    <w:rsid w:val="006B000B"/>
    <w:rsid w:val="006B0EFB"/>
    <w:rsid w:val="006B1EFB"/>
    <w:rsid w:val="006B24CC"/>
    <w:rsid w:val="006B31AD"/>
    <w:rsid w:val="006B3334"/>
    <w:rsid w:val="006B3DBE"/>
    <w:rsid w:val="006B63B1"/>
    <w:rsid w:val="006B6FA1"/>
    <w:rsid w:val="006C3571"/>
    <w:rsid w:val="006C746F"/>
    <w:rsid w:val="006D12C5"/>
    <w:rsid w:val="006D2DF6"/>
    <w:rsid w:val="006D788A"/>
    <w:rsid w:val="006E0CDF"/>
    <w:rsid w:val="006E1DAD"/>
    <w:rsid w:val="006E240D"/>
    <w:rsid w:val="006E2432"/>
    <w:rsid w:val="006E295E"/>
    <w:rsid w:val="006E2EE5"/>
    <w:rsid w:val="006E39D8"/>
    <w:rsid w:val="006E3D90"/>
    <w:rsid w:val="006E5118"/>
    <w:rsid w:val="006E7FFB"/>
    <w:rsid w:val="006F3C0C"/>
    <w:rsid w:val="00700537"/>
    <w:rsid w:val="0070153A"/>
    <w:rsid w:val="00701D1A"/>
    <w:rsid w:val="00705A6C"/>
    <w:rsid w:val="00713EFC"/>
    <w:rsid w:val="00720411"/>
    <w:rsid w:val="00724D8B"/>
    <w:rsid w:val="0072590A"/>
    <w:rsid w:val="0072611D"/>
    <w:rsid w:val="0072767B"/>
    <w:rsid w:val="0073004F"/>
    <w:rsid w:val="00730800"/>
    <w:rsid w:val="00735D9D"/>
    <w:rsid w:val="00735EAA"/>
    <w:rsid w:val="00736544"/>
    <w:rsid w:val="0073657B"/>
    <w:rsid w:val="00737B38"/>
    <w:rsid w:val="00741C59"/>
    <w:rsid w:val="00742E75"/>
    <w:rsid w:val="0074364B"/>
    <w:rsid w:val="0074398A"/>
    <w:rsid w:val="00746E71"/>
    <w:rsid w:val="0075011C"/>
    <w:rsid w:val="00752985"/>
    <w:rsid w:val="0075325D"/>
    <w:rsid w:val="00755E92"/>
    <w:rsid w:val="00756730"/>
    <w:rsid w:val="00756CAA"/>
    <w:rsid w:val="00757A94"/>
    <w:rsid w:val="00762840"/>
    <w:rsid w:val="00764388"/>
    <w:rsid w:val="00764AF2"/>
    <w:rsid w:val="007661A6"/>
    <w:rsid w:val="00771A6C"/>
    <w:rsid w:val="00771FC4"/>
    <w:rsid w:val="00774E3C"/>
    <w:rsid w:val="0077565F"/>
    <w:rsid w:val="00775EC5"/>
    <w:rsid w:val="0078228E"/>
    <w:rsid w:val="0078317E"/>
    <w:rsid w:val="00783A67"/>
    <w:rsid w:val="00786296"/>
    <w:rsid w:val="00791B75"/>
    <w:rsid w:val="00795D3C"/>
    <w:rsid w:val="007A0293"/>
    <w:rsid w:val="007A1FAE"/>
    <w:rsid w:val="007A2D52"/>
    <w:rsid w:val="007A32E8"/>
    <w:rsid w:val="007A37AE"/>
    <w:rsid w:val="007A4BD7"/>
    <w:rsid w:val="007A523A"/>
    <w:rsid w:val="007A66B5"/>
    <w:rsid w:val="007A7D28"/>
    <w:rsid w:val="007B05DD"/>
    <w:rsid w:val="007B164C"/>
    <w:rsid w:val="007B4944"/>
    <w:rsid w:val="007B5209"/>
    <w:rsid w:val="007B7000"/>
    <w:rsid w:val="007B70F9"/>
    <w:rsid w:val="007C1DCD"/>
    <w:rsid w:val="007C2361"/>
    <w:rsid w:val="007C4557"/>
    <w:rsid w:val="007C5CB2"/>
    <w:rsid w:val="007D052B"/>
    <w:rsid w:val="007D08C2"/>
    <w:rsid w:val="007D5C02"/>
    <w:rsid w:val="007E202A"/>
    <w:rsid w:val="007E23D4"/>
    <w:rsid w:val="007E2A69"/>
    <w:rsid w:val="007E2C8B"/>
    <w:rsid w:val="007E4CE4"/>
    <w:rsid w:val="007E5364"/>
    <w:rsid w:val="007E549F"/>
    <w:rsid w:val="007E5711"/>
    <w:rsid w:val="007E5C66"/>
    <w:rsid w:val="007E5EDD"/>
    <w:rsid w:val="007E7379"/>
    <w:rsid w:val="007E7D99"/>
    <w:rsid w:val="007F02F7"/>
    <w:rsid w:val="007F5621"/>
    <w:rsid w:val="008049D6"/>
    <w:rsid w:val="00806D5E"/>
    <w:rsid w:val="00812852"/>
    <w:rsid w:val="00813001"/>
    <w:rsid w:val="00814219"/>
    <w:rsid w:val="00816E48"/>
    <w:rsid w:val="00820544"/>
    <w:rsid w:val="0082182E"/>
    <w:rsid w:val="0082232A"/>
    <w:rsid w:val="00831088"/>
    <w:rsid w:val="008312AE"/>
    <w:rsid w:val="00835A1E"/>
    <w:rsid w:val="00836CFB"/>
    <w:rsid w:val="0084203A"/>
    <w:rsid w:val="00842AB6"/>
    <w:rsid w:val="00844D9C"/>
    <w:rsid w:val="008461F0"/>
    <w:rsid w:val="0084796C"/>
    <w:rsid w:val="008513BA"/>
    <w:rsid w:val="00852640"/>
    <w:rsid w:val="008545D2"/>
    <w:rsid w:val="00855553"/>
    <w:rsid w:val="00856A98"/>
    <w:rsid w:val="00857817"/>
    <w:rsid w:val="00860AA8"/>
    <w:rsid w:val="00864232"/>
    <w:rsid w:val="00865931"/>
    <w:rsid w:val="00871E4F"/>
    <w:rsid w:val="00874F54"/>
    <w:rsid w:val="0087502E"/>
    <w:rsid w:val="008831DB"/>
    <w:rsid w:val="0088338F"/>
    <w:rsid w:val="00886153"/>
    <w:rsid w:val="00887580"/>
    <w:rsid w:val="00890EAE"/>
    <w:rsid w:val="00892370"/>
    <w:rsid w:val="008937B5"/>
    <w:rsid w:val="00894EFD"/>
    <w:rsid w:val="0089750D"/>
    <w:rsid w:val="008A4186"/>
    <w:rsid w:val="008A4A20"/>
    <w:rsid w:val="008A6B76"/>
    <w:rsid w:val="008B0329"/>
    <w:rsid w:val="008B04D7"/>
    <w:rsid w:val="008B11AC"/>
    <w:rsid w:val="008B7E63"/>
    <w:rsid w:val="008C23B4"/>
    <w:rsid w:val="008C7313"/>
    <w:rsid w:val="008D30AA"/>
    <w:rsid w:val="008D3880"/>
    <w:rsid w:val="008D4247"/>
    <w:rsid w:val="008D4632"/>
    <w:rsid w:val="008D4B79"/>
    <w:rsid w:val="008D58D6"/>
    <w:rsid w:val="008D5F91"/>
    <w:rsid w:val="008D62CB"/>
    <w:rsid w:val="008D6353"/>
    <w:rsid w:val="008E03AA"/>
    <w:rsid w:val="008E0759"/>
    <w:rsid w:val="008E1BA4"/>
    <w:rsid w:val="008E2592"/>
    <w:rsid w:val="008E2F19"/>
    <w:rsid w:val="008E5896"/>
    <w:rsid w:val="008E6134"/>
    <w:rsid w:val="008F3C21"/>
    <w:rsid w:val="008F674A"/>
    <w:rsid w:val="008F6827"/>
    <w:rsid w:val="00900AF9"/>
    <w:rsid w:val="00900B7D"/>
    <w:rsid w:val="00901D59"/>
    <w:rsid w:val="009033ED"/>
    <w:rsid w:val="009036C5"/>
    <w:rsid w:val="009039F9"/>
    <w:rsid w:val="0090615D"/>
    <w:rsid w:val="009103E3"/>
    <w:rsid w:val="00914EB9"/>
    <w:rsid w:val="009170EC"/>
    <w:rsid w:val="009176A8"/>
    <w:rsid w:val="0092002E"/>
    <w:rsid w:val="0092119A"/>
    <w:rsid w:val="0092622B"/>
    <w:rsid w:val="00930ED9"/>
    <w:rsid w:val="00932A9A"/>
    <w:rsid w:val="009332D8"/>
    <w:rsid w:val="00934382"/>
    <w:rsid w:val="00936E13"/>
    <w:rsid w:val="00937D9F"/>
    <w:rsid w:val="00940C05"/>
    <w:rsid w:val="009416E0"/>
    <w:rsid w:val="00941FA4"/>
    <w:rsid w:val="00942D82"/>
    <w:rsid w:val="009447DC"/>
    <w:rsid w:val="00945310"/>
    <w:rsid w:val="00945DFB"/>
    <w:rsid w:val="0095000C"/>
    <w:rsid w:val="0095052C"/>
    <w:rsid w:val="00950887"/>
    <w:rsid w:val="00953B4F"/>
    <w:rsid w:val="00955A33"/>
    <w:rsid w:val="00956DD2"/>
    <w:rsid w:val="00960D9B"/>
    <w:rsid w:val="00961196"/>
    <w:rsid w:val="00962A4E"/>
    <w:rsid w:val="00964360"/>
    <w:rsid w:val="009663A6"/>
    <w:rsid w:val="00966ED2"/>
    <w:rsid w:val="00967E75"/>
    <w:rsid w:val="009702A6"/>
    <w:rsid w:val="00970B13"/>
    <w:rsid w:val="00974DF2"/>
    <w:rsid w:val="00975C57"/>
    <w:rsid w:val="00976ABD"/>
    <w:rsid w:val="009806C4"/>
    <w:rsid w:val="0098226D"/>
    <w:rsid w:val="00982495"/>
    <w:rsid w:val="009840CD"/>
    <w:rsid w:val="00987E24"/>
    <w:rsid w:val="00990A01"/>
    <w:rsid w:val="0099106E"/>
    <w:rsid w:val="00991C26"/>
    <w:rsid w:val="00997A9A"/>
    <w:rsid w:val="009A036B"/>
    <w:rsid w:val="009A0714"/>
    <w:rsid w:val="009A08F0"/>
    <w:rsid w:val="009A1075"/>
    <w:rsid w:val="009A2300"/>
    <w:rsid w:val="009B0B4C"/>
    <w:rsid w:val="009B219C"/>
    <w:rsid w:val="009B60AD"/>
    <w:rsid w:val="009B7AAD"/>
    <w:rsid w:val="009C1EBB"/>
    <w:rsid w:val="009C213B"/>
    <w:rsid w:val="009C3D79"/>
    <w:rsid w:val="009C5530"/>
    <w:rsid w:val="009D12C7"/>
    <w:rsid w:val="009D1563"/>
    <w:rsid w:val="009D2786"/>
    <w:rsid w:val="009D2B32"/>
    <w:rsid w:val="009D3742"/>
    <w:rsid w:val="009D4BBB"/>
    <w:rsid w:val="009D6B66"/>
    <w:rsid w:val="009D70CA"/>
    <w:rsid w:val="009E13B4"/>
    <w:rsid w:val="009E155F"/>
    <w:rsid w:val="009E2B01"/>
    <w:rsid w:val="009E5A25"/>
    <w:rsid w:val="009E61C0"/>
    <w:rsid w:val="009E7266"/>
    <w:rsid w:val="009F019E"/>
    <w:rsid w:val="009F06DC"/>
    <w:rsid w:val="009F1657"/>
    <w:rsid w:val="009F30D7"/>
    <w:rsid w:val="009F4063"/>
    <w:rsid w:val="009F46FD"/>
    <w:rsid w:val="009F4A25"/>
    <w:rsid w:val="009F51A4"/>
    <w:rsid w:val="009F650F"/>
    <w:rsid w:val="009F694E"/>
    <w:rsid w:val="009F6D0D"/>
    <w:rsid w:val="009F6E58"/>
    <w:rsid w:val="009F72BB"/>
    <w:rsid w:val="009F7FDA"/>
    <w:rsid w:val="00A00A7C"/>
    <w:rsid w:val="00A03F29"/>
    <w:rsid w:val="00A04C23"/>
    <w:rsid w:val="00A052C6"/>
    <w:rsid w:val="00A069AC"/>
    <w:rsid w:val="00A15446"/>
    <w:rsid w:val="00A15F32"/>
    <w:rsid w:val="00A15FBD"/>
    <w:rsid w:val="00A16CB2"/>
    <w:rsid w:val="00A251E9"/>
    <w:rsid w:val="00A254B1"/>
    <w:rsid w:val="00A266ED"/>
    <w:rsid w:val="00A26F27"/>
    <w:rsid w:val="00A3205C"/>
    <w:rsid w:val="00A33C36"/>
    <w:rsid w:val="00A34458"/>
    <w:rsid w:val="00A34C9F"/>
    <w:rsid w:val="00A43641"/>
    <w:rsid w:val="00A45042"/>
    <w:rsid w:val="00A45860"/>
    <w:rsid w:val="00A46870"/>
    <w:rsid w:val="00A52305"/>
    <w:rsid w:val="00A52D7D"/>
    <w:rsid w:val="00A52E56"/>
    <w:rsid w:val="00A56A85"/>
    <w:rsid w:val="00A601F6"/>
    <w:rsid w:val="00A610E4"/>
    <w:rsid w:val="00A64E5C"/>
    <w:rsid w:val="00A707D3"/>
    <w:rsid w:val="00A738C4"/>
    <w:rsid w:val="00A744AA"/>
    <w:rsid w:val="00A7599B"/>
    <w:rsid w:val="00A7610E"/>
    <w:rsid w:val="00A8020F"/>
    <w:rsid w:val="00A803D7"/>
    <w:rsid w:val="00A807DF"/>
    <w:rsid w:val="00A82EB3"/>
    <w:rsid w:val="00A83456"/>
    <w:rsid w:val="00A85355"/>
    <w:rsid w:val="00A8721C"/>
    <w:rsid w:val="00A87D70"/>
    <w:rsid w:val="00A92F68"/>
    <w:rsid w:val="00A93AEB"/>
    <w:rsid w:val="00A94D38"/>
    <w:rsid w:val="00A97B0E"/>
    <w:rsid w:val="00A97F78"/>
    <w:rsid w:val="00AA080A"/>
    <w:rsid w:val="00AA2BB7"/>
    <w:rsid w:val="00AA319E"/>
    <w:rsid w:val="00AA3229"/>
    <w:rsid w:val="00AA4F7C"/>
    <w:rsid w:val="00AA5110"/>
    <w:rsid w:val="00AA58AD"/>
    <w:rsid w:val="00AA66E0"/>
    <w:rsid w:val="00AA78CA"/>
    <w:rsid w:val="00AB0324"/>
    <w:rsid w:val="00AB228D"/>
    <w:rsid w:val="00AB2446"/>
    <w:rsid w:val="00AB33C7"/>
    <w:rsid w:val="00AC12F0"/>
    <w:rsid w:val="00AC2FC3"/>
    <w:rsid w:val="00AD1019"/>
    <w:rsid w:val="00AD2FEC"/>
    <w:rsid w:val="00AD7F9A"/>
    <w:rsid w:val="00AE1851"/>
    <w:rsid w:val="00AE2B82"/>
    <w:rsid w:val="00AE2FA8"/>
    <w:rsid w:val="00AE4202"/>
    <w:rsid w:val="00AE4661"/>
    <w:rsid w:val="00AE480A"/>
    <w:rsid w:val="00AE4892"/>
    <w:rsid w:val="00AE4B0B"/>
    <w:rsid w:val="00AF2160"/>
    <w:rsid w:val="00AF7000"/>
    <w:rsid w:val="00B00A29"/>
    <w:rsid w:val="00B00D0F"/>
    <w:rsid w:val="00B016E1"/>
    <w:rsid w:val="00B033F3"/>
    <w:rsid w:val="00B04D79"/>
    <w:rsid w:val="00B065E4"/>
    <w:rsid w:val="00B10053"/>
    <w:rsid w:val="00B108ED"/>
    <w:rsid w:val="00B1363E"/>
    <w:rsid w:val="00B13E50"/>
    <w:rsid w:val="00B14593"/>
    <w:rsid w:val="00B14BE2"/>
    <w:rsid w:val="00B15EA5"/>
    <w:rsid w:val="00B17B11"/>
    <w:rsid w:val="00B17FA7"/>
    <w:rsid w:val="00B27500"/>
    <w:rsid w:val="00B312F2"/>
    <w:rsid w:val="00B32309"/>
    <w:rsid w:val="00B32484"/>
    <w:rsid w:val="00B32CDC"/>
    <w:rsid w:val="00B3316E"/>
    <w:rsid w:val="00B3524F"/>
    <w:rsid w:val="00B3746C"/>
    <w:rsid w:val="00B402BB"/>
    <w:rsid w:val="00B40E5E"/>
    <w:rsid w:val="00B410D1"/>
    <w:rsid w:val="00B42898"/>
    <w:rsid w:val="00B437DB"/>
    <w:rsid w:val="00B46BB0"/>
    <w:rsid w:val="00B512AF"/>
    <w:rsid w:val="00B522B3"/>
    <w:rsid w:val="00B5518D"/>
    <w:rsid w:val="00B571CC"/>
    <w:rsid w:val="00B6325E"/>
    <w:rsid w:val="00B642FD"/>
    <w:rsid w:val="00B65572"/>
    <w:rsid w:val="00B6571D"/>
    <w:rsid w:val="00B67F90"/>
    <w:rsid w:val="00B71487"/>
    <w:rsid w:val="00B736A2"/>
    <w:rsid w:val="00B73F62"/>
    <w:rsid w:val="00B75A67"/>
    <w:rsid w:val="00B77EA3"/>
    <w:rsid w:val="00B80792"/>
    <w:rsid w:val="00B82F91"/>
    <w:rsid w:val="00B852E4"/>
    <w:rsid w:val="00B865CB"/>
    <w:rsid w:val="00B87CCB"/>
    <w:rsid w:val="00B92112"/>
    <w:rsid w:val="00B94658"/>
    <w:rsid w:val="00B95B5E"/>
    <w:rsid w:val="00B97188"/>
    <w:rsid w:val="00BA1880"/>
    <w:rsid w:val="00BA1EAD"/>
    <w:rsid w:val="00BA43A5"/>
    <w:rsid w:val="00BA633A"/>
    <w:rsid w:val="00BB071A"/>
    <w:rsid w:val="00BB653B"/>
    <w:rsid w:val="00BB728B"/>
    <w:rsid w:val="00BB7510"/>
    <w:rsid w:val="00BB7786"/>
    <w:rsid w:val="00BC0890"/>
    <w:rsid w:val="00BC2602"/>
    <w:rsid w:val="00BC37DC"/>
    <w:rsid w:val="00BC46CC"/>
    <w:rsid w:val="00BC7E8C"/>
    <w:rsid w:val="00BD1992"/>
    <w:rsid w:val="00BD330E"/>
    <w:rsid w:val="00BD3CEE"/>
    <w:rsid w:val="00BD4199"/>
    <w:rsid w:val="00BD7DB5"/>
    <w:rsid w:val="00BE114D"/>
    <w:rsid w:val="00BE547F"/>
    <w:rsid w:val="00BF08C6"/>
    <w:rsid w:val="00BF1987"/>
    <w:rsid w:val="00BF2ACF"/>
    <w:rsid w:val="00BF3CC9"/>
    <w:rsid w:val="00C02C98"/>
    <w:rsid w:val="00C10F6D"/>
    <w:rsid w:val="00C117DB"/>
    <w:rsid w:val="00C167D5"/>
    <w:rsid w:val="00C216B7"/>
    <w:rsid w:val="00C21EDB"/>
    <w:rsid w:val="00C2257B"/>
    <w:rsid w:val="00C23FC3"/>
    <w:rsid w:val="00C3161C"/>
    <w:rsid w:val="00C3314A"/>
    <w:rsid w:val="00C3315B"/>
    <w:rsid w:val="00C33600"/>
    <w:rsid w:val="00C357D9"/>
    <w:rsid w:val="00C35B75"/>
    <w:rsid w:val="00C362C2"/>
    <w:rsid w:val="00C3719F"/>
    <w:rsid w:val="00C4042C"/>
    <w:rsid w:val="00C40585"/>
    <w:rsid w:val="00C40802"/>
    <w:rsid w:val="00C42922"/>
    <w:rsid w:val="00C463C2"/>
    <w:rsid w:val="00C53CC6"/>
    <w:rsid w:val="00C53FBB"/>
    <w:rsid w:val="00C543F4"/>
    <w:rsid w:val="00C550EA"/>
    <w:rsid w:val="00C55989"/>
    <w:rsid w:val="00C56AE3"/>
    <w:rsid w:val="00C60D71"/>
    <w:rsid w:val="00C60E6A"/>
    <w:rsid w:val="00C61C34"/>
    <w:rsid w:val="00C63F30"/>
    <w:rsid w:val="00C65819"/>
    <w:rsid w:val="00C65A32"/>
    <w:rsid w:val="00C6666E"/>
    <w:rsid w:val="00C674F8"/>
    <w:rsid w:val="00C73687"/>
    <w:rsid w:val="00C763C1"/>
    <w:rsid w:val="00C76447"/>
    <w:rsid w:val="00C7675E"/>
    <w:rsid w:val="00C82D0A"/>
    <w:rsid w:val="00C834A9"/>
    <w:rsid w:val="00C85DA8"/>
    <w:rsid w:val="00C86C86"/>
    <w:rsid w:val="00C87572"/>
    <w:rsid w:val="00C91DC7"/>
    <w:rsid w:val="00C926F0"/>
    <w:rsid w:val="00C93464"/>
    <w:rsid w:val="00C95D8C"/>
    <w:rsid w:val="00C96042"/>
    <w:rsid w:val="00CA0706"/>
    <w:rsid w:val="00CA0EBB"/>
    <w:rsid w:val="00CA1686"/>
    <w:rsid w:val="00CA2038"/>
    <w:rsid w:val="00CA2975"/>
    <w:rsid w:val="00CA661D"/>
    <w:rsid w:val="00CA7A3B"/>
    <w:rsid w:val="00CB0366"/>
    <w:rsid w:val="00CB2403"/>
    <w:rsid w:val="00CB3BD7"/>
    <w:rsid w:val="00CB4080"/>
    <w:rsid w:val="00CB54F5"/>
    <w:rsid w:val="00CB6E74"/>
    <w:rsid w:val="00CC1D58"/>
    <w:rsid w:val="00CC1DE4"/>
    <w:rsid w:val="00CD099E"/>
    <w:rsid w:val="00CE082E"/>
    <w:rsid w:val="00CE10B1"/>
    <w:rsid w:val="00CE1F1F"/>
    <w:rsid w:val="00CE3978"/>
    <w:rsid w:val="00CF330D"/>
    <w:rsid w:val="00CF3F26"/>
    <w:rsid w:val="00CF41ED"/>
    <w:rsid w:val="00CF66C4"/>
    <w:rsid w:val="00CF6885"/>
    <w:rsid w:val="00CF7CF7"/>
    <w:rsid w:val="00D0200C"/>
    <w:rsid w:val="00D02D3B"/>
    <w:rsid w:val="00D06F90"/>
    <w:rsid w:val="00D07ADC"/>
    <w:rsid w:val="00D07C5B"/>
    <w:rsid w:val="00D10989"/>
    <w:rsid w:val="00D14459"/>
    <w:rsid w:val="00D1481A"/>
    <w:rsid w:val="00D14CB8"/>
    <w:rsid w:val="00D14ECE"/>
    <w:rsid w:val="00D216E3"/>
    <w:rsid w:val="00D23BD0"/>
    <w:rsid w:val="00D25B09"/>
    <w:rsid w:val="00D26903"/>
    <w:rsid w:val="00D27B3D"/>
    <w:rsid w:val="00D30C84"/>
    <w:rsid w:val="00D32C54"/>
    <w:rsid w:val="00D35608"/>
    <w:rsid w:val="00D40374"/>
    <w:rsid w:val="00D40375"/>
    <w:rsid w:val="00D40E89"/>
    <w:rsid w:val="00D42BB5"/>
    <w:rsid w:val="00D4525E"/>
    <w:rsid w:val="00D504DF"/>
    <w:rsid w:val="00D50ECD"/>
    <w:rsid w:val="00D52348"/>
    <w:rsid w:val="00D52ADD"/>
    <w:rsid w:val="00D54F6A"/>
    <w:rsid w:val="00D551A4"/>
    <w:rsid w:val="00D557E8"/>
    <w:rsid w:val="00D5581A"/>
    <w:rsid w:val="00D60057"/>
    <w:rsid w:val="00D60EFC"/>
    <w:rsid w:val="00D61262"/>
    <w:rsid w:val="00D61932"/>
    <w:rsid w:val="00D64827"/>
    <w:rsid w:val="00D651BC"/>
    <w:rsid w:val="00D66AB8"/>
    <w:rsid w:val="00D67CCF"/>
    <w:rsid w:val="00D706DE"/>
    <w:rsid w:val="00D70A8A"/>
    <w:rsid w:val="00D71380"/>
    <w:rsid w:val="00D72C58"/>
    <w:rsid w:val="00D771DA"/>
    <w:rsid w:val="00D80434"/>
    <w:rsid w:val="00D8057F"/>
    <w:rsid w:val="00D82A56"/>
    <w:rsid w:val="00D83F1F"/>
    <w:rsid w:val="00D84CB8"/>
    <w:rsid w:val="00D84CCA"/>
    <w:rsid w:val="00D859B6"/>
    <w:rsid w:val="00D860A3"/>
    <w:rsid w:val="00D86D63"/>
    <w:rsid w:val="00D872FC"/>
    <w:rsid w:val="00D87F14"/>
    <w:rsid w:val="00D90077"/>
    <w:rsid w:val="00D91275"/>
    <w:rsid w:val="00D95254"/>
    <w:rsid w:val="00D95737"/>
    <w:rsid w:val="00D96837"/>
    <w:rsid w:val="00D96A80"/>
    <w:rsid w:val="00DA017C"/>
    <w:rsid w:val="00DA246C"/>
    <w:rsid w:val="00DA2E17"/>
    <w:rsid w:val="00DA3153"/>
    <w:rsid w:val="00DA4838"/>
    <w:rsid w:val="00DA59F2"/>
    <w:rsid w:val="00DA65AF"/>
    <w:rsid w:val="00DB015A"/>
    <w:rsid w:val="00DB083B"/>
    <w:rsid w:val="00DB3610"/>
    <w:rsid w:val="00DB3F25"/>
    <w:rsid w:val="00DB435C"/>
    <w:rsid w:val="00DB4583"/>
    <w:rsid w:val="00DB47D6"/>
    <w:rsid w:val="00DC1B37"/>
    <w:rsid w:val="00DC2CB4"/>
    <w:rsid w:val="00DC34AC"/>
    <w:rsid w:val="00DC4EF9"/>
    <w:rsid w:val="00DC62E6"/>
    <w:rsid w:val="00DC664C"/>
    <w:rsid w:val="00DD125A"/>
    <w:rsid w:val="00DD1E2C"/>
    <w:rsid w:val="00DD227E"/>
    <w:rsid w:val="00DD2544"/>
    <w:rsid w:val="00DD3964"/>
    <w:rsid w:val="00DD47BA"/>
    <w:rsid w:val="00DD5B5A"/>
    <w:rsid w:val="00DD61B1"/>
    <w:rsid w:val="00DE26AB"/>
    <w:rsid w:val="00DE4349"/>
    <w:rsid w:val="00DE47CF"/>
    <w:rsid w:val="00DE7DFC"/>
    <w:rsid w:val="00DE7EB2"/>
    <w:rsid w:val="00DF160D"/>
    <w:rsid w:val="00DF1828"/>
    <w:rsid w:val="00DF2762"/>
    <w:rsid w:val="00DF2769"/>
    <w:rsid w:val="00DF2A33"/>
    <w:rsid w:val="00DF2B1B"/>
    <w:rsid w:val="00DF2C3D"/>
    <w:rsid w:val="00DF6057"/>
    <w:rsid w:val="00DF6781"/>
    <w:rsid w:val="00E00654"/>
    <w:rsid w:val="00E0244E"/>
    <w:rsid w:val="00E0298D"/>
    <w:rsid w:val="00E02C68"/>
    <w:rsid w:val="00E02DAE"/>
    <w:rsid w:val="00E05006"/>
    <w:rsid w:val="00E05070"/>
    <w:rsid w:val="00E0620F"/>
    <w:rsid w:val="00E15D67"/>
    <w:rsid w:val="00E205CC"/>
    <w:rsid w:val="00E2307F"/>
    <w:rsid w:val="00E23722"/>
    <w:rsid w:val="00E24B59"/>
    <w:rsid w:val="00E24EE2"/>
    <w:rsid w:val="00E268F2"/>
    <w:rsid w:val="00E27474"/>
    <w:rsid w:val="00E32F85"/>
    <w:rsid w:val="00E34194"/>
    <w:rsid w:val="00E34788"/>
    <w:rsid w:val="00E3481D"/>
    <w:rsid w:val="00E35F15"/>
    <w:rsid w:val="00E36417"/>
    <w:rsid w:val="00E36D05"/>
    <w:rsid w:val="00E4259D"/>
    <w:rsid w:val="00E44996"/>
    <w:rsid w:val="00E450EC"/>
    <w:rsid w:val="00E51325"/>
    <w:rsid w:val="00E53616"/>
    <w:rsid w:val="00E53F09"/>
    <w:rsid w:val="00E565A3"/>
    <w:rsid w:val="00E60559"/>
    <w:rsid w:val="00E6253F"/>
    <w:rsid w:val="00E62B0E"/>
    <w:rsid w:val="00E6393B"/>
    <w:rsid w:val="00E64C75"/>
    <w:rsid w:val="00E65448"/>
    <w:rsid w:val="00E65E32"/>
    <w:rsid w:val="00E66B97"/>
    <w:rsid w:val="00E66CF3"/>
    <w:rsid w:val="00E66E44"/>
    <w:rsid w:val="00E708AB"/>
    <w:rsid w:val="00E7373A"/>
    <w:rsid w:val="00E75681"/>
    <w:rsid w:val="00E75ABA"/>
    <w:rsid w:val="00E75E01"/>
    <w:rsid w:val="00E76C6D"/>
    <w:rsid w:val="00E82744"/>
    <w:rsid w:val="00E82A29"/>
    <w:rsid w:val="00E85F13"/>
    <w:rsid w:val="00E90DB7"/>
    <w:rsid w:val="00E94129"/>
    <w:rsid w:val="00E97C6D"/>
    <w:rsid w:val="00EA0EDC"/>
    <w:rsid w:val="00EA3781"/>
    <w:rsid w:val="00EA5FC9"/>
    <w:rsid w:val="00EA69E5"/>
    <w:rsid w:val="00EA7B68"/>
    <w:rsid w:val="00EB042E"/>
    <w:rsid w:val="00EB07E7"/>
    <w:rsid w:val="00EB39FE"/>
    <w:rsid w:val="00EB481D"/>
    <w:rsid w:val="00EB5A15"/>
    <w:rsid w:val="00EC18E0"/>
    <w:rsid w:val="00EC5184"/>
    <w:rsid w:val="00EC6C66"/>
    <w:rsid w:val="00ED157E"/>
    <w:rsid w:val="00ED371B"/>
    <w:rsid w:val="00ED5740"/>
    <w:rsid w:val="00ED7226"/>
    <w:rsid w:val="00EE0219"/>
    <w:rsid w:val="00EE1FD0"/>
    <w:rsid w:val="00EE444A"/>
    <w:rsid w:val="00EE6535"/>
    <w:rsid w:val="00EE6629"/>
    <w:rsid w:val="00EE78CD"/>
    <w:rsid w:val="00EE7C65"/>
    <w:rsid w:val="00EF0F4D"/>
    <w:rsid w:val="00EF10B1"/>
    <w:rsid w:val="00EF4302"/>
    <w:rsid w:val="00EF7528"/>
    <w:rsid w:val="00EF7D70"/>
    <w:rsid w:val="00F00349"/>
    <w:rsid w:val="00F00791"/>
    <w:rsid w:val="00F03929"/>
    <w:rsid w:val="00F03C2B"/>
    <w:rsid w:val="00F05284"/>
    <w:rsid w:val="00F05882"/>
    <w:rsid w:val="00F1036B"/>
    <w:rsid w:val="00F13473"/>
    <w:rsid w:val="00F169C2"/>
    <w:rsid w:val="00F17644"/>
    <w:rsid w:val="00F25AAE"/>
    <w:rsid w:val="00F25F34"/>
    <w:rsid w:val="00F305F7"/>
    <w:rsid w:val="00F31FF3"/>
    <w:rsid w:val="00F3304F"/>
    <w:rsid w:val="00F34057"/>
    <w:rsid w:val="00F4015A"/>
    <w:rsid w:val="00F41FA5"/>
    <w:rsid w:val="00F43196"/>
    <w:rsid w:val="00F44EA0"/>
    <w:rsid w:val="00F465A0"/>
    <w:rsid w:val="00F51106"/>
    <w:rsid w:val="00F51AE9"/>
    <w:rsid w:val="00F51D57"/>
    <w:rsid w:val="00F5300B"/>
    <w:rsid w:val="00F5350C"/>
    <w:rsid w:val="00F53D2A"/>
    <w:rsid w:val="00F5683B"/>
    <w:rsid w:val="00F56995"/>
    <w:rsid w:val="00F57567"/>
    <w:rsid w:val="00F628DB"/>
    <w:rsid w:val="00F62F9F"/>
    <w:rsid w:val="00F646CA"/>
    <w:rsid w:val="00F673C1"/>
    <w:rsid w:val="00F702B7"/>
    <w:rsid w:val="00F718D7"/>
    <w:rsid w:val="00F72029"/>
    <w:rsid w:val="00F73148"/>
    <w:rsid w:val="00F73D81"/>
    <w:rsid w:val="00F759E0"/>
    <w:rsid w:val="00F76B95"/>
    <w:rsid w:val="00F7740E"/>
    <w:rsid w:val="00F8006D"/>
    <w:rsid w:val="00F802CB"/>
    <w:rsid w:val="00F80465"/>
    <w:rsid w:val="00F812B8"/>
    <w:rsid w:val="00F8170C"/>
    <w:rsid w:val="00F82602"/>
    <w:rsid w:val="00F82FDD"/>
    <w:rsid w:val="00F84D9C"/>
    <w:rsid w:val="00F93848"/>
    <w:rsid w:val="00F94083"/>
    <w:rsid w:val="00F94175"/>
    <w:rsid w:val="00F94BBA"/>
    <w:rsid w:val="00F94E92"/>
    <w:rsid w:val="00F95B86"/>
    <w:rsid w:val="00FA69EC"/>
    <w:rsid w:val="00FB25AC"/>
    <w:rsid w:val="00FB2D68"/>
    <w:rsid w:val="00FB7D0B"/>
    <w:rsid w:val="00FC0683"/>
    <w:rsid w:val="00FC0DE8"/>
    <w:rsid w:val="00FC69A6"/>
    <w:rsid w:val="00FC6FC5"/>
    <w:rsid w:val="00FD01DE"/>
    <w:rsid w:val="00FD2BE3"/>
    <w:rsid w:val="00FD5769"/>
    <w:rsid w:val="00FD5FAD"/>
    <w:rsid w:val="00FE1315"/>
    <w:rsid w:val="00FE240F"/>
    <w:rsid w:val="00FE464F"/>
    <w:rsid w:val="00FE5B29"/>
    <w:rsid w:val="00FE5D89"/>
    <w:rsid w:val="00FF216F"/>
    <w:rsid w:val="00FF3E62"/>
    <w:rsid w:val="00FF59CA"/>
    <w:rsid w:val="00FF7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287D8"/>
  <w15:chartTrackingRefBased/>
  <w15:docId w15:val="{587B3F04-C348-48DC-B436-BD641E08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307F"/>
    <w:pPr>
      <w:spacing w:line="360" w:lineRule="auto"/>
    </w:pPr>
    <w:rPr>
      <w:sz w:val="24"/>
    </w:rPr>
  </w:style>
  <w:style w:type="paragraph" w:styleId="Nadpis1">
    <w:name w:val="heading 1"/>
    <w:basedOn w:val="Normln"/>
    <w:next w:val="Normln"/>
    <w:link w:val="Nadpis1Char"/>
    <w:qFormat/>
    <w:rsid w:val="00373A34"/>
    <w:pPr>
      <w:keepNext/>
      <w:spacing w:after="300"/>
      <w:outlineLvl w:val="0"/>
    </w:pPr>
    <w:rPr>
      <w:b/>
      <w:sz w:val="30"/>
    </w:rPr>
  </w:style>
  <w:style w:type="paragraph" w:styleId="Nadpis2">
    <w:name w:val="heading 2"/>
    <w:basedOn w:val="Normln"/>
    <w:next w:val="Normln"/>
    <w:qFormat/>
    <w:pPr>
      <w:keepNext/>
      <w:outlineLvl w:val="1"/>
    </w:pPr>
    <w:rPr>
      <w:b/>
      <w:u w:val="single"/>
    </w:rPr>
  </w:style>
  <w:style w:type="paragraph" w:styleId="Nadpis3">
    <w:name w:val="heading 3"/>
    <w:basedOn w:val="Normln"/>
    <w:next w:val="Normln"/>
    <w:qFormat/>
    <w:pPr>
      <w:keepNext/>
      <w:jc w:val="both"/>
      <w:outlineLvl w:val="2"/>
    </w:pPr>
    <w:rPr>
      <w:b/>
    </w:rPr>
  </w:style>
  <w:style w:type="paragraph" w:styleId="Nadpis4">
    <w:name w:val="heading 4"/>
    <w:basedOn w:val="Normln"/>
    <w:next w:val="Normln"/>
    <w:qFormat/>
    <w:pPr>
      <w:keepNext/>
      <w:jc w:val="both"/>
      <w:outlineLvl w:val="3"/>
    </w:pPr>
    <w:rPr>
      <w:b/>
      <w:sz w:val="28"/>
    </w:rPr>
  </w:style>
  <w:style w:type="paragraph" w:styleId="Nadpis5">
    <w:name w:val="heading 5"/>
    <w:basedOn w:val="Normln"/>
    <w:next w:val="Normln"/>
    <w:qFormat/>
    <w:pPr>
      <w:keepNext/>
      <w:jc w:val="both"/>
      <w:outlineLvl w:val="4"/>
    </w:pPr>
    <w:rPr>
      <w:sz w:val="28"/>
    </w:rPr>
  </w:style>
  <w:style w:type="paragraph" w:styleId="Nadpis6">
    <w:name w:val="heading 6"/>
    <w:basedOn w:val="Normln"/>
    <w:next w:val="Normln"/>
    <w:link w:val="Nadpis6Char"/>
    <w:qFormat/>
    <w:pPr>
      <w:keepNext/>
      <w:jc w:val="center"/>
      <w:outlineLvl w:val="5"/>
    </w:pPr>
  </w:style>
  <w:style w:type="paragraph" w:styleId="Nadpis9">
    <w:name w:val="heading 9"/>
    <w:basedOn w:val="Normln"/>
    <w:next w:val="Normln"/>
    <w:qFormat/>
    <w:pPr>
      <w:keepNext/>
      <w:outlineLvl w:val="8"/>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b/>
    </w:rPr>
  </w:style>
  <w:style w:type="paragraph" w:styleId="Zkladntext">
    <w:name w:val="Body Text"/>
    <w:basedOn w:val="Normln"/>
    <w:pPr>
      <w:jc w:val="both"/>
    </w:pPr>
    <w:rPr>
      <w:b/>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Zkladntext21">
    <w:name w:val="Základní text 21"/>
    <w:basedOn w:val="Normln"/>
  </w:style>
  <w:style w:type="paragraph" w:customStyle="1" w:styleId="Zkladntext22">
    <w:name w:val="Základní text 22"/>
    <w:basedOn w:val="Normln"/>
    <w:pPr>
      <w:jc w:val="both"/>
    </w:pPr>
  </w:style>
  <w:style w:type="paragraph" w:customStyle="1" w:styleId="Zkladntext23">
    <w:name w:val="Základní text 23"/>
    <w:basedOn w:val="Normln"/>
    <w:rPr>
      <w:u w:val="single"/>
    </w:rPr>
  </w:style>
  <w:style w:type="paragraph" w:styleId="Zkladntext2">
    <w:name w:val="Body Text 2"/>
    <w:basedOn w:val="Normln"/>
    <w:pPr>
      <w:jc w:val="both"/>
    </w:pPr>
    <w:rPr>
      <w:i/>
    </w:rPr>
  </w:style>
  <w:style w:type="character" w:styleId="Siln">
    <w:name w:val="Strong"/>
    <w:uiPriority w:val="22"/>
    <w:qFormat/>
    <w:rPr>
      <w:b/>
      <w:bCs/>
    </w:rPr>
  </w:style>
  <w:style w:type="character" w:customStyle="1" w:styleId="Zvraznn">
    <w:name w:val="Zvýraznění"/>
    <w:qFormat/>
    <w:rPr>
      <w:i/>
      <w:iCs/>
    </w:rPr>
  </w:style>
  <w:style w:type="character" w:styleId="Hypertextovodkaz">
    <w:name w:val="Hyperlink"/>
    <w:uiPriority w:val="99"/>
    <w:rPr>
      <w:color w:val="0000FF"/>
      <w:u w:val="single"/>
    </w:rPr>
  </w:style>
  <w:style w:type="paragraph" w:styleId="Podnadpis">
    <w:name w:val="Subtitle"/>
    <w:basedOn w:val="Normln"/>
    <w:qFormat/>
    <w:rsid w:val="00A807DF"/>
    <w:pPr>
      <w:jc w:val="center"/>
    </w:pPr>
    <w:rPr>
      <w:b/>
      <w:bCs/>
      <w:szCs w:val="24"/>
    </w:rPr>
  </w:style>
  <w:style w:type="table" w:styleId="Mkatabulky">
    <w:name w:val="Table Grid"/>
    <w:basedOn w:val="Normlntabulka"/>
    <w:rsid w:val="000A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ln"/>
    <w:rsid w:val="009176A8"/>
    <w:pPr>
      <w:pBdr>
        <w:left w:val="single" w:sz="4" w:space="0" w:color="auto"/>
      </w:pBdr>
      <w:spacing w:before="100" w:beforeAutospacing="1" w:after="100" w:afterAutospacing="1"/>
      <w:jc w:val="center"/>
    </w:pPr>
    <w:rPr>
      <w:szCs w:val="24"/>
    </w:rPr>
  </w:style>
  <w:style w:type="paragraph" w:styleId="Normlnweb">
    <w:name w:val="Normal (Web)"/>
    <w:basedOn w:val="Normln"/>
    <w:uiPriority w:val="99"/>
    <w:rsid w:val="002B3596"/>
    <w:pPr>
      <w:spacing w:before="100" w:beforeAutospacing="1" w:after="119"/>
    </w:pPr>
    <w:rPr>
      <w:szCs w:val="24"/>
    </w:rPr>
  </w:style>
  <w:style w:type="paragraph" w:styleId="Odstavecseseznamem">
    <w:name w:val="List Paragraph"/>
    <w:basedOn w:val="Normln"/>
    <w:uiPriority w:val="34"/>
    <w:qFormat/>
    <w:rsid w:val="002B3596"/>
    <w:pPr>
      <w:ind w:left="708"/>
    </w:pPr>
  </w:style>
  <w:style w:type="paragraph" w:customStyle="1" w:styleId="BodyText21">
    <w:name w:val="Body Text 21"/>
    <w:basedOn w:val="Normln"/>
    <w:rsid w:val="00C674F8"/>
  </w:style>
  <w:style w:type="paragraph" w:styleId="Textbubliny">
    <w:name w:val="Balloon Text"/>
    <w:basedOn w:val="Normln"/>
    <w:link w:val="TextbublinyChar"/>
    <w:uiPriority w:val="99"/>
    <w:semiHidden/>
    <w:unhideWhenUsed/>
    <w:rsid w:val="00D0200C"/>
    <w:rPr>
      <w:rFonts w:ascii="Segoe UI" w:hAnsi="Segoe UI"/>
      <w:sz w:val="18"/>
      <w:szCs w:val="18"/>
      <w:lang w:val="x-none" w:eastAsia="x-none"/>
    </w:rPr>
  </w:style>
  <w:style w:type="character" w:customStyle="1" w:styleId="TextbublinyChar">
    <w:name w:val="Text bubliny Char"/>
    <w:link w:val="Textbubliny"/>
    <w:uiPriority w:val="99"/>
    <w:semiHidden/>
    <w:rsid w:val="00D0200C"/>
    <w:rPr>
      <w:rFonts w:ascii="Segoe UI" w:hAnsi="Segoe UI" w:cs="Segoe UI"/>
      <w:sz w:val="18"/>
      <w:szCs w:val="18"/>
    </w:rPr>
  </w:style>
  <w:style w:type="paragraph" w:styleId="Prosttext">
    <w:name w:val="Plain Text"/>
    <w:basedOn w:val="Normln"/>
    <w:link w:val="ProsttextChar"/>
    <w:unhideWhenUsed/>
    <w:rsid w:val="009A1075"/>
    <w:rPr>
      <w:rFonts w:ascii="Courier New" w:hAnsi="Courier New"/>
      <w:lang w:val="x-none" w:eastAsia="x-none"/>
    </w:rPr>
  </w:style>
  <w:style w:type="character" w:customStyle="1" w:styleId="ProsttextChar">
    <w:name w:val="Prostý text Char"/>
    <w:link w:val="Prosttext"/>
    <w:rsid w:val="009A1075"/>
    <w:rPr>
      <w:rFonts w:ascii="Courier New" w:hAnsi="Courier New" w:cs="Courier New"/>
    </w:rPr>
  </w:style>
  <w:style w:type="paragraph" w:customStyle="1" w:styleId="Default">
    <w:name w:val="Default"/>
    <w:rsid w:val="00E450EC"/>
    <w:pPr>
      <w:autoSpaceDE w:val="0"/>
      <w:autoSpaceDN w:val="0"/>
      <w:adjustRightInd w:val="0"/>
    </w:pPr>
    <w:rPr>
      <w:rFonts w:eastAsia="Calibri"/>
      <w:color w:val="000000"/>
      <w:sz w:val="24"/>
      <w:szCs w:val="24"/>
      <w:lang w:eastAsia="en-US"/>
    </w:rPr>
  </w:style>
  <w:style w:type="character" w:customStyle="1" w:styleId="ZpatChar">
    <w:name w:val="Zápatí Char"/>
    <w:link w:val="Zpat"/>
    <w:locked/>
    <w:rsid w:val="00275225"/>
  </w:style>
  <w:style w:type="paragraph" w:styleId="Zhlav">
    <w:name w:val="header"/>
    <w:basedOn w:val="Normln"/>
    <w:link w:val="ZhlavChar"/>
    <w:uiPriority w:val="99"/>
    <w:unhideWhenUsed/>
    <w:rsid w:val="00301EF6"/>
    <w:pPr>
      <w:tabs>
        <w:tab w:val="center" w:pos="4536"/>
        <w:tab w:val="right" w:pos="9072"/>
      </w:tabs>
    </w:pPr>
  </w:style>
  <w:style w:type="character" w:customStyle="1" w:styleId="ZhlavChar">
    <w:name w:val="Záhlaví Char"/>
    <w:basedOn w:val="Standardnpsmoodstavce"/>
    <w:link w:val="Zhlav"/>
    <w:uiPriority w:val="99"/>
    <w:rsid w:val="00301EF6"/>
  </w:style>
  <w:style w:type="character" w:customStyle="1" w:styleId="Nevyeenzmnka1">
    <w:name w:val="Nevyřešená zmínka1"/>
    <w:uiPriority w:val="99"/>
    <w:semiHidden/>
    <w:unhideWhenUsed/>
    <w:rsid w:val="009D2B32"/>
    <w:rPr>
      <w:color w:val="605E5C"/>
      <w:shd w:val="clear" w:color="auto" w:fill="E1DFDD"/>
    </w:rPr>
  </w:style>
  <w:style w:type="paragraph" w:styleId="Nadpisobsahu">
    <w:name w:val="TOC Heading"/>
    <w:basedOn w:val="Nadpis1"/>
    <w:next w:val="Normln"/>
    <w:uiPriority w:val="39"/>
    <w:unhideWhenUsed/>
    <w:qFormat/>
    <w:rsid w:val="00997A9A"/>
    <w:pPr>
      <w:keepLines/>
      <w:spacing w:before="240" w:after="0" w:line="259" w:lineRule="auto"/>
      <w:outlineLvl w:val="9"/>
    </w:pPr>
    <w:rPr>
      <w:rFonts w:ascii="Calibri Light" w:hAnsi="Calibri Light"/>
      <w:b w:val="0"/>
      <w:color w:val="2F5496"/>
      <w:sz w:val="32"/>
      <w:szCs w:val="32"/>
    </w:rPr>
  </w:style>
  <w:style w:type="paragraph" w:styleId="Obsah1">
    <w:name w:val="toc 1"/>
    <w:basedOn w:val="Normln"/>
    <w:next w:val="Normln"/>
    <w:autoRedefine/>
    <w:uiPriority w:val="39"/>
    <w:unhideWhenUsed/>
    <w:rsid w:val="00040C53"/>
    <w:pPr>
      <w:tabs>
        <w:tab w:val="left" w:pos="720"/>
        <w:tab w:val="right" w:leader="dot" w:pos="9060"/>
      </w:tabs>
    </w:pPr>
  </w:style>
  <w:style w:type="paragraph" w:styleId="Obsah3">
    <w:name w:val="toc 3"/>
    <w:basedOn w:val="Normln"/>
    <w:next w:val="Normln"/>
    <w:autoRedefine/>
    <w:uiPriority w:val="39"/>
    <w:unhideWhenUsed/>
    <w:rsid w:val="00997A9A"/>
    <w:pPr>
      <w:ind w:left="400"/>
    </w:pPr>
  </w:style>
  <w:style w:type="paragraph" w:styleId="Bezmezer">
    <w:name w:val="No Spacing"/>
    <w:uiPriority w:val="1"/>
    <w:qFormat/>
    <w:rsid w:val="00020E9B"/>
    <w:rPr>
      <w:sz w:val="24"/>
      <w:szCs w:val="24"/>
    </w:rPr>
  </w:style>
  <w:style w:type="paragraph" w:customStyle="1" w:styleId="Zkladntext24">
    <w:name w:val="Základní text 24"/>
    <w:basedOn w:val="Normln"/>
    <w:rsid w:val="009F72BB"/>
    <w:pPr>
      <w:jc w:val="both"/>
    </w:pPr>
  </w:style>
  <w:style w:type="paragraph" w:styleId="Revize">
    <w:name w:val="Revision"/>
    <w:hidden/>
    <w:uiPriority w:val="99"/>
    <w:semiHidden/>
    <w:rsid w:val="002C509C"/>
  </w:style>
  <w:style w:type="character" w:styleId="Odkaznakoment">
    <w:name w:val="annotation reference"/>
    <w:uiPriority w:val="99"/>
    <w:semiHidden/>
    <w:unhideWhenUsed/>
    <w:rsid w:val="002C509C"/>
    <w:rPr>
      <w:sz w:val="16"/>
      <w:szCs w:val="16"/>
    </w:rPr>
  </w:style>
  <w:style w:type="paragraph" w:styleId="Textkomente">
    <w:name w:val="annotation text"/>
    <w:basedOn w:val="Normln"/>
    <w:link w:val="TextkomenteChar"/>
    <w:uiPriority w:val="99"/>
    <w:semiHidden/>
    <w:unhideWhenUsed/>
    <w:rsid w:val="002C509C"/>
  </w:style>
  <w:style w:type="character" w:customStyle="1" w:styleId="TextkomenteChar">
    <w:name w:val="Text komentáře Char"/>
    <w:basedOn w:val="Standardnpsmoodstavce"/>
    <w:link w:val="Textkomente"/>
    <w:uiPriority w:val="99"/>
    <w:semiHidden/>
    <w:rsid w:val="002C509C"/>
  </w:style>
  <w:style w:type="paragraph" w:styleId="Pedmtkomente">
    <w:name w:val="annotation subject"/>
    <w:basedOn w:val="Textkomente"/>
    <w:next w:val="Textkomente"/>
    <w:link w:val="PedmtkomenteChar"/>
    <w:uiPriority w:val="99"/>
    <w:semiHidden/>
    <w:unhideWhenUsed/>
    <w:rsid w:val="002C509C"/>
    <w:rPr>
      <w:b/>
      <w:bCs/>
    </w:rPr>
  </w:style>
  <w:style w:type="character" w:customStyle="1" w:styleId="PedmtkomenteChar">
    <w:name w:val="Předmět komentáře Char"/>
    <w:link w:val="Pedmtkomente"/>
    <w:uiPriority w:val="99"/>
    <w:semiHidden/>
    <w:rsid w:val="002C509C"/>
    <w:rPr>
      <w:b/>
      <w:bCs/>
    </w:rPr>
  </w:style>
  <w:style w:type="paragraph" w:customStyle="1" w:styleId="a">
    <w:basedOn w:val="Normln"/>
    <w:next w:val="Podnadpis"/>
    <w:link w:val="PodtitulChar"/>
    <w:qFormat/>
    <w:rsid w:val="00EE6535"/>
    <w:pPr>
      <w:jc w:val="center"/>
    </w:pPr>
    <w:rPr>
      <w:b/>
      <w:bCs/>
      <w:szCs w:val="24"/>
    </w:rPr>
  </w:style>
  <w:style w:type="character" w:customStyle="1" w:styleId="PodtitulChar">
    <w:name w:val="Podtitul Char"/>
    <w:link w:val="a"/>
    <w:rsid w:val="00EE6535"/>
    <w:rPr>
      <w:b/>
      <w:bCs/>
      <w:sz w:val="24"/>
      <w:szCs w:val="24"/>
    </w:rPr>
  </w:style>
  <w:style w:type="paragraph" w:customStyle="1" w:styleId="Zkladntext25">
    <w:name w:val="Základní text 25"/>
    <w:basedOn w:val="Normln"/>
    <w:rsid w:val="005613EB"/>
  </w:style>
  <w:style w:type="paragraph" w:customStyle="1" w:styleId="Standard">
    <w:name w:val="Standard"/>
    <w:rsid w:val="000F3A3F"/>
    <w:pPr>
      <w:widowControl w:val="0"/>
      <w:suppressAutoHyphens/>
      <w:textAlignment w:val="baseline"/>
    </w:pPr>
    <w:rPr>
      <w:rFonts w:eastAsia="Arial Unicode MS" w:cs="Tahoma"/>
      <w:kern w:val="2"/>
      <w:sz w:val="24"/>
      <w:szCs w:val="24"/>
      <w:lang w:eastAsia="zh-CN"/>
    </w:rPr>
  </w:style>
  <w:style w:type="character" w:customStyle="1" w:styleId="Nadpis1Char">
    <w:name w:val="Nadpis 1 Char"/>
    <w:link w:val="Nadpis1"/>
    <w:rsid w:val="001163EB"/>
    <w:rPr>
      <w:b/>
      <w:sz w:val="30"/>
    </w:rPr>
  </w:style>
  <w:style w:type="paragraph" w:styleId="Titulek">
    <w:name w:val="caption"/>
    <w:basedOn w:val="Normln"/>
    <w:next w:val="Normln"/>
    <w:uiPriority w:val="35"/>
    <w:unhideWhenUsed/>
    <w:qFormat/>
    <w:rsid w:val="001163EB"/>
    <w:pPr>
      <w:spacing w:after="200"/>
    </w:pPr>
    <w:rPr>
      <w:rFonts w:ascii="Calibri" w:eastAsia="Calibri" w:hAnsi="Calibri"/>
      <w:i/>
      <w:iCs/>
      <w:color w:val="44546A"/>
      <w:sz w:val="18"/>
      <w:szCs w:val="18"/>
      <w:lang w:eastAsia="en-US"/>
    </w:rPr>
  </w:style>
  <w:style w:type="character" w:customStyle="1" w:styleId="markhtq2po5x2">
    <w:name w:val="markhtq2po5x2"/>
    <w:basedOn w:val="Standardnpsmoodstavce"/>
    <w:rsid w:val="009E2B01"/>
  </w:style>
  <w:style w:type="character" w:customStyle="1" w:styleId="markqaet790ut">
    <w:name w:val="markqaet790ut"/>
    <w:basedOn w:val="Standardnpsmoodstavce"/>
    <w:rsid w:val="009E2B01"/>
  </w:style>
  <w:style w:type="character" w:customStyle="1" w:styleId="Nadpis6Char">
    <w:name w:val="Nadpis 6 Char"/>
    <w:link w:val="Nadpis6"/>
    <w:rsid w:val="00B402BB"/>
    <w:rPr>
      <w:sz w:val="24"/>
    </w:rPr>
  </w:style>
  <w:style w:type="character" w:customStyle="1" w:styleId="apple-converted-space">
    <w:name w:val="apple-converted-space"/>
    <w:basedOn w:val="Standardnpsmoodstavce"/>
    <w:rsid w:val="009806C4"/>
  </w:style>
  <w:style w:type="paragraph" w:customStyle="1" w:styleId="Podtitul">
    <w:name w:val="Podtitul"/>
    <w:basedOn w:val="Normln"/>
    <w:qFormat/>
    <w:rsid w:val="00196830"/>
    <w:pPr>
      <w:spacing w:line="240" w:lineRule="auto"/>
      <w:jc w:val="center"/>
    </w:pPr>
    <w:rPr>
      <w:b/>
      <w:bCs/>
      <w:szCs w:val="24"/>
    </w:rPr>
  </w:style>
  <w:style w:type="character" w:customStyle="1" w:styleId="normaltextrun">
    <w:name w:val="normaltextrun"/>
    <w:basedOn w:val="Standardnpsmoodstavce"/>
    <w:rsid w:val="00196830"/>
  </w:style>
  <w:style w:type="character" w:customStyle="1" w:styleId="eop">
    <w:name w:val="eop"/>
    <w:basedOn w:val="Standardnpsmoodstavce"/>
    <w:rsid w:val="00196830"/>
  </w:style>
  <w:style w:type="character" w:styleId="Nevyeenzmnka">
    <w:name w:val="Unresolved Mention"/>
    <w:basedOn w:val="Standardnpsmoodstavce"/>
    <w:uiPriority w:val="99"/>
    <w:semiHidden/>
    <w:unhideWhenUsed/>
    <w:rsid w:val="00EB07E7"/>
    <w:rPr>
      <w:color w:val="605E5C"/>
      <w:shd w:val="clear" w:color="auto" w:fill="E1DFDD"/>
    </w:rPr>
  </w:style>
  <w:style w:type="paragraph" w:customStyle="1" w:styleId="xxxmsonormal">
    <w:name w:val="x_xxmsonormal"/>
    <w:basedOn w:val="Normln"/>
    <w:rsid w:val="00680EE7"/>
    <w:pPr>
      <w:spacing w:before="100" w:beforeAutospacing="1" w:after="100" w:afterAutospacing="1" w:line="240" w:lineRule="auto"/>
    </w:pPr>
    <w:rPr>
      <w:szCs w:val="24"/>
    </w:rPr>
  </w:style>
  <w:style w:type="character" w:customStyle="1" w:styleId="xxxcontentpasted0">
    <w:name w:val="x_xxcontentpasted0"/>
    <w:basedOn w:val="Standardnpsmoodstavce"/>
    <w:rsid w:val="00680EE7"/>
  </w:style>
  <w:style w:type="character" w:customStyle="1" w:styleId="xxxapple-converted-space">
    <w:name w:val="x_xxapple-converted-space"/>
    <w:basedOn w:val="Standardnpsmoodstavce"/>
    <w:rsid w:val="00680EE7"/>
  </w:style>
  <w:style w:type="character" w:customStyle="1" w:styleId="xxcontentpasted0">
    <w:name w:val="x_xcontentpasted0"/>
    <w:basedOn w:val="Standardnpsmoodstavce"/>
    <w:rsid w:val="00680EE7"/>
  </w:style>
  <w:style w:type="paragraph" w:customStyle="1" w:styleId="xxxzkladntext23">
    <w:name w:val="x_xxzkladntext23"/>
    <w:basedOn w:val="Normln"/>
    <w:rsid w:val="00680EE7"/>
    <w:pPr>
      <w:spacing w:before="100" w:beforeAutospacing="1" w:after="100" w:afterAutospacing="1" w:line="240" w:lineRule="auto"/>
    </w:pPr>
    <w:rPr>
      <w:szCs w:val="24"/>
    </w:rPr>
  </w:style>
  <w:style w:type="paragraph" w:customStyle="1" w:styleId="xmsolistparagraph">
    <w:name w:val="x_msolistparagraph"/>
    <w:basedOn w:val="Normln"/>
    <w:rsid w:val="00396A53"/>
    <w:pPr>
      <w:spacing w:before="100" w:beforeAutospacing="1" w:after="100" w:afterAutospacing="1" w:line="240" w:lineRule="auto"/>
    </w:pPr>
    <w:rPr>
      <w:szCs w:val="24"/>
    </w:rPr>
  </w:style>
  <w:style w:type="paragraph" w:customStyle="1" w:styleId="paragraph">
    <w:name w:val="paragraph"/>
    <w:basedOn w:val="Normln"/>
    <w:rsid w:val="00ED371B"/>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162">
      <w:bodyDiv w:val="1"/>
      <w:marLeft w:val="0"/>
      <w:marRight w:val="0"/>
      <w:marTop w:val="0"/>
      <w:marBottom w:val="0"/>
      <w:divBdr>
        <w:top w:val="none" w:sz="0" w:space="0" w:color="auto"/>
        <w:left w:val="none" w:sz="0" w:space="0" w:color="auto"/>
        <w:bottom w:val="none" w:sz="0" w:space="0" w:color="auto"/>
        <w:right w:val="none" w:sz="0" w:space="0" w:color="auto"/>
      </w:divBdr>
    </w:div>
    <w:div w:id="129909192">
      <w:bodyDiv w:val="1"/>
      <w:marLeft w:val="0"/>
      <w:marRight w:val="0"/>
      <w:marTop w:val="0"/>
      <w:marBottom w:val="0"/>
      <w:divBdr>
        <w:top w:val="none" w:sz="0" w:space="0" w:color="auto"/>
        <w:left w:val="none" w:sz="0" w:space="0" w:color="auto"/>
        <w:bottom w:val="none" w:sz="0" w:space="0" w:color="auto"/>
        <w:right w:val="none" w:sz="0" w:space="0" w:color="auto"/>
      </w:divBdr>
    </w:div>
    <w:div w:id="192811737">
      <w:bodyDiv w:val="1"/>
      <w:marLeft w:val="0"/>
      <w:marRight w:val="0"/>
      <w:marTop w:val="0"/>
      <w:marBottom w:val="0"/>
      <w:divBdr>
        <w:top w:val="none" w:sz="0" w:space="0" w:color="auto"/>
        <w:left w:val="none" w:sz="0" w:space="0" w:color="auto"/>
        <w:bottom w:val="none" w:sz="0" w:space="0" w:color="auto"/>
        <w:right w:val="none" w:sz="0" w:space="0" w:color="auto"/>
      </w:divBdr>
      <w:divsChild>
        <w:div w:id="930940177">
          <w:marLeft w:val="0"/>
          <w:marRight w:val="0"/>
          <w:marTop w:val="0"/>
          <w:marBottom w:val="0"/>
          <w:divBdr>
            <w:top w:val="none" w:sz="0" w:space="0" w:color="auto"/>
            <w:left w:val="none" w:sz="0" w:space="0" w:color="auto"/>
            <w:bottom w:val="none" w:sz="0" w:space="0" w:color="auto"/>
            <w:right w:val="none" w:sz="0" w:space="0" w:color="auto"/>
          </w:divBdr>
        </w:div>
        <w:div w:id="1920216846">
          <w:marLeft w:val="0"/>
          <w:marRight w:val="0"/>
          <w:marTop w:val="0"/>
          <w:marBottom w:val="0"/>
          <w:divBdr>
            <w:top w:val="none" w:sz="0" w:space="0" w:color="auto"/>
            <w:left w:val="none" w:sz="0" w:space="0" w:color="auto"/>
            <w:bottom w:val="none" w:sz="0" w:space="0" w:color="auto"/>
            <w:right w:val="none" w:sz="0" w:space="0" w:color="auto"/>
          </w:divBdr>
        </w:div>
        <w:div w:id="968705878">
          <w:marLeft w:val="0"/>
          <w:marRight w:val="0"/>
          <w:marTop w:val="0"/>
          <w:marBottom w:val="0"/>
          <w:divBdr>
            <w:top w:val="none" w:sz="0" w:space="0" w:color="auto"/>
            <w:left w:val="none" w:sz="0" w:space="0" w:color="auto"/>
            <w:bottom w:val="none" w:sz="0" w:space="0" w:color="auto"/>
            <w:right w:val="none" w:sz="0" w:space="0" w:color="auto"/>
          </w:divBdr>
        </w:div>
        <w:div w:id="1312636611">
          <w:marLeft w:val="0"/>
          <w:marRight w:val="0"/>
          <w:marTop w:val="0"/>
          <w:marBottom w:val="0"/>
          <w:divBdr>
            <w:top w:val="none" w:sz="0" w:space="0" w:color="auto"/>
            <w:left w:val="none" w:sz="0" w:space="0" w:color="auto"/>
            <w:bottom w:val="none" w:sz="0" w:space="0" w:color="auto"/>
            <w:right w:val="none" w:sz="0" w:space="0" w:color="auto"/>
          </w:divBdr>
        </w:div>
        <w:div w:id="1754811734">
          <w:marLeft w:val="0"/>
          <w:marRight w:val="0"/>
          <w:marTop w:val="0"/>
          <w:marBottom w:val="0"/>
          <w:divBdr>
            <w:top w:val="none" w:sz="0" w:space="0" w:color="auto"/>
            <w:left w:val="none" w:sz="0" w:space="0" w:color="auto"/>
            <w:bottom w:val="none" w:sz="0" w:space="0" w:color="auto"/>
            <w:right w:val="none" w:sz="0" w:space="0" w:color="auto"/>
          </w:divBdr>
        </w:div>
        <w:div w:id="1929775178">
          <w:marLeft w:val="0"/>
          <w:marRight w:val="0"/>
          <w:marTop w:val="0"/>
          <w:marBottom w:val="0"/>
          <w:divBdr>
            <w:top w:val="none" w:sz="0" w:space="0" w:color="auto"/>
            <w:left w:val="none" w:sz="0" w:space="0" w:color="auto"/>
            <w:bottom w:val="none" w:sz="0" w:space="0" w:color="auto"/>
            <w:right w:val="none" w:sz="0" w:space="0" w:color="auto"/>
          </w:divBdr>
        </w:div>
        <w:div w:id="109250551">
          <w:marLeft w:val="0"/>
          <w:marRight w:val="0"/>
          <w:marTop w:val="0"/>
          <w:marBottom w:val="0"/>
          <w:divBdr>
            <w:top w:val="none" w:sz="0" w:space="0" w:color="auto"/>
            <w:left w:val="none" w:sz="0" w:space="0" w:color="auto"/>
            <w:bottom w:val="none" w:sz="0" w:space="0" w:color="auto"/>
            <w:right w:val="none" w:sz="0" w:space="0" w:color="auto"/>
          </w:divBdr>
        </w:div>
        <w:div w:id="663751649">
          <w:marLeft w:val="0"/>
          <w:marRight w:val="0"/>
          <w:marTop w:val="0"/>
          <w:marBottom w:val="0"/>
          <w:divBdr>
            <w:top w:val="none" w:sz="0" w:space="0" w:color="auto"/>
            <w:left w:val="none" w:sz="0" w:space="0" w:color="auto"/>
            <w:bottom w:val="none" w:sz="0" w:space="0" w:color="auto"/>
            <w:right w:val="none" w:sz="0" w:space="0" w:color="auto"/>
          </w:divBdr>
        </w:div>
        <w:div w:id="1050691239">
          <w:marLeft w:val="0"/>
          <w:marRight w:val="0"/>
          <w:marTop w:val="0"/>
          <w:marBottom w:val="0"/>
          <w:divBdr>
            <w:top w:val="none" w:sz="0" w:space="0" w:color="auto"/>
            <w:left w:val="none" w:sz="0" w:space="0" w:color="auto"/>
            <w:bottom w:val="none" w:sz="0" w:space="0" w:color="auto"/>
            <w:right w:val="none" w:sz="0" w:space="0" w:color="auto"/>
          </w:divBdr>
        </w:div>
      </w:divsChild>
    </w:div>
    <w:div w:id="194462913">
      <w:bodyDiv w:val="1"/>
      <w:marLeft w:val="0"/>
      <w:marRight w:val="0"/>
      <w:marTop w:val="0"/>
      <w:marBottom w:val="0"/>
      <w:divBdr>
        <w:top w:val="none" w:sz="0" w:space="0" w:color="auto"/>
        <w:left w:val="none" w:sz="0" w:space="0" w:color="auto"/>
        <w:bottom w:val="none" w:sz="0" w:space="0" w:color="auto"/>
        <w:right w:val="none" w:sz="0" w:space="0" w:color="auto"/>
      </w:divBdr>
      <w:divsChild>
        <w:div w:id="1809588246">
          <w:marLeft w:val="0"/>
          <w:marRight w:val="0"/>
          <w:marTop w:val="0"/>
          <w:marBottom w:val="0"/>
          <w:divBdr>
            <w:top w:val="none" w:sz="0" w:space="0" w:color="auto"/>
            <w:left w:val="none" w:sz="0" w:space="0" w:color="auto"/>
            <w:bottom w:val="none" w:sz="0" w:space="0" w:color="auto"/>
            <w:right w:val="none" w:sz="0" w:space="0" w:color="auto"/>
          </w:divBdr>
        </w:div>
        <w:div w:id="1960984870">
          <w:marLeft w:val="0"/>
          <w:marRight w:val="0"/>
          <w:marTop w:val="0"/>
          <w:marBottom w:val="0"/>
          <w:divBdr>
            <w:top w:val="none" w:sz="0" w:space="0" w:color="auto"/>
            <w:left w:val="none" w:sz="0" w:space="0" w:color="auto"/>
            <w:bottom w:val="none" w:sz="0" w:space="0" w:color="auto"/>
            <w:right w:val="none" w:sz="0" w:space="0" w:color="auto"/>
          </w:divBdr>
        </w:div>
        <w:div w:id="1547836678">
          <w:marLeft w:val="0"/>
          <w:marRight w:val="0"/>
          <w:marTop w:val="0"/>
          <w:marBottom w:val="0"/>
          <w:divBdr>
            <w:top w:val="none" w:sz="0" w:space="0" w:color="auto"/>
            <w:left w:val="none" w:sz="0" w:space="0" w:color="auto"/>
            <w:bottom w:val="none" w:sz="0" w:space="0" w:color="auto"/>
            <w:right w:val="none" w:sz="0" w:space="0" w:color="auto"/>
          </w:divBdr>
        </w:div>
        <w:div w:id="2031560850">
          <w:marLeft w:val="0"/>
          <w:marRight w:val="0"/>
          <w:marTop w:val="0"/>
          <w:marBottom w:val="0"/>
          <w:divBdr>
            <w:top w:val="none" w:sz="0" w:space="0" w:color="auto"/>
            <w:left w:val="none" w:sz="0" w:space="0" w:color="auto"/>
            <w:bottom w:val="none" w:sz="0" w:space="0" w:color="auto"/>
            <w:right w:val="none" w:sz="0" w:space="0" w:color="auto"/>
          </w:divBdr>
        </w:div>
        <w:div w:id="270207234">
          <w:marLeft w:val="0"/>
          <w:marRight w:val="0"/>
          <w:marTop w:val="0"/>
          <w:marBottom w:val="0"/>
          <w:divBdr>
            <w:top w:val="none" w:sz="0" w:space="0" w:color="auto"/>
            <w:left w:val="none" w:sz="0" w:space="0" w:color="auto"/>
            <w:bottom w:val="none" w:sz="0" w:space="0" w:color="auto"/>
            <w:right w:val="none" w:sz="0" w:space="0" w:color="auto"/>
          </w:divBdr>
        </w:div>
      </w:divsChild>
    </w:div>
    <w:div w:id="283540266">
      <w:bodyDiv w:val="1"/>
      <w:marLeft w:val="0"/>
      <w:marRight w:val="0"/>
      <w:marTop w:val="0"/>
      <w:marBottom w:val="0"/>
      <w:divBdr>
        <w:top w:val="none" w:sz="0" w:space="0" w:color="auto"/>
        <w:left w:val="none" w:sz="0" w:space="0" w:color="auto"/>
        <w:bottom w:val="none" w:sz="0" w:space="0" w:color="auto"/>
        <w:right w:val="none" w:sz="0" w:space="0" w:color="auto"/>
      </w:divBdr>
    </w:div>
    <w:div w:id="506480889">
      <w:bodyDiv w:val="1"/>
      <w:marLeft w:val="0"/>
      <w:marRight w:val="0"/>
      <w:marTop w:val="0"/>
      <w:marBottom w:val="0"/>
      <w:divBdr>
        <w:top w:val="none" w:sz="0" w:space="0" w:color="auto"/>
        <w:left w:val="none" w:sz="0" w:space="0" w:color="auto"/>
        <w:bottom w:val="none" w:sz="0" w:space="0" w:color="auto"/>
        <w:right w:val="none" w:sz="0" w:space="0" w:color="auto"/>
      </w:divBdr>
    </w:div>
    <w:div w:id="573973781">
      <w:bodyDiv w:val="1"/>
      <w:marLeft w:val="0"/>
      <w:marRight w:val="0"/>
      <w:marTop w:val="0"/>
      <w:marBottom w:val="0"/>
      <w:divBdr>
        <w:top w:val="none" w:sz="0" w:space="0" w:color="auto"/>
        <w:left w:val="none" w:sz="0" w:space="0" w:color="auto"/>
        <w:bottom w:val="none" w:sz="0" w:space="0" w:color="auto"/>
        <w:right w:val="none" w:sz="0" w:space="0" w:color="auto"/>
      </w:divBdr>
      <w:divsChild>
        <w:div w:id="1992444497">
          <w:marLeft w:val="0"/>
          <w:marRight w:val="0"/>
          <w:marTop w:val="0"/>
          <w:marBottom w:val="0"/>
          <w:divBdr>
            <w:top w:val="none" w:sz="0" w:space="0" w:color="auto"/>
            <w:left w:val="none" w:sz="0" w:space="0" w:color="auto"/>
            <w:bottom w:val="none" w:sz="0" w:space="0" w:color="auto"/>
            <w:right w:val="none" w:sz="0" w:space="0" w:color="auto"/>
          </w:divBdr>
          <w:divsChild>
            <w:div w:id="833881348">
              <w:marLeft w:val="0"/>
              <w:marRight w:val="0"/>
              <w:marTop w:val="0"/>
              <w:marBottom w:val="0"/>
              <w:divBdr>
                <w:top w:val="none" w:sz="0" w:space="0" w:color="auto"/>
                <w:left w:val="none" w:sz="0" w:space="0" w:color="auto"/>
                <w:bottom w:val="none" w:sz="0" w:space="0" w:color="auto"/>
                <w:right w:val="none" w:sz="0" w:space="0" w:color="auto"/>
              </w:divBdr>
              <w:divsChild>
                <w:div w:id="4669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7970">
      <w:bodyDiv w:val="1"/>
      <w:marLeft w:val="0"/>
      <w:marRight w:val="0"/>
      <w:marTop w:val="0"/>
      <w:marBottom w:val="0"/>
      <w:divBdr>
        <w:top w:val="none" w:sz="0" w:space="0" w:color="auto"/>
        <w:left w:val="none" w:sz="0" w:space="0" w:color="auto"/>
        <w:bottom w:val="none" w:sz="0" w:space="0" w:color="auto"/>
        <w:right w:val="none" w:sz="0" w:space="0" w:color="auto"/>
      </w:divBdr>
    </w:div>
    <w:div w:id="817456979">
      <w:bodyDiv w:val="1"/>
      <w:marLeft w:val="0"/>
      <w:marRight w:val="0"/>
      <w:marTop w:val="0"/>
      <w:marBottom w:val="0"/>
      <w:divBdr>
        <w:top w:val="none" w:sz="0" w:space="0" w:color="auto"/>
        <w:left w:val="none" w:sz="0" w:space="0" w:color="auto"/>
        <w:bottom w:val="none" w:sz="0" w:space="0" w:color="auto"/>
        <w:right w:val="none" w:sz="0" w:space="0" w:color="auto"/>
      </w:divBdr>
    </w:div>
    <w:div w:id="965501052">
      <w:bodyDiv w:val="1"/>
      <w:marLeft w:val="0"/>
      <w:marRight w:val="0"/>
      <w:marTop w:val="0"/>
      <w:marBottom w:val="0"/>
      <w:divBdr>
        <w:top w:val="none" w:sz="0" w:space="0" w:color="auto"/>
        <w:left w:val="none" w:sz="0" w:space="0" w:color="auto"/>
        <w:bottom w:val="none" w:sz="0" w:space="0" w:color="auto"/>
        <w:right w:val="none" w:sz="0" w:space="0" w:color="auto"/>
      </w:divBdr>
    </w:div>
    <w:div w:id="1058478935">
      <w:bodyDiv w:val="1"/>
      <w:marLeft w:val="0"/>
      <w:marRight w:val="0"/>
      <w:marTop w:val="0"/>
      <w:marBottom w:val="0"/>
      <w:divBdr>
        <w:top w:val="none" w:sz="0" w:space="0" w:color="auto"/>
        <w:left w:val="none" w:sz="0" w:space="0" w:color="auto"/>
        <w:bottom w:val="none" w:sz="0" w:space="0" w:color="auto"/>
        <w:right w:val="none" w:sz="0" w:space="0" w:color="auto"/>
      </w:divBdr>
    </w:div>
    <w:div w:id="1192642819">
      <w:bodyDiv w:val="1"/>
      <w:marLeft w:val="0"/>
      <w:marRight w:val="0"/>
      <w:marTop w:val="0"/>
      <w:marBottom w:val="0"/>
      <w:divBdr>
        <w:top w:val="none" w:sz="0" w:space="0" w:color="auto"/>
        <w:left w:val="none" w:sz="0" w:space="0" w:color="auto"/>
        <w:bottom w:val="none" w:sz="0" w:space="0" w:color="auto"/>
        <w:right w:val="none" w:sz="0" w:space="0" w:color="auto"/>
      </w:divBdr>
      <w:divsChild>
        <w:div w:id="994144469">
          <w:marLeft w:val="0"/>
          <w:marRight w:val="0"/>
          <w:marTop w:val="0"/>
          <w:marBottom w:val="0"/>
          <w:divBdr>
            <w:top w:val="none" w:sz="0" w:space="0" w:color="auto"/>
            <w:left w:val="none" w:sz="0" w:space="0" w:color="auto"/>
            <w:bottom w:val="none" w:sz="0" w:space="0" w:color="auto"/>
            <w:right w:val="none" w:sz="0" w:space="0" w:color="auto"/>
          </w:divBdr>
          <w:divsChild>
            <w:div w:id="1762337024">
              <w:marLeft w:val="0"/>
              <w:marRight w:val="0"/>
              <w:marTop w:val="0"/>
              <w:marBottom w:val="0"/>
              <w:divBdr>
                <w:top w:val="none" w:sz="0" w:space="0" w:color="auto"/>
                <w:left w:val="none" w:sz="0" w:space="0" w:color="auto"/>
                <w:bottom w:val="none" w:sz="0" w:space="0" w:color="auto"/>
                <w:right w:val="none" w:sz="0" w:space="0" w:color="auto"/>
              </w:divBdr>
              <w:divsChild>
                <w:div w:id="1993412355">
                  <w:marLeft w:val="0"/>
                  <w:marRight w:val="0"/>
                  <w:marTop w:val="0"/>
                  <w:marBottom w:val="0"/>
                  <w:divBdr>
                    <w:top w:val="none" w:sz="0" w:space="0" w:color="auto"/>
                    <w:left w:val="none" w:sz="0" w:space="0" w:color="auto"/>
                    <w:bottom w:val="none" w:sz="0" w:space="0" w:color="auto"/>
                    <w:right w:val="none" w:sz="0" w:space="0" w:color="auto"/>
                  </w:divBdr>
                </w:div>
              </w:divsChild>
            </w:div>
            <w:div w:id="1909270377">
              <w:marLeft w:val="0"/>
              <w:marRight w:val="0"/>
              <w:marTop w:val="0"/>
              <w:marBottom w:val="0"/>
              <w:divBdr>
                <w:top w:val="none" w:sz="0" w:space="0" w:color="auto"/>
                <w:left w:val="none" w:sz="0" w:space="0" w:color="auto"/>
                <w:bottom w:val="none" w:sz="0" w:space="0" w:color="auto"/>
                <w:right w:val="none" w:sz="0" w:space="0" w:color="auto"/>
              </w:divBdr>
              <w:divsChild>
                <w:div w:id="162622614">
                  <w:marLeft w:val="0"/>
                  <w:marRight w:val="0"/>
                  <w:marTop w:val="0"/>
                  <w:marBottom w:val="0"/>
                  <w:divBdr>
                    <w:top w:val="none" w:sz="0" w:space="0" w:color="auto"/>
                    <w:left w:val="none" w:sz="0" w:space="0" w:color="auto"/>
                    <w:bottom w:val="none" w:sz="0" w:space="0" w:color="auto"/>
                    <w:right w:val="none" w:sz="0" w:space="0" w:color="auto"/>
                  </w:divBdr>
                </w:div>
              </w:divsChild>
            </w:div>
            <w:div w:id="2130078445">
              <w:marLeft w:val="0"/>
              <w:marRight w:val="0"/>
              <w:marTop w:val="0"/>
              <w:marBottom w:val="0"/>
              <w:divBdr>
                <w:top w:val="none" w:sz="0" w:space="0" w:color="auto"/>
                <w:left w:val="none" w:sz="0" w:space="0" w:color="auto"/>
                <w:bottom w:val="none" w:sz="0" w:space="0" w:color="auto"/>
                <w:right w:val="none" w:sz="0" w:space="0" w:color="auto"/>
              </w:divBdr>
              <w:divsChild>
                <w:div w:id="19619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9504">
      <w:bodyDiv w:val="1"/>
      <w:marLeft w:val="0"/>
      <w:marRight w:val="0"/>
      <w:marTop w:val="0"/>
      <w:marBottom w:val="0"/>
      <w:divBdr>
        <w:top w:val="none" w:sz="0" w:space="0" w:color="auto"/>
        <w:left w:val="none" w:sz="0" w:space="0" w:color="auto"/>
        <w:bottom w:val="none" w:sz="0" w:space="0" w:color="auto"/>
        <w:right w:val="none" w:sz="0" w:space="0" w:color="auto"/>
      </w:divBdr>
    </w:div>
    <w:div w:id="1285847528">
      <w:bodyDiv w:val="1"/>
      <w:marLeft w:val="0"/>
      <w:marRight w:val="0"/>
      <w:marTop w:val="0"/>
      <w:marBottom w:val="0"/>
      <w:divBdr>
        <w:top w:val="none" w:sz="0" w:space="0" w:color="auto"/>
        <w:left w:val="none" w:sz="0" w:space="0" w:color="auto"/>
        <w:bottom w:val="none" w:sz="0" w:space="0" w:color="auto"/>
        <w:right w:val="none" w:sz="0" w:space="0" w:color="auto"/>
      </w:divBdr>
    </w:div>
    <w:div w:id="1317222615">
      <w:bodyDiv w:val="1"/>
      <w:marLeft w:val="0"/>
      <w:marRight w:val="0"/>
      <w:marTop w:val="0"/>
      <w:marBottom w:val="0"/>
      <w:divBdr>
        <w:top w:val="none" w:sz="0" w:space="0" w:color="auto"/>
        <w:left w:val="none" w:sz="0" w:space="0" w:color="auto"/>
        <w:bottom w:val="none" w:sz="0" w:space="0" w:color="auto"/>
        <w:right w:val="none" w:sz="0" w:space="0" w:color="auto"/>
      </w:divBdr>
    </w:div>
    <w:div w:id="1391416712">
      <w:bodyDiv w:val="1"/>
      <w:marLeft w:val="0"/>
      <w:marRight w:val="0"/>
      <w:marTop w:val="0"/>
      <w:marBottom w:val="0"/>
      <w:divBdr>
        <w:top w:val="none" w:sz="0" w:space="0" w:color="auto"/>
        <w:left w:val="none" w:sz="0" w:space="0" w:color="auto"/>
        <w:bottom w:val="none" w:sz="0" w:space="0" w:color="auto"/>
        <w:right w:val="none" w:sz="0" w:space="0" w:color="auto"/>
      </w:divBdr>
      <w:divsChild>
        <w:div w:id="1652515248">
          <w:marLeft w:val="0"/>
          <w:marRight w:val="0"/>
          <w:marTop w:val="0"/>
          <w:marBottom w:val="0"/>
          <w:divBdr>
            <w:top w:val="none" w:sz="0" w:space="0" w:color="auto"/>
            <w:left w:val="none" w:sz="0" w:space="0" w:color="auto"/>
            <w:bottom w:val="none" w:sz="0" w:space="0" w:color="auto"/>
            <w:right w:val="none" w:sz="0" w:space="0" w:color="auto"/>
          </w:divBdr>
          <w:divsChild>
            <w:div w:id="1812404845">
              <w:marLeft w:val="0"/>
              <w:marRight w:val="0"/>
              <w:marTop w:val="0"/>
              <w:marBottom w:val="0"/>
              <w:divBdr>
                <w:top w:val="none" w:sz="0" w:space="0" w:color="auto"/>
                <w:left w:val="none" w:sz="0" w:space="0" w:color="auto"/>
                <w:bottom w:val="none" w:sz="0" w:space="0" w:color="auto"/>
                <w:right w:val="none" w:sz="0" w:space="0" w:color="auto"/>
              </w:divBdr>
              <w:divsChild>
                <w:div w:id="427434319">
                  <w:marLeft w:val="0"/>
                  <w:marRight w:val="0"/>
                  <w:marTop w:val="0"/>
                  <w:marBottom w:val="0"/>
                  <w:divBdr>
                    <w:top w:val="none" w:sz="0" w:space="0" w:color="auto"/>
                    <w:left w:val="none" w:sz="0" w:space="0" w:color="auto"/>
                    <w:bottom w:val="none" w:sz="0" w:space="0" w:color="auto"/>
                    <w:right w:val="none" w:sz="0" w:space="0" w:color="auto"/>
                  </w:divBdr>
                </w:div>
              </w:divsChild>
            </w:div>
            <w:div w:id="1402941359">
              <w:marLeft w:val="0"/>
              <w:marRight w:val="0"/>
              <w:marTop w:val="0"/>
              <w:marBottom w:val="0"/>
              <w:divBdr>
                <w:top w:val="none" w:sz="0" w:space="0" w:color="auto"/>
                <w:left w:val="none" w:sz="0" w:space="0" w:color="auto"/>
                <w:bottom w:val="none" w:sz="0" w:space="0" w:color="auto"/>
                <w:right w:val="none" w:sz="0" w:space="0" w:color="auto"/>
              </w:divBdr>
              <w:divsChild>
                <w:div w:id="12783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1527">
      <w:bodyDiv w:val="1"/>
      <w:marLeft w:val="0"/>
      <w:marRight w:val="0"/>
      <w:marTop w:val="0"/>
      <w:marBottom w:val="0"/>
      <w:divBdr>
        <w:top w:val="none" w:sz="0" w:space="0" w:color="auto"/>
        <w:left w:val="none" w:sz="0" w:space="0" w:color="auto"/>
        <w:bottom w:val="none" w:sz="0" w:space="0" w:color="auto"/>
        <w:right w:val="none" w:sz="0" w:space="0" w:color="auto"/>
      </w:divBdr>
    </w:div>
    <w:div w:id="1500659975">
      <w:bodyDiv w:val="1"/>
      <w:marLeft w:val="0"/>
      <w:marRight w:val="0"/>
      <w:marTop w:val="0"/>
      <w:marBottom w:val="0"/>
      <w:divBdr>
        <w:top w:val="none" w:sz="0" w:space="0" w:color="auto"/>
        <w:left w:val="none" w:sz="0" w:space="0" w:color="auto"/>
        <w:bottom w:val="none" w:sz="0" w:space="0" w:color="auto"/>
        <w:right w:val="none" w:sz="0" w:space="0" w:color="auto"/>
      </w:divBdr>
      <w:divsChild>
        <w:div w:id="134834823">
          <w:marLeft w:val="0"/>
          <w:marRight w:val="0"/>
          <w:marTop w:val="0"/>
          <w:marBottom w:val="0"/>
          <w:divBdr>
            <w:top w:val="none" w:sz="0" w:space="0" w:color="auto"/>
            <w:left w:val="none" w:sz="0" w:space="0" w:color="auto"/>
            <w:bottom w:val="none" w:sz="0" w:space="0" w:color="auto"/>
            <w:right w:val="none" w:sz="0" w:space="0" w:color="auto"/>
          </w:divBdr>
        </w:div>
        <w:div w:id="1590965664">
          <w:marLeft w:val="0"/>
          <w:marRight w:val="0"/>
          <w:marTop w:val="0"/>
          <w:marBottom w:val="0"/>
          <w:divBdr>
            <w:top w:val="none" w:sz="0" w:space="0" w:color="auto"/>
            <w:left w:val="none" w:sz="0" w:space="0" w:color="auto"/>
            <w:bottom w:val="none" w:sz="0" w:space="0" w:color="auto"/>
            <w:right w:val="none" w:sz="0" w:space="0" w:color="auto"/>
          </w:divBdr>
        </w:div>
        <w:div w:id="1675644599">
          <w:marLeft w:val="0"/>
          <w:marRight w:val="0"/>
          <w:marTop w:val="0"/>
          <w:marBottom w:val="0"/>
          <w:divBdr>
            <w:top w:val="none" w:sz="0" w:space="0" w:color="auto"/>
            <w:left w:val="none" w:sz="0" w:space="0" w:color="auto"/>
            <w:bottom w:val="none" w:sz="0" w:space="0" w:color="auto"/>
            <w:right w:val="none" w:sz="0" w:space="0" w:color="auto"/>
          </w:divBdr>
        </w:div>
        <w:div w:id="1472405377">
          <w:marLeft w:val="0"/>
          <w:marRight w:val="0"/>
          <w:marTop w:val="0"/>
          <w:marBottom w:val="0"/>
          <w:divBdr>
            <w:top w:val="none" w:sz="0" w:space="0" w:color="auto"/>
            <w:left w:val="none" w:sz="0" w:space="0" w:color="auto"/>
            <w:bottom w:val="none" w:sz="0" w:space="0" w:color="auto"/>
            <w:right w:val="none" w:sz="0" w:space="0" w:color="auto"/>
          </w:divBdr>
        </w:div>
        <w:div w:id="674498842">
          <w:marLeft w:val="0"/>
          <w:marRight w:val="0"/>
          <w:marTop w:val="0"/>
          <w:marBottom w:val="0"/>
          <w:divBdr>
            <w:top w:val="none" w:sz="0" w:space="0" w:color="auto"/>
            <w:left w:val="none" w:sz="0" w:space="0" w:color="auto"/>
            <w:bottom w:val="none" w:sz="0" w:space="0" w:color="auto"/>
            <w:right w:val="none" w:sz="0" w:space="0" w:color="auto"/>
          </w:divBdr>
        </w:div>
        <w:div w:id="1050114469">
          <w:marLeft w:val="0"/>
          <w:marRight w:val="0"/>
          <w:marTop w:val="0"/>
          <w:marBottom w:val="0"/>
          <w:divBdr>
            <w:top w:val="none" w:sz="0" w:space="0" w:color="auto"/>
            <w:left w:val="none" w:sz="0" w:space="0" w:color="auto"/>
            <w:bottom w:val="none" w:sz="0" w:space="0" w:color="auto"/>
            <w:right w:val="none" w:sz="0" w:space="0" w:color="auto"/>
          </w:divBdr>
        </w:div>
        <w:div w:id="1347442471">
          <w:marLeft w:val="0"/>
          <w:marRight w:val="0"/>
          <w:marTop w:val="0"/>
          <w:marBottom w:val="0"/>
          <w:divBdr>
            <w:top w:val="none" w:sz="0" w:space="0" w:color="auto"/>
            <w:left w:val="none" w:sz="0" w:space="0" w:color="auto"/>
            <w:bottom w:val="none" w:sz="0" w:space="0" w:color="auto"/>
            <w:right w:val="none" w:sz="0" w:space="0" w:color="auto"/>
          </w:divBdr>
        </w:div>
        <w:div w:id="294143823">
          <w:marLeft w:val="0"/>
          <w:marRight w:val="0"/>
          <w:marTop w:val="0"/>
          <w:marBottom w:val="0"/>
          <w:divBdr>
            <w:top w:val="none" w:sz="0" w:space="0" w:color="auto"/>
            <w:left w:val="none" w:sz="0" w:space="0" w:color="auto"/>
            <w:bottom w:val="none" w:sz="0" w:space="0" w:color="auto"/>
            <w:right w:val="none" w:sz="0" w:space="0" w:color="auto"/>
          </w:divBdr>
        </w:div>
        <w:div w:id="1019699668">
          <w:marLeft w:val="0"/>
          <w:marRight w:val="0"/>
          <w:marTop w:val="0"/>
          <w:marBottom w:val="0"/>
          <w:divBdr>
            <w:top w:val="none" w:sz="0" w:space="0" w:color="auto"/>
            <w:left w:val="none" w:sz="0" w:space="0" w:color="auto"/>
            <w:bottom w:val="none" w:sz="0" w:space="0" w:color="auto"/>
            <w:right w:val="none" w:sz="0" w:space="0" w:color="auto"/>
          </w:divBdr>
        </w:div>
        <w:div w:id="381102420">
          <w:marLeft w:val="0"/>
          <w:marRight w:val="0"/>
          <w:marTop w:val="0"/>
          <w:marBottom w:val="0"/>
          <w:divBdr>
            <w:top w:val="none" w:sz="0" w:space="0" w:color="auto"/>
            <w:left w:val="none" w:sz="0" w:space="0" w:color="auto"/>
            <w:bottom w:val="none" w:sz="0" w:space="0" w:color="auto"/>
            <w:right w:val="none" w:sz="0" w:space="0" w:color="auto"/>
          </w:divBdr>
        </w:div>
        <w:div w:id="2104957773">
          <w:marLeft w:val="0"/>
          <w:marRight w:val="0"/>
          <w:marTop w:val="0"/>
          <w:marBottom w:val="0"/>
          <w:divBdr>
            <w:top w:val="none" w:sz="0" w:space="0" w:color="auto"/>
            <w:left w:val="none" w:sz="0" w:space="0" w:color="auto"/>
            <w:bottom w:val="none" w:sz="0" w:space="0" w:color="auto"/>
            <w:right w:val="none" w:sz="0" w:space="0" w:color="auto"/>
          </w:divBdr>
        </w:div>
        <w:div w:id="1633439185">
          <w:marLeft w:val="0"/>
          <w:marRight w:val="0"/>
          <w:marTop w:val="0"/>
          <w:marBottom w:val="0"/>
          <w:divBdr>
            <w:top w:val="none" w:sz="0" w:space="0" w:color="auto"/>
            <w:left w:val="none" w:sz="0" w:space="0" w:color="auto"/>
            <w:bottom w:val="none" w:sz="0" w:space="0" w:color="auto"/>
            <w:right w:val="none" w:sz="0" w:space="0" w:color="auto"/>
          </w:divBdr>
        </w:div>
      </w:divsChild>
    </w:div>
    <w:div w:id="1506477632">
      <w:bodyDiv w:val="1"/>
      <w:marLeft w:val="0"/>
      <w:marRight w:val="0"/>
      <w:marTop w:val="0"/>
      <w:marBottom w:val="0"/>
      <w:divBdr>
        <w:top w:val="none" w:sz="0" w:space="0" w:color="auto"/>
        <w:left w:val="none" w:sz="0" w:space="0" w:color="auto"/>
        <w:bottom w:val="none" w:sz="0" w:space="0" w:color="auto"/>
        <w:right w:val="none" w:sz="0" w:space="0" w:color="auto"/>
      </w:divBdr>
      <w:divsChild>
        <w:div w:id="1836143578">
          <w:marLeft w:val="0"/>
          <w:marRight w:val="0"/>
          <w:marTop w:val="0"/>
          <w:marBottom w:val="0"/>
          <w:divBdr>
            <w:top w:val="none" w:sz="0" w:space="0" w:color="auto"/>
            <w:left w:val="none" w:sz="0" w:space="0" w:color="auto"/>
            <w:bottom w:val="none" w:sz="0" w:space="0" w:color="auto"/>
            <w:right w:val="none" w:sz="0" w:space="0" w:color="auto"/>
          </w:divBdr>
        </w:div>
        <w:div w:id="1704938574">
          <w:marLeft w:val="0"/>
          <w:marRight w:val="0"/>
          <w:marTop w:val="0"/>
          <w:marBottom w:val="0"/>
          <w:divBdr>
            <w:top w:val="none" w:sz="0" w:space="0" w:color="auto"/>
            <w:left w:val="none" w:sz="0" w:space="0" w:color="auto"/>
            <w:bottom w:val="none" w:sz="0" w:space="0" w:color="auto"/>
            <w:right w:val="none" w:sz="0" w:space="0" w:color="auto"/>
          </w:divBdr>
        </w:div>
        <w:div w:id="1897931317">
          <w:marLeft w:val="0"/>
          <w:marRight w:val="0"/>
          <w:marTop w:val="0"/>
          <w:marBottom w:val="0"/>
          <w:divBdr>
            <w:top w:val="none" w:sz="0" w:space="0" w:color="auto"/>
            <w:left w:val="none" w:sz="0" w:space="0" w:color="auto"/>
            <w:bottom w:val="none" w:sz="0" w:space="0" w:color="auto"/>
            <w:right w:val="none" w:sz="0" w:space="0" w:color="auto"/>
          </w:divBdr>
        </w:div>
        <w:div w:id="1628202086">
          <w:marLeft w:val="0"/>
          <w:marRight w:val="0"/>
          <w:marTop w:val="0"/>
          <w:marBottom w:val="0"/>
          <w:divBdr>
            <w:top w:val="none" w:sz="0" w:space="0" w:color="auto"/>
            <w:left w:val="none" w:sz="0" w:space="0" w:color="auto"/>
            <w:bottom w:val="none" w:sz="0" w:space="0" w:color="auto"/>
            <w:right w:val="none" w:sz="0" w:space="0" w:color="auto"/>
          </w:divBdr>
        </w:div>
        <w:div w:id="892156578">
          <w:marLeft w:val="0"/>
          <w:marRight w:val="0"/>
          <w:marTop w:val="0"/>
          <w:marBottom w:val="0"/>
          <w:divBdr>
            <w:top w:val="none" w:sz="0" w:space="0" w:color="auto"/>
            <w:left w:val="none" w:sz="0" w:space="0" w:color="auto"/>
            <w:bottom w:val="none" w:sz="0" w:space="0" w:color="auto"/>
            <w:right w:val="none" w:sz="0" w:space="0" w:color="auto"/>
          </w:divBdr>
        </w:div>
        <w:div w:id="60295017">
          <w:marLeft w:val="0"/>
          <w:marRight w:val="0"/>
          <w:marTop w:val="0"/>
          <w:marBottom w:val="0"/>
          <w:divBdr>
            <w:top w:val="none" w:sz="0" w:space="0" w:color="auto"/>
            <w:left w:val="none" w:sz="0" w:space="0" w:color="auto"/>
            <w:bottom w:val="none" w:sz="0" w:space="0" w:color="auto"/>
            <w:right w:val="none" w:sz="0" w:space="0" w:color="auto"/>
          </w:divBdr>
        </w:div>
        <w:div w:id="1102650186">
          <w:marLeft w:val="0"/>
          <w:marRight w:val="0"/>
          <w:marTop w:val="0"/>
          <w:marBottom w:val="0"/>
          <w:divBdr>
            <w:top w:val="none" w:sz="0" w:space="0" w:color="auto"/>
            <w:left w:val="none" w:sz="0" w:space="0" w:color="auto"/>
            <w:bottom w:val="none" w:sz="0" w:space="0" w:color="auto"/>
            <w:right w:val="none" w:sz="0" w:space="0" w:color="auto"/>
          </w:divBdr>
        </w:div>
        <w:div w:id="125662208">
          <w:marLeft w:val="0"/>
          <w:marRight w:val="0"/>
          <w:marTop w:val="0"/>
          <w:marBottom w:val="0"/>
          <w:divBdr>
            <w:top w:val="none" w:sz="0" w:space="0" w:color="auto"/>
            <w:left w:val="none" w:sz="0" w:space="0" w:color="auto"/>
            <w:bottom w:val="none" w:sz="0" w:space="0" w:color="auto"/>
            <w:right w:val="none" w:sz="0" w:space="0" w:color="auto"/>
          </w:divBdr>
        </w:div>
        <w:div w:id="1417282107">
          <w:marLeft w:val="0"/>
          <w:marRight w:val="0"/>
          <w:marTop w:val="0"/>
          <w:marBottom w:val="0"/>
          <w:divBdr>
            <w:top w:val="none" w:sz="0" w:space="0" w:color="auto"/>
            <w:left w:val="none" w:sz="0" w:space="0" w:color="auto"/>
            <w:bottom w:val="none" w:sz="0" w:space="0" w:color="auto"/>
            <w:right w:val="none" w:sz="0" w:space="0" w:color="auto"/>
          </w:divBdr>
        </w:div>
        <w:div w:id="148134947">
          <w:marLeft w:val="0"/>
          <w:marRight w:val="0"/>
          <w:marTop w:val="0"/>
          <w:marBottom w:val="0"/>
          <w:divBdr>
            <w:top w:val="none" w:sz="0" w:space="0" w:color="auto"/>
            <w:left w:val="none" w:sz="0" w:space="0" w:color="auto"/>
            <w:bottom w:val="none" w:sz="0" w:space="0" w:color="auto"/>
            <w:right w:val="none" w:sz="0" w:space="0" w:color="auto"/>
          </w:divBdr>
        </w:div>
        <w:div w:id="1473012753">
          <w:marLeft w:val="0"/>
          <w:marRight w:val="0"/>
          <w:marTop w:val="0"/>
          <w:marBottom w:val="0"/>
          <w:divBdr>
            <w:top w:val="none" w:sz="0" w:space="0" w:color="auto"/>
            <w:left w:val="none" w:sz="0" w:space="0" w:color="auto"/>
            <w:bottom w:val="none" w:sz="0" w:space="0" w:color="auto"/>
            <w:right w:val="none" w:sz="0" w:space="0" w:color="auto"/>
          </w:divBdr>
        </w:div>
        <w:div w:id="2101753501">
          <w:marLeft w:val="0"/>
          <w:marRight w:val="0"/>
          <w:marTop w:val="0"/>
          <w:marBottom w:val="0"/>
          <w:divBdr>
            <w:top w:val="none" w:sz="0" w:space="0" w:color="auto"/>
            <w:left w:val="none" w:sz="0" w:space="0" w:color="auto"/>
            <w:bottom w:val="none" w:sz="0" w:space="0" w:color="auto"/>
            <w:right w:val="none" w:sz="0" w:space="0" w:color="auto"/>
          </w:divBdr>
        </w:div>
        <w:div w:id="1268735241">
          <w:marLeft w:val="0"/>
          <w:marRight w:val="0"/>
          <w:marTop w:val="0"/>
          <w:marBottom w:val="0"/>
          <w:divBdr>
            <w:top w:val="none" w:sz="0" w:space="0" w:color="auto"/>
            <w:left w:val="none" w:sz="0" w:space="0" w:color="auto"/>
            <w:bottom w:val="none" w:sz="0" w:space="0" w:color="auto"/>
            <w:right w:val="none" w:sz="0" w:space="0" w:color="auto"/>
          </w:divBdr>
        </w:div>
        <w:div w:id="1430353709">
          <w:marLeft w:val="0"/>
          <w:marRight w:val="0"/>
          <w:marTop w:val="0"/>
          <w:marBottom w:val="0"/>
          <w:divBdr>
            <w:top w:val="none" w:sz="0" w:space="0" w:color="auto"/>
            <w:left w:val="none" w:sz="0" w:space="0" w:color="auto"/>
            <w:bottom w:val="none" w:sz="0" w:space="0" w:color="auto"/>
            <w:right w:val="none" w:sz="0" w:space="0" w:color="auto"/>
          </w:divBdr>
        </w:div>
        <w:div w:id="613830742">
          <w:marLeft w:val="0"/>
          <w:marRight w:val="0"/>
          <w:marTop w:val="0"/>
          <w:marBottom w:val="0"/>
          <w:divBdr>
            <w:top w:val="none" w:sz="0" w:space="0" w:color="auto"/>
            <w:left w:val="none" w:sz="0" w:space="0" w:color="auto"/>
            <w:bottom w:val="none" w:sz="0" w:space="0" w:color="auto"/>
            <w:right w:val="none" w:sz="0" w:space="0" w:color="auto"/>
          </w:divBdr>
        </w:div>
        <w:div w:id="138890783">
          <w:marLeft w:val="0"/>
          <w:marRight w:val="0"/>
          <w:marTop w:val="0"/>
          <w:marBottom w:val="0"/>
          <w:divBdr>
            <w:top w:val="none" w:sz="0" w:space="0" w:color="auto"/>
            <w:left w:val="none" w:sz="0" w:space="0" w:color="auto"/>
            <w:bottom w:val="none" w:sz="0" w:space="0" w:color="auto"/>
            <w:right w:val="none" w:sz="0" w:space="0" w:color="auto"/>
          </w:divBdr>
        </w:div>
        <w:div w:id="698356126">
          <w:marLeft w:val="0"/>
          <w:marRight w:val="0"/>
          <w:marTop w:val="0"/>
          <w:marBottom w:val="0"/>
          <w:divBdr>
            <w:top w:val="none" w:sz="0" w:space="0" w:color="auto"/>
            <w:left w:val="none" w:sz="0" w:space="0" w:color="auto"/>
            <w:bottom w:val="none" w:sz="0" w:space="0" w:color="auto"/>
            <w:right w:val="none" w:sz="0" w:space="0" w:color="auto"/>
          </w:divBdr>
        </w:div>
        <w:div w:id="1720975462">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82929113">
      <w:bodyDiv w:val="1"/>
      <w:marLeft w:val="0"/>
      <w:marRight w:val="0"/>
      <w:marTop w:val="0"/>
      <w:marBottom w:val="0"/>
      <w:divBdr>
        <w:top w:val="none" w:sz="0" w:space="0" w:color="auto"/>
        <w:left w:val="none" w:sz="0" w:space="0" w:color="auto"/>
        <w:bottom w:val="none" w:sz="0" w:space="0" w:color="auto"/>
        <w:right w:val="none" w:sz="0" w:space="0" w:color="auto"/>
      </w:divBdr>
    </w:div>
    <w:div w:id="1698386759">
      <w:bodyDiv w:val="1"/>
      <w:marLeft w:val="0"/>
      <w:marRight w:val="0"/>
      <w:marTop w:val="0"/>
      <w:marBottom w:val="0"/>
      <w:divBdr>
        <w:top w:val="none" w:sz="0" w:space="0" w:color="auto"/>
        <w:left w:val="none" w:sz="0" w:space="0" w:color="auto"/>
        <w:bottom w:val="none" w:sz="0" w:space="0" w:color="auto"/>
        <w:right w:val="none" w:sz="0" w:space="0" w:color="auto"/>
      </w:divBdr>
    </w:div>
    <w:div w:id="1770811660">
      <w:bodyDiv w:val="1"/>
      <w:marLeft w:val="0"/>
      <w:marRight w:val="0"/>
      <w:marTop w:val="0"/>
      <w:marBottom w:val="0"/>
      <w:divBdr>
        <w:top w:val="none" w:sz="0" w:space="0" w:color="auto"/>
        <w:left w:val="none" w:sz="0" w:space="0" w:color="auto"/>
        <w:bottom w:val="none" w:sz="0" w:space="0" w:color="auto"/>
        <w:right w:val="none" w:sz="0" w:space="0" w:color="auto"/>
      </w:divBdr>
    </w:div>
    <w:div w:id="1778022192">
      <w:bodyDiv w:val="1"/>
      <w:marLeft w:val="0"/>
      <w:marRight w:val="0"/>
      <w:marTop w:val="0"/>
      <w:marBottom w:val="0"/>
      <w:divBdr>
        <w:top w:val="none" w:sz="0" w:space="0" w:color="auto"/>
        <w:left w:val="none" w:sz="0" w:space="0" w:color="auto"/>
        <w:bottom w:val="none" w:sz="0" w:space="0" w:color="auto"/>
        <w:right w:val="none" w:sz="0" w:space="0" w:color="auto"/>
      </w:divBdr>
    </w:div>
    <w:div w:id="1868250394">
      <w:bodyDiv w:val="1"/>
      <w:marLeft w:val="0"/>
      <w:marRight w:val="0"/>
      <w:marTop w:val="0"/>
      <w:marBottom w:val="0"/>
      <w:divBdr>
        <w:top w:val="none" w:sz="0" w:space="0" w:color="auto"/>
        <w:left w:val="none" w:sz="0" w:space="0" w:color="auto"/>
        <w:bottom w:val="none" w:sz="0" w:space="0" w:color="auto"/>
        <w:right w:val="none" w:sz="0" w:space="0" w:color="auto"/>
      </w:divBdr>
    </w:div>
    <w:div w:id="1886479316">
      <w:bodyDiv w:val="1"/>
      <w:marLeft w:val="0"/>
      <w:marRight w:val="0"/>
      <w:marTop w:val="0"/>
      <w:marBottom w:val="0"/>
      <w:divBdr>
        <w:top w:val="none" w:sz="0" w:space="0" w:color="auto"/>
        <w:left w:val="none" w:sz="0" w:space="0" w:color="auto"/>
        <w:bottom w:val="none" w:sz="0" w:space="0" w:color="auto"/>
        <w:right w:val="none" w:sz="0" w:space="0" w:color="auto"/>
      </w:divBdr>
      <w:divsChild>
        <w:div w:id="1590506602">
          <w:marLeft w:val="0"/>
          <w:marRight w:val="0"/>
          <w:marTop w:val="0"/>
          <w:marBottom w:val="0"/>
          <w:divBdr>
            <w:top w:val="none" w:sz="0" w:space="0" w:color="auto"/>
            <w:left w:val="none" w:sz="0" w:space="0" w:color="auto"/>
            <w:bottom w:val="none" w:sz="0" w:space="0" w:color="auto"/>
            <w:right w:val="none" w:sz="0" w:space="0" w:color="auto"/>
          </w:divBdr>
          <w:divsChild>
            <w:div w:id="1297494882">
              <w:marLeft w:val="0"/>
              <w:marRight w:val="0"/>
              <w:marTop w:val="0"/>
              <w:marBottom w:val="0"/>
              <w:divBdr>
                <w:top w:val="none" w:sz="0" w:space="0" w:color="auto"/>
                <w:left w:val="none" w:sz="0" w:space="0" w:color="auto"/>
                <w:bottom w:val="none" w:sz="0" w:space="0" w:color="auto"/>
                <w:right w:val="none" w:sz="0" w:space="0" w:color="auto"/>
              </w:divBdr>
              <w:divsChild>
                <w:div w:id="17388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718">
      <w:bodyDiv w:val="1"/>
      <w:marLeft w:val="0"/>
      <w:marRight w:val="0"/>
      <w:marTop w:val="0"/>
      <w:marBottom w:val="0"/>
      <w:divBdr>
        <w:top w:val="none" w:sz="0" w:space="0" w:color="auto"/>
        <w:left w:val="none" w:sz="0" w:space="0" w:color="auto"/>
        <w:bottom w:val="none" w:sz="0" w:space="0" w:color="auto"/>
        <w:right w:val="none" w:sz="0" w:space="0" w:color="auto"/>
      </w:divBdr>
    </w:div>
    <w:div w:id="2042782397">
      <w:bodyDiv w:val="1"/>
      <w:marLeft w:val="0"/>
      <w:marRight w:val="0"/>
      <w:marTop w:val="0"/>
      <w:marBottom w:val="0"/>
      <w:divBdr>
        <w:top w:val="none" w:sz="0" w:space="0" w:color="auto"/>
        <w:left w:val="none" w:sz="0" w:space="0" w:color="auto"/>
        <w:bottom w:val="none" w:sz="0" w:space="0" w:color="auto"/>
        <w:right w:val="none" w:sz="0" w:space="0" w:color="auto"/>
      </w:divBdr>
    </w:div>
    <w:div w:id="2118326373">
      <w:bodyDiv w:val="1"/>
      <w:marLeft w:val="0"/>
      <w:marRight w:val="0"/>
      <w:marTop w:val="0"/>
      <w:marBottom w:val="0"/>
      <w:divBdr>
        <w:top w:val="none" w:sz="0" w:space="0" w:color="auto"/>
        <w:left w:val="none" w:sz="0" w:space="0" w:color="auto"/>
        <w:bottom w:val="none" w:sz="0" w:space="0" w:color="auto"/>
        <w:right w:val="none" w:sz="0" w:space="0" w:color="auto"/>
      </w:divBdr>
    </w:div>
    <w:div w:id="21235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ypef.cz/c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D339D732771EC468525D372B10BE6D9" ma:contentTypeVersion="10" ma:contentTypeDescription="Vytvoří nový dokument" ma:contentTypeScope="" ma:versionID="d0da47243bb5188048cb493a2b04c617">
  <xsd:schema xmlns:xsd="http://www.w3.org/2001/XMLSchema" xmlns:xs="http://www.w3.org/2001/XMLSchema" xmlns:p="http://schemas.microsoft.com/office/2006/metadata/properties" xmlns:ns2="d9063854-8bd0-43b3-b7a1-b4236f2b5c2b" xmlns:ns3="3476b8d4-2229-43d9-a8cf-05c5de1fac06" targetNamespace="http://schemas.microsoft.com/office/2006/metadata/properties" ma:root="true" ma:fieldsID="12d4bf40c67fcb6b47164c970ab6cd49" ns2:_="" ns3:_="">
    <xsd:import namespace="d9063854-8bd0-43b3-b7a1-b4236f2b5c2b"/>
    <xsd:import namespace="3476b8d4-2229-43d9-a8cf-05c5de1fac0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63854-8bd0-43b3-b7a1-b4236f2b5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eae043b-781b-4080-b623-d1f5e48e7a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8d4-2229-43d9-a8cf-05c5de1fac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9b498b-c3be-4a20-a384-327e40ed4ed0}" ma:internalName="TaxCatchAll" ma:showField="CatchAllData" ma:web="3476b8d4-2229-43d9-a8cf-05c5de1fac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063854-8bd0-43b3-b7a1-b4236f2b5c2b">
      <Terms xmlns="http://schemas.microsoft.com/office/infopath/2007/PartnerControls"/>
    </lcf76f155ced4ddcb4097134ff3c332f>
    <TaxCatchAll xmlns="3476b8d4-2229-43d9-a8cf-05c5de1fac06" xsi:nil="true"/>
  </documentManagement>
</p:properties>
</file>

<file path=customXml/itemProps1.xml><?xml version="1.0" encoding="utf-8"?>
<ds:datastoreItem xmlns:ds="http://schemas.openxmlformats.org/officeDocument/2006/customXml" ds:itemID="{47964EF2-1F18-4B51-A9EF-F127DA976E0F}">
  <ds:schemaRefs>
    <ds:schemaRef ds:uri="http://schemas.openxmlformats.org/officeDocument/2006/bibliography"/>
  </ds:schemaRefs>
</ds:datastoreItem>
</file>

<file path=customXml/itemProps2.xml><?xml version="1.0" encoding="utf-8"?>
<ds:datastoreItem xmlns:ds="http://schemas.openxmlformats.org/officeDocument/2006/customXml" ds:itemID="{B6FA9FE0-69CE-4A09-9233-D28C79ECC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63854-8bd0-43b3-b7a1-b4236f2b5c2b"/>
    <ds:schemaRef ds:uri="3476b8d4-2229-43d9-a8cf-05c5de1fa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8F1E2-E52F-4AA0-8D97-29CFDB62DA9D}">
  <ds:schemaRefs>
    <ds:schemaRef ds:uri="http://schemas.microsoft.com/sharepoint/v3/contenttype/forms"/>
  </ds:schemaRefs>
</ds:datastoreItem>
</file>

<file path=customXml/itemProps4.xml><?xml version="1.0" encoding="utf-8"?>
<ds:datastoreItem xmlns:ds="http://schemas.openxmlformats.org/officeDocument/2006/customXml" ds:itemID="{278F6E43-4B2B-49F1-8F86-F8E1851B8410}">
  <ds:schemaRefs>
    <ds:schemaRef ds:uri="http://schemas.microsoft.com/office/2006/metadata/properties"/>
    <ds:schemaRef ds:uri="http://schemas.microsoft.com/office/infopath/2007/PartnerControls"/>
    <ds:schemaRef ds:uri="d9063854-8bd0-43b3-b7a1-b4236f2b5c2b"/>
    <ds:schemaRef ds:uri="3476b8d4-2229-43d9-a8cf-05c5de1fac0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11535</Words>
  <Characters>70838</Characters>
  <Application>Microsoft Office Word</Application>
  <DocSecurity>0</DocSecurity>
  <Lines>590</Lines>
  <Paragraphs>164</Paragraphs>
  <ScaleCrop>false</ScaleCrop>
  <HeadingPairs>
    <vt:vector size="2" baseType="variant">
      <vt:variant>
        <vt:lpstr>Název</vt:lpstr>
      </vt:variant>
      <vt:variant>
        <vt:i4>1</vt:i4>
      </vt:variant>
    </vt:vector>
  </HeadingPairs>
  <TitlesOfParts>
    <vt:vector size="1" baseType="lpstr">
      <vt:lpstr>Návrh osnovy pro výroční zprávu mateřských škol, základních škol a středních škol</vt:lpstr>
    </vt:vector>
  </TitlesOfParts>
  <Company>MHMP</Company>
  <LinksUpToDate>false</LinksUpToDate>
  <CharactersWithSpaces>82209</CharactersWithSpaces>
  <SharedDoc>false</SharedDoc>
  <HLinks>
    <vt:vector size="24" baseType="variant">
      <vt:variant>
        <vt:i4>6291560</vt:i4>
      </vt:variant>
      <vt:variant>
        <vt:i4>9</vt:i4>
      </vt:variant>
      <vt:variant>
        <vt:i4>0</vt:i4>
      </vt:variant>
      <vt:variant>
        <vt:i4>5</vt:i4>
      </vt:variant>
      <vt:variant>
        <vt:lpwstr>http://www.zsmarjankapraha6.cz/</vt:lpwstr>
      </vt:variant>
      <vt:variant>
        <vt:lpwstr/>
      </vt:variant>
      <vt:variant>
        <vt:i4>3735562</vt:i4>
      </vt:variant>
      <vt:variant>
        <vt:i4>6</vt:i4>
      </vt:variant>
      <vt:variant>
        <vt:i4>0</vt:i4>
      </vt:variant>
      <vt:variant>
        <vt:i4>5</vt:i4>
      </vt:variant>
      <vt:variant>
        <vt:lpwstr>mailto:info@zsmarjanka.cz</vt:lpwstr>
      </vt:variant>
      <vt:variant>
        <vt:lpwstr/>
      </vt:variant>
      <vt:variant>
        <vt:i4>6291560</vt:i4>
      </vt:variant>
      <vt:variant>
        <vt:i4>3</vt:i4>
      </vt:variant>
      <vt:variant>
        <vt:i4>0</vt:i4>
      </vt:variant>
      <vt:variant>
        <vt:i4>5</vt:i4>
      </vt:variant>
      <vt:variant>
        <vt:lpwstr>http://www.zsmarjankapraha6.cz/</vt:lpwstr>
      </vt:variant>
      <vt:variant>
        <vt:lpwstr/>
      </vt:variant>
      <vt:variant>
        <vt:i4>3735562</vt:i4>
      </vt:variant>
      <vt:variant>
        <vt:i4>0</vt:i4>
      </vt:variant>
      <vt:variant>
        <vt:i4>0</vt:i4>
      </vt:variant>
      <vt:variant>
        <vt:i4>5</vt:i4>
      </vt:variant>
      <vt:variant>
        <vt:lpwstr>mailto:info@zsmarjanka.cz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osnovy pro výroční zprávu mateřských škol, základních škol a středních škol</dc:title>
  <dc:subject/>
  <dc:creator>Unknown</dc:creator>
  <cp:keywords/>
  <cp:lastModifiedBy>Hrabovský Vlastimil - ZŠ Marjánka</cp:lastModifiedBy>
  <cp:revision>6</cp:revision>
  <cp:lastPrinted>2021-10-12T09:51:00Z</cp:lastPrinted>
  <dcterms:created xsi:type="dcterms:W3CDTF">2023-10-16T13:20:00Z</dcterms:created>
  <dcterms:modified xsi:type="dcterms:W3CDTF">2023-10-18T09:06:00Z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0x010100DD339D732771EC468525D372B10BE6D9</vt:lpwstr>
  </property>
  <property fmtid="{D5CDD505-2E9C-101B-9397-08002B2CF9AE}" pid="3" name="MediaServiceImageTags">
    <vt:lpwstr/>
  </property>
</Properties>
</file>